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1"/>
      <w:bookmarkStart w:id="1" w:name="OLE_LINK3"/>
      <w:bookmarkStart w:id="2" w:name="OLE_LINK2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>
      <w:pPr>
        <w:pStyle w:val="2"/>
        <w:spacing w:line="360" w:lineRule="auto"/>
        <w:ind w:left="-141" w:leftChars="-67" w:right="-197" w:rightChars="-94"/>
      </w:pP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JG066022X92273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南京医科大学一次性医用乳胶手套、一次性医用口罩、一次性医用帽子采购项目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包1：一次性医用乳胶手套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供应商名称：重庆慧翔医疗用品有限责任公司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供应商地址：重庆市九龙坡区二郎街道创业大道129号附32号2-18号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中标金额：大写：人民币贰拾叁万元整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      （小写:￥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23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供应商名称：海门市诚磊实验器材经营部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供应商地址：海门市三和镇人民路44幢401室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中标金额：大写：人民币贰拾玖万柒仟伍佰元整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      （小写:￥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29.75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供应商名称：江苏蒙尼卡生物医疗科技有限公司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供应商地址：南京市栖霞区西岗街道仙林大道181号5幢717、718室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中标金额：大写：人民币贰拾陆万伍仟元整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      （小写:￥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26.5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包2：一次性医用口罩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供应商名称：安徽永生堂药业有限责任公司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供应商地址：安徽省阜阳市临泉县永生路6号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中标金额：大写：人民币肆万捌仟元整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      （小写:￥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4.8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供应商名称：海门市诚磊实验器材经营部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供应商地址：海门市三和镇人民路44幢401室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中标金额：大写：人民币伍万肆仟肆佰元整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      （小写:￥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5.44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pStyle w:val="2"/>
      </w:pPr>
      <w:r>
        <w:br w:type="page"/>
      </w:r>
    </w:p>
    <w:p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tbl>
      <w:tblPr>
        <w:tblStyle w:val="7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125"/>
        <w:gridCol w:w="1954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  <w:gridSpan w:val="4"/>
          </w:tcPr>
          <w:p>
            <w:pPr>
              <w:pStyle w:val="11"/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包1：一次性医用乳胶手套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中标供应商</w:t>
            </w:r>
          </w:p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2125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重庆慧翔医疗用品有限责任公司</w:t>
            </w:r>
          </w:p>
        </w:tc>
        <w:tc>
          <w:tcPr>
            <w:tcW w:w="1954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海门市诚磊实验器材经营部</w:t>
            </w:r>
          </w:p>
        </w:tc>
        <w:tc>
          <w:tcPr>
            <w:tcW w:w="1954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江苏蒙尼卡生物医疗科技有限公司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单价：</w:t>
            </w:r>
          </w:p>
        </w:tc>
        <w:tc>
          <w:tcPr>
            <w:tcW w:w="2125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.46</w:t>
            </w:r>
          </w:p>
        </w:tc>
        <w:tc>
          <w:tcPr>
            <w:tcW w:w="1954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.595</w:t>
            </w:r>
          </w:p>
        </w:tc>
        <w:tc>
          <w:tcPr>
            <w:tcW w:w="1954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.53</w:t>
            </w: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元</w:t>
            </w:r>
          </w:p>
        </w:tc>
      </w:tr>
    </w:tbl>
    <w:p>
      <w:pPr>
        <w:widowControl/>
        <w:shd w:val="clear" w:color="auto" w:fill="FFFFFF" w:themeFill="background1"/>
        <w:spacing w:line="360" w:lineRule="auto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</w:p>
    <w:tbl>
      <w:tblPr>
        <w:tblStyle w:val="7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119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6" w:type="dxa"/>
            <w:gridSpan w:val="3"/>
          </w:tcPr>
          <w:p>
            <w:pPr>
              <w:pStyle w:val="11"/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包</w:t>
            </w:r>
            <w:r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：一次性医用口罩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中标供应商</w:t>
            </w:r>
          </w:p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3119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安徽永生堂药业有限责任公司</w:t>
            </w:r>
          </w:p>
        </w:tc>
        <w:tc>
          <w:tcPr>
            <w:tcW w:w="2914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海门市诚磊实验器材经营部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单价：</w:t>
            </w:r>
          </w:p>
        </w:tc>
        <w:tc>
          <w:tcPr>
            <w:tcW w:w="3119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.15</w:t>
            </w: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元</w:t>
            </w:r>
          </w:p>
        </w:tc>
        <w:tc>
          <w:tcPr>
            <w:tcW w:w="2914" w:type="dxa"/>
          </w:tcPr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.17</w:t>
            </w: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 w:val="24"/>
                <w:szCs w:val="24"/>
              </w:rPr>
              <w:t>元</w:t>
            </w:r>
          </w:p>
        </w:tc>
      </w:tr>
    </w:tbl>
    <w:p>
      <w:pPr>
        <w:pStyle w:val="11"/>
        <w:widowControl/>
        <w:shd w:val="clear" w:color="auto" w:fill="FFFFFF" w:themeFill="background1"/>
        <w:spacing w:line="360" w:lineRule="auto"/>
        <w:ind w:left="420" w:firstLine="0" w:firstLineChars="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</w:p>
    <w:p>
      <w:pPr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潘岳荣、姜红、曹连生、钱吉生、夏龙（采购人代表）</w:t>
      </w:r>
    </w:p>
    <w:p>
      <w:pPr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中标通知书发出后，中标供应商参照《招标代理服务费管理暂行办法》（国家发展计划委员会计价格【2002】1980号）代理货物招标收费基准费率70%计算，在领取中标通知书前向招标代理机构支付招标服务费。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服务费金额：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包1：一次性医用乳胶手套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重庆慧翔医疗用品有限责任公司：￥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2415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元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海门市诚磊实验器材经营部：￥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3123.75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元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江苏蒙尼卡生物医疗科技有限公司：￥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2782.5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元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包2：一次性医用口罩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安徽永生堂药业有限责任公司：￥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504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元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海门市诚磊实验器材经营部：￥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571.2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元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七、公告期限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个工作日。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八、其他补充事宜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    称：南京医科大学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联系方式：吕老师  025-86868572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2.采购代理机构信息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  称：江苏省设备成套股份有限公司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   址：南京市鼓楼区清江南路18号鼓楼创新广场D栋10楼1007室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联系方式：顾苹 吴宏  025-83315836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3.项目联系方式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项目联系人：顾苹 吴宏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电　　话：025-83315836</w:t>
      </w:r>
    </w:p>
    <w:bookmarkEnd w:id="0"/>
    <w:bookmarkEnd w:id="1"/>
    <w:bookmarkEnd w:id="2"/>
    <w:bookmarkEnd w:id="3"/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</w:pP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江苏省设备成套股份有限公司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022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年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7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月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25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NzAwNjgzMmI2YjQ3OTc4ODAwNGNiMGQyZDM4NWEifQ=="/>
  </w:docVars>
  <w:rsids>
    <w:rsidRoot w:val="00044FD3"/>
    <w:rsid w:val="000141F9"/>
    <w:rsid w:val="00044FD3"/>
    <w:rsid w:val="000464A0"/>
    <w:rsid w:val="00061283"/>
    <w:rsid w:val="00061E14"/>
    <w:rsid w:val="00094B4E"/>
    <w:rsid w:val="000A2A11"/>
    <w:rsid w:val="000A3593"/>
    <w:rsid w:val="000A5F52"/>
    <w:rsid w:val="000A77BC"/>
    <w:rsid w:val="000C1C16"/>
    <w:rsid w:val="000F1B76"/>
    <w:rsid w:val="00104F01"/>
    <w:rsid w:val="00115642"/>
    <w:rsid w:val="001860A2"/>
    <w:rsid w:val="00193F0B"/>
    <w:rsid w:val="001C2D39"/>
    <w:rsid w:val="001C31E0"/>
    <w:rsid w:val="002776A7"/>
    <w:rsid w:val="00297E65"/>
    <w:rsid w:val="002B1268"/>
    <w:rsid w:val="002C1593"/>
    <w:rsid w:val="002E54C2"/>
    <w:rsid w:val="00310414"/>
    <w:rsid w:val="003374E5"/>
    <w:rsid w:val="00354B85"/>
    <w:rsid w:val="003D500C"/>
    <w:rsid w:val="00475EB5"/>
    <w:rsid w:val="004D0B54"/>
    <w:rsid w:val="005623A0"/>
    <w:rsid w:val="00562554"/>
    <w:rsid w:val="0057341F"/>
    <w:rsid w:val="005852C1"/>
    <w:rsid w:val="0059162E"/>
    <w:rsid w:val="005B291C"/>
    <w:rsid w:val="005E4567"/>
    <w:rsid w:val="00634A43"/>
    <w:rsid w:val="006403A2"/>
    <w:rsid w:val="006A1B43"/>
    <w:rsid w:val="006F2704"/>
    <w:rsid w:val="007F5C8B"/>
    <w:rsid w:val="0080171A"/>
    <w:rsid w:val="0082329E"/>
    <w:rsid w:val="00826420"/>
    <w:rsid w:val="008D2CAE"/>
    <w:rsid w:val="008D5040"/>
    <w:rsid w:val="008F69C8"/>
    <w:rsid w:val="0092502C"/>
    <w:rsid w:val="00930C4E"/>
    <w:rsid w:val="009358AF"/>
    <w:rsid w:val="00943DD5"/>
    <w:rsid w:val="0094430E"/>
    <w:rsid w:val="009535A1"/>
    <w:rsid w:val="009575C0"/>
    <w:rsid w:val="00982F03"/>
    <w:rsid w:val="00994DDA"/>
    <w:rsid w:val="009A64FC"/>
    <w:rsid w:val="009D5349"/>
    <w:rsid w:val="009F49FE"/>
    <w:rsid w:val="00A00454"/>
    <w:rsid w:val="00A00E42"/>
    <w:rsid w:val="00A52653"/>
    <w:rsid w:val="00A6450D"/>
    <w:rsid w:val="00A821C5"/>
    <w:rsid w:val="00AA66BF"/>
    <w:rsid w:val="00AB2017"/>
    <w:rsid w:val="00AD5A25"/>
    <w:rsid w:val="00B0485F"/>
    <w:rsid w:val="00B05991"/>
    <w:rsid w:val="00B91B40"/>
    <w:rsid w:val="00BC2CDE"/>
    <w:rsid w:val="00C01687"/>
    <w:rsid w:val="00C03BFB"/>
    <w:rsid w:val="00C23160"/>
    <w:rsid w:val="00C51C9C"/>
    <w:rsid w:val="00C72247"/>
    <w:rsid w:val="00C81BE0"/>
    <w:rsid w:val="00CC471A"/>
    <w:rsid w:val="00CF0CF7"/>
    <w:rsid w:val="00D20E79"/>
    <w:rsid w:val="00D3009C"/>
    <w:rsid w:val="00D70F6D"/>
    <w:rsid w:val="00D81CBD"/>
    <w:rsid w:val="00DA6D85"/>
    <w:rsid w:val="00DB0AD5"/>
    <w:rsid w:val="00DC7138"/>
    <w:rsid w:val="00E1780A"/>
    <w:rsid w:val="00E34940"/>
    <w:rsid w:val="00E47A93"/>
    <w:rsid w:val="00E544FB"/>
    <w:rsid w:val="00E61744"/>
    <w:rsid w:val="00E61CF6"/>
    <w:rsid w:val="00EB1899"/>
    <w:rsid w:val="00F02992"/>
    <w:rsid w:val="00F23C9C"/>
    <w:rsid w:val="00F55188"/>
    <w:rsid w:val="01F9351E"/>
    <w:rsid w:val="0D9A3808"/>
    <w:rsid w:val="0F7B6405"/>
    <w:rsid w:val="11534827"/>
    <w:rsid w:val="33D55D39"/>
    <w:rsid w:val="43BF2B9F"/>
    <w:rsid w:val="458F5001"/>
    <w:rsid w:val="5B415A2D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iPriority w:val="0"/>
    <w:pPr>
      <w:ind w:left="126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1002</Words>
  <Characters>1137</Characters>
  <Lines>9</Lines>
  <Paragraphs>2</Paragraphs>
  <TotalTime>157</TotalTime>
  <ScaleCrop>false</ScaleCrop>
  <LinksUpToDate>false</LinksUpToDate>
  <CharactersWithSpaces>1201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2022-06-13T09:28:00Z</dcterms:created>
  <dc:creator>Administrator</dc:creator>
  <cp:lastModifiedBy>admin</cp:lastModifiedBy>
  <dcterms:modified xsi:type="dcterms:W3CDTF">2022-07-25T08:17:32Z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E43C9ECF98964AEEABD6200DEB534ED2</vt:lpwstr>
  </property>
</Properties>
</file>