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  <w:lang w:val="en-US" w:eastAsia="zh-CN"/>
        </w:rPr>
        <w:t>中标</w:t>
      </w:r>
      <w:r>
        <w:rPr>
          <w:rFonts w:hint="eastAsia" w:ascii="华文中宋" w:hAnsi="华文中宋" w:eastAsia="华文中宋"/>
        </w:rPr>
        <w:t>公告</w:t>
      </w:r>
      <w:bookmarkEnd w:id="0"/>
      <w:bookmarkEnd w:id="1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cs="宋体"/>
          <w:sz w:val="24"/>
          <w:szCs w:val="24"/>
          <w:lang w:eastAsia="zh-CN"/>
        </w:rPr>
        <w:t>JG203223S61542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南京医科大学离心浓缩仪采购项目</w:t>
      </w:r>
      <w:r>
        <w:rPr>
          <w:rFonts w:hint="eastAsia" w:ascii="宋体" w:hAnsi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南京飞立特生物技术有限公司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供应商地址：南京市秦淮区丰富路163-1号01幢902室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中标报价：人民币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37.60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9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货物类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名称：南京医科大学离心浓缩仪采购项目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名称、单价、品牌、数量：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default"/>
                <w:lang w:val="en-US" w:eastAsia="zh-CN"/>
              </w:rPr>
            </w:pPr>
            <w:bookmarkStart w:id="14" w:name="_GoBack"/>
            <w:bookmarkEnd w:id="14"/>
          </w:p>
          <w:tbl>
            <w:tblPr>
              <w:tblStyle w:val="8"/>
              <w:tblW w:w="7023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8"/>
              <w:gridCol w:w="2805"/>
              <w:gridCol w:w="1140"/>
              <w:gridCol w:w="765"/>
              <w:gridCol w:w="142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序号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名称</w:t>
                  </w:r>
                </w:p>
              </w:tc>
              <w:tc>
                <w:tcPr>
                  <w:tcW w:w="11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品牌</w:t>
                  </w: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/>
                    </w:rPr>
                    <w:t>数量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单价（元）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离心浓缩仪主机</w:t>
                  </w:r>
                </w:p>
              </w:tc>
              <w:tc>
                <w:tcPr>
                  <w:tcW w:w="11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centrIvap</w:t>
                  </w: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16</w:t>
                  </w:r>
                  <w:r>
                    <w:rPr>
                      <w:rFonts w:hint="eastAsia" w:cs="Times New Roman"/>
                      <w:kern w:val="2"/>
                      <w:sz w:val="21"/>
                      <w:szCs w:val="21"/>
                      <w:lang w:val="en-US" w:eastAsia="zh-CN"/>
                    </w:rPr>
                    <w:t>4</w:t>
                  </w: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080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冷阱温度—50度一个1/ 4马力的制冷系统</w:t>
                  </w:r>
                </w:p>
              </w:tc>
              <w:tc>
                <w:tcPr>
                  <w:tcW w:w="11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55280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3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Glass Insert for a  4  Liter Cold Trap (玻璃冷阱）</w:t>
                  </w:r>
                </w:p>
              </w:tc>
              <w:tc>
                <w:tcPr>
                  <w:tcW w:w="11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11200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4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12- 13mm 转子</w:t>
                  </w:r>
                </w:p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(40xl.5ml;64x5ml;64x10ml)</w:t>
                  </w:r>
                </w:p>
              </w:tc>
              <w:tc>
                <w:tcPr>
                  <w:tcW w:w="11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15500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5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12-17mm 转子</w:t>
                  </w:r>
                </w:p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(52x2ml;52x2ml;25x15ml;36xl0ml)</w:t>
                  </w:r>
                </w:p>
              </w:tc>
              <w:tc>
                <w:tcPr>
                  <w:tcW w:w="11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16200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6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96 孔板转子（可放置4 块 96 孔板）</w:t>
                  </w:r>
                </w:p>
              </w:tc>
              <w:tc>
                <w:tcPr>
                  <w:tcW w:w="11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12740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7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专用闪频枪</w:t>
                  </w:r>
                </w:p>
              </w:tc>
              <w:tc>
                <w:tcPr>
                  <w:tcW w:w="11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8000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8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防腐蚀真空泵5 x 10-</w:t>
                  </w: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br w:type="textWrapping"/>
                  </w: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3mBar</w:t>
                  </w:r>
                </w:p>
              </w:tc>
              <w:tc>
                <w:tcPr>
                  <w:tcW w:w="11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93000</w:t>
                  </w:r>
                </w:p>
              </w:tc>
            </w:tr>
          </w:tbl>
          <w:p>
            <w:pPr>
              <w:pStyle w:val="2"/>
              <w:jc w:val="both"/>
              <w:rPr>
                <w:rFonts w:hint="eastAsia"/>
                <w:lang w:val="en-US" w:eastAsia="zh-CN"/>
              </w:rPr>
            </w:pPr>
          </w:p>
        </w:tc>
      </w:tr>
    </w:tbl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评审专家名单：胡颖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钟朝晖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杨纶先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丁小磊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程洁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中标人按照《招标代理服务费管理暂行办法》（国家发展计划委员会计价格【2002】1980号）收费基准费率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%计算。金额：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0.3948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九、</w:t>
      </w:r>
      <w:r>
        <w:rPr>
          <w:rFonts w:hint="eastAsia" w:ascii="宋体" w:hAnsi="宋体" w:eastAsia="宋体" w:cs="宋体"/>
          <w:sz w:val="24"/>
          <w:szCs w:val="24"/>
        </w:rPr>
        <w:t>凡对本次公告内容提出询问，请按以下方式联系。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2" w:name="_Toc28359100"/>
      <w:bookmarkStart w:id="3" w:name="_Toc28359023"/>
      <w:bookmarkStart w:id="4" w:name="_Toc35393810"/>
      <w:bookmarkStart w:id="5" w:name="_Toc35393641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南京医科大学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址：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南京市江宁区龙眠大道101号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025-86868572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6" w:name="_Toc28359101"/>
      <w:bookmarkStart w:id="7" w:name="_Toc28359024"/>
      <w:bookmarkStart w:id="8" w:name="_Toc35393811"/>
      <w:bookmarkStart w:id="9" w:name="_Toc35393642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江苏省设备成套股份有限公司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　南京市鼓楼区清江南路18号鼓楼创新广场D栋10楼1007室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于工 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10" w:name="_Toc28359102"/>
      <w:bookmarkStart w:id="11" w:name="_Toc28359025"/>
      <w:bookmarkStart w:id="12" w:name="_Toc35393643"/>
      <w:bookmarkStart w:id="13" w:name="_Toc35393812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江苏省设备成套股份有限公司</w:t>
      </w:r>
    </w:p>
    <w:p>
      <w:pPr>
        <w:jc w:val="righ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2023年11月03日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6971E99"/>
    <w:rsid w:val="094168C6"/>
    <w:rsid w:val="0AC6668F"/>
    <w:rsid w:val="0B5923ED"/>
    <w:rsid w:val="0FED4B95"/>
    <w:rsid w:val="1A5455D0"/>
    <w:rsid w:val="1FF03364"/>
    <w:rsid w:val="25DD7258"/>
    <w:rsid w:val="27F76479"/>
    <w:rsid w:val="28F63F80"/>
    <w:rsid w:val="2DF826E5"/>
    <w:rsid w:val="2F774DE8"/>
    <w:rsid w:val="33AF3C6C"/>
    <w:rsid w:val="3406051F"/>
    <w:rsid w:val="36651B1F"/>
    <w:rsid w:val="37924251"/>
    <w:rsid w:val="38CD40DA"/>
    <w:rsid w:val="391B68FB"/>
    <w:rsid w:val="393D1554"/>
    <w:rsid w:val="3A30539F"/>
    <w:rsid w:val="3CAE0773"/>
    <w:rsid w:val="44D162C0"/>
    <w:rsid w:val="46EB36E7"/>
    <w:rsid w:val="46F76AEE"/>
    <w:rsid w:val="4E391927"/>
    <w:rsid w:val="52A44D3D"/>
    <w:rsid w:val="556F374C"/>
    <w:rsid w:val="5A0E4C1A"/>
    <w:rsid w:val="5A3A7730"/>
    <w:rsid w:val="5C97150A"/>
    <w:rsid w:val="5F5B3E64"/>
    <w:rsid w:val="651968DF"/>
    <w:rsid w:val="6600503C"/>
    <w:rsid w:val="6A2736E1"/>
    <w:rsid w:val="6DD14B1F"/>
    <w:rsid w:val="702B1F0B"/>
    <w:rsid w:val="71640318"/>
    <w:rsid w:val="75E20CC3"/>
    <w:rsid w:val="77FA709C"/>
    <w:rsid w:val="78704351"/>
    <w:rsid w:val="7E0E0740"/>
    <w:rsid w:val="7F65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eastAsia="幼圆"/>
      <w:b/>
      <w:bCs/>
      <w:sz w:val="44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2023-11-02T09:22:14Z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