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1BBE">
      <w:pPr>
        <w:pStyle w:val="3"/>
        <w:numPr>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南京医科大学疫苗平台多功能(倒置)高分辨率荧光读取仪采购项目</w:t>
      </w:r>
      <w:r>
        <w:rPr>
          <w:rFonts w:hint="eastAsia" w:ascii="Arial" w:cs="Arial"/>
        </w:rPr>
        <w:t>采购</w:t>
      </w:r>
      <w:r>
        <w:rPr>
          <w:rFonts w:ascii="Arial" w:cs="Arial"/>
        </w:rPr>
        <w:t>公告</w:t>
      </w:r>
      <w:bookmarkEnd w:id="0"/>
      <w:bookmarkStart w:id="2" w:name="OLE_LINK1"/>
      <w:bookmarkStart w:id="3" w:name="OLE_LINK5"/>
      <w:bookmarkStart w:id="4" w:name="OLE_LINK6"/>
      <w:bookmarkStart w:id="5" w:name="OLE_LINK7"/>
      <w:bookmarkStart w:id="6" w:name="_Hlk74842529"/>
    </w:p>
    <w:p w14:paraId="37511EDE">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4"/>
      <w:bookmarkStart w:id="9" w:name="OLE_LINK3"/>
      <w:bookmarkStart w:id="10" w:name="_Hlk74841176"/>
      <w:r>
        <w:rPr>
          <w:rFonts w:hint="eastAsia" w:ascii="Arial" w:hAnsi="Arial" w:cs="Arial"/>
          <w:spacing w:val="8"/>
          <w:kern w:val="0"/>
          <w:szCs w:val="21"/>
        </w:rPr>
        <w:t>项目概况</w:t>
      </w:r>
    </w:p>
    <w:p w14:paraId="3E19F221">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南京医科大学疫苗平台多功能(倒置)高分辨率荧光读取仪采购项目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color w:val="auto"/>
          <w:kern w:val="0"/>
          <w:szCs w:val="21"/>
          <w:u w:val="single"/>
        </w:rPr>
        <w:t>202</w:t>
      </w:r>
      <w:r>
        <w:rPr>
          <w:rFonts w:hint="eastAsia" w:ascii="宋体" w:hAnsi="宋体" w:cs="Arial"/>
          <w:color w:val="auto"/>
          <w:kern w:val="0"/>
          <w:szCs w:val="21"/>
          <w:u w:val="single"/>
          <w:lang w:val="en-US" w:eastAsia="zh-CN"/>
        </w:rPr>
        <w:t>6</w:t>
      </w:r>
      <w:r>
        <w:rPr>
          <w:rFonts w:ascii="宋体" w:hAnsi="宋体" w:cs="Arial"/>
          <w:color w:val="auto"/>
          <w:kern w:val="0"/>
          <w:szCs w:val="21"/>
          <w:u w:val="single"/>
        </w:rPr>
        <w:t>年</w:t>
      </w:r>
      <w:r>
        <w:rPr>
          <w:rFonts w:hint="eastAsia" w:ascii="宋体" w:hAnsi="宋体" w:cs="Arial"/>
          <w:color w:val="auto"/>
          <w:kern w:val="0"/>
          <w:szCs w:val="21"/>
          <w:u w:val="single"/>
          <w:lang w:val="en-US" w:eastAsia="zh-CN"/>
        </w:rPr>
        <w:t>5</w:t>
      </w:r>
      <w:r>
        <w:rPr>
          <w:rFonts w:ascii="宋体" w:hAnsi="宋体" w:cs="Arial"/>
          <w:color w:val="auto"/>
          <w:kern w:val="0"/>
          <w:szCs w:val="21"/>
          <w:u w:val="single"/>
        </w:rPr>
        <w:t>月</w:t>
      </w:r>
      <w:r>
        <w:rPr>
          <w:rFonts w:hint="eastAsia" w:ascii="宋体" w:hAnsi="宋体" w:cs="Arial"/>
          <w:color w:val="auto"/>
          <w:kern w:val="0"/>
          <w:szCs w:val="21"/>
          <w:u w:val="single"/>
          <w:lang w:val="en-US" w:eastAsia="zh-CN"/>
        </w:rPr>
        <w:t>8</w:t>
      </w:r>
      <w:r>
        <w:rPr>
          <w:rFonts w:ascii="宋体" w:hAnsi="宋体" w:cs="Arial"/>
          <w:color w:val="auto"/>
          <w:kern w:val="0"/>
          <w:szCs w:val="21"/>
          <w:u w:val="single"/>
        </w:rPr>
        <w:t>日</w:t>
      </w:r>
      <w:r>
        <w:rPr>
          <w:rFonts w:hint="eastAsia" w:ascii="宋体" w:hAnsi="宋体" w:cs="Arial"/>
          <w:color w:val="auto"/>
          <w:kern w:val="0"/>
          <w:szCs w:val="21"/>
          <w:u w:val="single"/>
          <w:lang w:val="en-US" w:eastAsia="zh-CN"/>
        </w:rPr>
        <w:t>09</w:t>
      </w:r>
      <w:r>
        <w:rPr>
          <w:rFonts w:ascii="宋体" w:hAnsi="宋体" w:cs="Arial"/>
          <w:color w:val="auto"/>
          <w:kern w:val="0"/>
          <w:szCs w:val="21"/>
          <w:u w:val="single"/>
        </w:rPr>
        <w:t>点</w:t>
      </w:r>
      <w:r>
        <w:rPr>
          <w:rFonts w:hint="eastAsia" w:ascii="宋体" w:hAnsi="宋体" w:cs="Arial"/>
          <w:color w:val="auto"/>
          <w:kern w:val="0"/>
          <w:szCs w:val="21"/>
          <w:u w:val="single"/>
          <w:lang w:val="en-US" w:eastAsia="zh-CN"/>
        </w:rPr>
        <w:t>3</w:t>
      </w:r>
      <w:r>
        <w:rPr>
          <w:rFonts w:hint="eastAsia" w:ascii="宋体" w:hAnsi="宋体" w:cs="Arial"/>
          <w:color w:val="auto"/>
          <w:kern w:val="0"/>
          <w:szCs w:val="21"/>
          <w:u w:val="single"/>
        </w:rPr>
        <w:t>0</w:t>
      </w:r>
      <w:r>
        <w:rPr>
          <w:rFonts w:ascii="宋体" w:hAnsi="宋体" w:cs="Arial"/>
          <w:color w:val="auto"/>
          <w:kern w:val="0"/>
          <w:szCs w:val="21"/>
          <w:u w:val="single"/>
        </w:rPr>
        <w:t>分</w:t>
      </w:r>
      <w:r>
        <w:rPr>
          <w:rFonts w:ascii="Arial" w:hAnsi="Arial" w:cs="Arial"/>
          <w:spacing w:val="8"/>
          <w:kern w:val="0"/>
          <w:szCs w:val="21"/>
        </w:rPr>
        <w:t>（北京时间）前递交投标文件。</w:t>
      </w:r>
    </w:p>
    <w:p w14:paraId="046AC0C5">
      <w:pPr>
        <w:pStyle w:val="7"/>
      </w:pPr>
    </w:p>
    <w:p w14:paraId="0E7204CF"/>
    <w:p w14:paraId="472F385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79922657">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bookmarkStart w:id="11" w:name="_GoBack"/>
      <w:r>
        <w:rPr>
          <w:rFonts w:hint="eastAsia" w:ascii="Arial" w:hAnsi="Arial" w:cs="Arial"/>
          <w:spacing w:val="8"/>
          <w:kern w:val="0"/>
          <w:szCs w:val="21"/>
          <w:lang w:eastAsia="zh-CN"/>
        </w:rPr>
        <w:t>ZB066026E5ZC01132</w:t>
      </w:r>
      <w:bookmarkEnd w:id="11"/>
    </w:p>
    <w:p w14:paraId="76D5E0A5">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南京医科大学疫苗平台多功能(倒置)高分辨率荧光读取仪采购项目</w:t>
      </w:r>
    </w:p>
    <w:p w14:paraId="061822B0">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6</w:t>
      </w:r>
      <w:r>
        <w:rPr>
          <w:rFonts w:hint="eastAsia" w:ascii="Arial" w:hAnsi="Arial" w:cs="Arial"/>
          <w:spacing w:val="8"/>
          <w:kern w:val="0"/>
          <w:szCs w:val="21"/>
        </w:rPr>
        <w:t>0.00万元</w:t>
      </w:r>
    </w:p>
    <w:p w14:paraId="66F7807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w:t>
      </w:r>
      <w:r>
        <w:rPr>
          <w:rFonts w:hint="eastAsia" w:ascii="Arial" w:hAnsi="Arial" w:cs="Arial"/>
          <w:spacing w:val="8"/>
          <w:kern w:val="0"/>
          <w:szCs w:val="21"/>
          <w:lang w:val="en-US" w:eastAsia="zh-CN"/>
        </w:rPr>
        <w:t>6</w:t>
      </w:r>
      <w:r>
        <w:rPr>
          <w:rFonts w:hint="eastAsia" w:ascii="Arial" w:hAnsi="Arial" w:cs="Arial"/>
          <w:spacing w:val="8"/>
          <w:kern w:val="0"/>
          <w:szCs w:val="21"/>
        </w:rPr>
        <w:t>0.00万元</w:t>
      </w:r>
    </w:p>
    <w:p w14:paraId="40076C55">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南京医科大学为满足教学实验需要，需采购1台多功能(倒置)高分辨率荧光读取仪。具体服务需求详见采购文件 第四章 采购需求。</w:t>
      </w:r>
    </w:p>
    <w:p w14:paraId="77D3C753">
      <w:pPr>
        <w:pStyle w:val="4"/>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合同签订生效后，进口设备（免税）三个月内、国产设备及进口设备（非免税）一个月内全部设备、材料运抵现场，并安装、调试结束，验收合格，交付买方使用</w:t>
      </w:r>
      <w:r>
        <w:rPr>
          <w:rFonts w:hint="eastAsia" w:ascii="Arial" w:hAnsi="Arial" w:cs="Arial"/>
          <w:spacing w:val="8"/>
          <w:kern w:val="0"/>
          <w:szCs w:val="21"/>
        </w:rPr>
        <w:t>。</w:t>
      </w:r>
    </w:p>
    <w:p w14:paraId="1292C22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32FF81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024E3A1E">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0E18529D">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6260FF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0D3FCA7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6347904C">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44031D4B">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（提供2024年度或者2025年度的财务报告，至少包含资产负债表、利润表;或投标截止时间前六个月内银行出具的资信证明;成立不满一年无须提供）；</w:t>
      </w:r>
    </w:p>
    <w:p w14:paraId="45B3985A">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15E89941">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174BFCF3">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5933C1CE">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19ED946">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36021950">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0991E576">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3D1C99B6">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0D41BDA7">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2E155DAD">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4B77D8F">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E5883E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4C93485">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w:t>
      </w:r>
      <w:r>
        <w:rPr>
          <w:rFonts w:hint="eastAsia" w:ascii="宋体" w:hAnsi="宋体" w:cs="宋体"/>
          <w:bCs/>
          <w:color w:val="auto"/>
          <w:szCs w:val="21"/>
        </w:rPr>
        <w:t>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4</w:t>
      </w:r>
      <w:r>
        <w:rPr>
          <w:rFonts w:hint="eastAsia" w:ascii="宋体" w:hAnsi="宋体" w:cs="宋体"/>
          <w:bCs/>
          <w:color w:val="auto"/>
          <w:szCs w:val="21"/>
        </w:rPr>
        <w:t>月</w:t>
      </w:r>
      <w:r>
        <w:rPr>
          <w:rFonts w:hint="eastAsia" w:ascii="宋体" w:hAnsi="宋体" w:cs="宋体"/>
          <w:bCs/>
          <w:color w:val="auto"/>
          <w:szCs w:val="21"/>
          <w:lang w:val="en-US" w:eastAsia="zh-CN"/>
        </w:rPr>
        <w:t>17</w:t>
      </w:r>
      <w:r>
        <w:rPr>
          <w:rFonts w:hint="eastAsia" w:ascii="宋体" w:hAnsi="宋体" w:cs="宋体"/>
          <w:bCs/>
          <w:color w:val="auto"/>
          <w:szCs w:val="21"/>
        </w:rPr>
        <w:t>日至202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4</w:t>
      </w:r>
      <w:r>
        <w:rPr>
          <w:rFonts w:hint="eastAsia" w:ascii="宋体" w:hAnsi="宋体" w:cs="宋体"/>
          <w:bCs/>
          <w:color w:val="auto"/>
          <w:szCs w:val="21"/>
        </w:rPr>
        <w:t>月</w:t>
      </w:r>
      <w:r>
        <w:rPr>
          <w:rFonts w:hint="eastAsia" w:ascii="宋体" w:hAnsi="宋体" w:cs="宋体"/>
          <w:bCs/>
          <w:color w:val="auto"/>
          <w:szCs w:val="21"/>
          <w:lang w:val="en-US" w:eastAsia="zh-CN"/>
        </w:rPr>
        <w:t>24</w:t>
      </w:r>
      <w:r>
        <w:rPr>
          <w:rFonts w:hint="eastAsia" w:ascii="宋体" w:hAnsi="宋体" w:cs="宋体"/>
          <w:bCs/>
          <w:color w:val="auto"/>
          <w:szCs w:val="21"/>
        </w:rPr>
        <w:t>日17时30分。</w:t>
      </w:r>
      <w:r>
        <w:rPr>
          <w:rFonts w:hint="eastAsia" w:ascii="宋体" w:hAnsi="宋体" w:cs="宋体"/>
          <w:bCs/>
          <w:szCs w:val="21"/>
        </w:rPr>
        <w:t>（北京时间，法定节假日除外，下同）</w:t>
      </w:r>
    </w:p>
    <w:p w14:paraId="65F0B8F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w:t>
      </w:r>
      <w:r>
        <w:rPr>
          <w:rFonts w:hint="eastAsia" w:ascii="宋体" w:hAnsi="宋体" w:cs="宋体"/>
          <w:bCs/>
          <w:szCs w:val="21"/>
          <w:lang w:val="en-US" w:eastAsia="zh-CN"/>
        </w:rPr>
        <w:t>省</w:t>
      </w:r>
      <w:r>
        <w:rPr>
          <w:rFonts w:hint="eastAsia" w:ascii="宋体" w:hAnsi="宋体" w:cs="宋体"/>
          <w:bCs/>
          <w:szCs w:val="21"/>
        </w:rPr>
        <w:t>阳光交易平台（网址为：https://www.jsygjy.cn）</w:t>
      </w:r>
    </w:p>
    <w:p w14:paraId="5EF4D63D">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71CBBB52">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w:t>
      </w:r>
      <w:r>
        <w:rPr>
          <w:rFonts w:hint="eastAsia" w:ascii="宋体" w:hAnsi="宋体" w:cs="宋体"/>
          <w:szCs w:val="21"/>
          <w:lang w:val="en-US" w:eastAsia="zh-CN"/>
        </w:rPr>
        <w:t>省</w:t>
      </w:r>
      <w:r>
        <w:rPr>
          <w:rFonts w:hint="eastAsia" w:ascii="宋体" w:hAnsi="宋体" w:cs="宋体"/>
          <w:szCs w:val="21"/>
        </w:rPr>
        <w:t>阳光交易平台（网址为：https://www.jsygjy.cn）按照要求进行实名会员注册、完善相关信息及选择项目。</w:t>
      </w:r>
    </w:p>
    <w:p w14:paraId="2FDE3ED6">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C1D6FE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w:t>
      </w:r>
      <w:r>
        <w:rPr>
          <w:rFonts w:hint="eastAsia" w:ascii="Arial" w:hAnsi="Arial" w:cs="Arial"/>
          <w:bCs/>
          <w:szCs w:val="21"/>
        </w:rPr>
        <w:t>gunm@jcec.cn</w:t>
      </w:r>
      <w:r>
        <w:rPr>
          <w:rFonts w:hint="eastAsia" w:ascii="宋体" w:hAnsi="宋体" w:cs="宋体"/>
          <w:szCs w:val="21"/>
        </w:rPr>
        <w:t>。为方便编制投标（响应），参与者可登录平台免费下载电子招标文件，如与纸质招标（采购）文件不一致，以纸质文件为准。</w:t>
      </w:r>
    </w:p>
    <w:p w14:paraId="105BF5A6">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（3）需要发票的，可在“费用管理--发票管理”模块下载发票。非因招标代理机构或平台原因，发票一经开具不予退换。</w:t>
      </w:r>
    </w:p>
    <w:p w14:paraId="32EBA245">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4BCF70D">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305E7A3A">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3383C80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619CAC66">
      <w:pPr>
        <w:spacing w:line="360" w:lineRule="auto"/>
        <w:ind w:firstLine="424" w:firstLineChars="202"/>
        <w:rPr>
          <w:rFonts w:hint="eastAsia" w:ascii="Arial" w:hAnsi="Arial" w:cs="Arial"/>
          <w:bCs/>
          <w:szCs w:val="21"/>
        </w:rPr>
      </w:pPr>
      <w:r>
        <w:rPr>
          <w:rFonts w:hint="eastAsia" w:ascii="Arial" w:hAnsi="Arial" w:cs="Arial"/>
          <w:bCs/>
          <w:szCs w:val="21"/>
        </w:rPr>
        <w:t>4.1递交投标文件截止及开标时间：</w:t>
      </w:r>
      <w:r>
        <w:rPr>
          <w:rFonts w:hint="eastAsia" w:ascii="Arial" w:hAnsi="Arial" w:cs="Arial"/>
          <w:bCs/>
          <w:color w:val="auto"/>
          <w:szCs w:val="21"/>
        </w:rPr>
        <w:t>202</w:t>
      </w:r>
      <w:r>
        <w:rPr>
          <w:rFonts w:hint="eastAsia" w:ascii="Arial" w:hAnsi="Arial" w:cs="Arial"/>
          <w:bCs/>
          <w:color w:val="auto"/>
          <w:szCs w:val="21"/>
          <w:lang w:val="en-US" w:eastAsia="zh-CN"/>
        </w:rPr>
        <w:t>6</w:t>
      </w:r>
      <w:r>
        <w:rPr>
          <w:rFonts w:hint="eastAsia" w:ascii="Arial" w:hAnsi="Arial" w:cs="Arial"/>
          <w:bCs/>
          <w:color w:val="auto"/>
          <w:szCs w:val="21"/>
        </w:rPr>
        <w:t>年</w:t>
      </w:r>
      <w:r>
        <w:rPr>
          <w:rFonts w:hint="eastAsia" w:ascii="Arial" w:hAnsi="Arial" w:cs="Arial"/>
          <w:bCs/>
          <w:color w:val="auto"/>
          <w:szCs w:val="21"/>
          <w:lang w:val="en-US" w:eastAsia="zh-CN"/>
        </w:rPr>
        <w:t>5</w:t>
      </w:r>
      <w:r>
        <w:rPr>
          <w:rFonts w:hint="eastAsia" w:ascii="Arial" w:hAnsi="Arial" w:cs="Arial"/>
          <w:bCs/>
          <w:color w:val="auto"/>
          <w:szCs w:val="21"/>
        </w:rPr>
        <w:t>月</w:t>
      </w:r>
      <w:r>
        <w:rPr>
          <w:rFonts w:hint="eastAsia" w:ascii="Arial" w:hAnsi="Arial" w:cs="Arial"/>
          <w:bCs/>
          <w:color w:val="auto"/>
          <w:szCs w:val="21"/>
          <w:lang w:val="en-US" w:eastAsia="zh-CN"/>
        </w:rPr>
        <w:t>8</w:t>
      </w:r>
      <w:r>
        <w:rPr>
          <w:rFonts w:hint="eastAsia" w:ascii="Arial" w:hAnsi="Arial" w:cs="Arial"/>
          <w:bCs/>
          <w:color w:val="auto"/>
          <w:szCs w:val="21"/>
        </w:rPr>
        <w:t>日</w:t>
      </w:r>
      <w:r>
        <w:rPr>
          <w:rFonts w:hint="eastAsia" w:ascii="Arial" w:hAnsi="Arial" w:cs="Arial"/>
          <w:bCs/>
          <w:color w:val="auto"/>
          <w:szCs w:val="21"/>
          <w:lang w:val="en-US" w:eastAsia="zh-CN"/>
        </w:rPr>
        <w:t>09</w:t>
      </w:r>
      <w:r>
        <w:rPr>
          <w:rFonts w:hint="eastAsia" w:ascii="Arial" w:hAnsi="Arial" w:cs="Arial"/>
          <w:bCs/>
          <w:color w:val="auto"/>
          <w:szCs w:val="21"/>
        </w:rPr>
        <w:t>点</w:t>
      </w:r>
      <w:r>
        <w:rPr>
          <w:rFonts w:hint="eastAsia" w:ascii="Arial" w:hAnsi="Arial" w:cs="Arial"/>
          <w:bCs/>
          <w:color w:val="auto"/>
          <w:szCs w:val="21"/>
          <w:lang w:val="en-US" w:eastAsia="zh-CN"/>
        </w:rPr>
        <w:t>3</w:t>
      </w:r>
      <w:r>
        <w:rPr>
          <w:rFonts w:hint="eastAsia" w:ascii="Arial" w:hAnsi="Arial" w:cs="Arial"/>
          <w:bCs/>
          <w:color w:val="auto"/>
          <w:szCs w:val="21"/>
        </w:rPr>
        <w:t>0分（北京时间）</w:t>
      </w:r>
    </w:p>
    <w:p w14:paraId="528E9D52">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4362B94">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6D32AFF8">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C95A9D0">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24A07FFC">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3C5A9D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7B664341">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1D2F0203">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F6CE80F">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000F5F6B">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68CC48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00113AB7">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30062A9D">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79DA259">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lang w:val="en-US" w:eastAsia="zh-CN"/>
        </w:rPr>
        <w:t>陈</w:t>
      </w:r>
      <w:r>
        <w:rPr>
          <w:rFonts w:hint="eastAsia" w:ascii="Arial" w:hAnsi="Arial" w:cs="Arial"/>
          <w:bCs/>
          <w:szCs w:val="21"/>
          <w:lang w:val="zh-CN"/>
        </w:rPr>
        <w:t xml:space="preserve">老师 </w:t>
      </w:r>
      <w:r>
        <w:rPr>
          <w:rFonts w:hint="eastAsia" w:ascii="Arial" w:hAnsi="Arial" w:cs="Arial"/>
          <w:bCs/>
          <w:szCs w:val="21"/>
        </w:rPr>
        <w:t>025-86868572</w:t>
      </w:r>
    </w:p>
    <w:p w14:paraId="756A2B9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517120E">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11C609A">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8B2D2A8">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1F48414A">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31FD6796">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617BA5B4">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5F90DDC7">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35E087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F4488"/>
    <w:rsid w:val="638F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99"/>
    <w:pPr>
      <w:ind w:firstLine="420" w:firstLineChars="200"/>
    </w:pPr>
    <w:rPr>
      <w:szCs w:val="20"/>
    </w:rPr>
  </w:style>
  <w:style w:type="paragraph" w:styleId="4">
    <w:name w:val="Plain Text"/>
    <w:basedOn w:val="1"/>
    <w:qFormat/>
    <w:uiPriority w:val="0"/>
    <w:rPr>
      <w:rFonts w:ascii="Ari"/>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2026-04-17T04:49:00Z</dcterms:created>
  <dc:creator>古南明</dc:creator>
  <cp:lastModifiedBy>古南明</cp:lastModifiedBy>
  <dcterms:modified xsi:type="dcterms:W3CDTF">2026-04-17T04:50:54Z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EF7445D9B614470AA7E802B36AE5E238_11</vt:lpwstr>
  </property>
  <property fmtid="{D5CDD505-2E9C-101B-9397-08002B2CF9AE}" pid="4" name="KSOTemplateDocerSaveRecord">
    <vt:lpwstr>eyJoZGlkIjoiMzI1ZTM3YmM5M2ZmZmZlMmVkMTMzNzRlMzg5OGU0YzgiLCJ1c2VySWQiOiI2MjA1NjI3NjEifQ==</vt:lpwstr>
  </property>
</Properties>
</file>