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D2BF6">
      <w:pPr>
        <w:widowControl/>
        <w:shd w:val="clear" w:color="auto" w:fill="FFFFFF"/>
        <w:spacing w:line="312" w:lineRule="atLeast"/>
        <w:jc w:val="center"/>
        <w:rPr>
          <w:rFonts w:hint="eastAsia" w:ascii="黑体" w:hAnsi="黑体" w:eastAsia="黑体" w:cs="Segoe UI"/>
          <w:b/>
          <w:color w:val="000000"/>
          <w:kern w:val="0"/>
          <w:sz w:val="32"/>
          <w:szCs w:val="32"/>
        </w:rPr>
      </w:pPr>
      <w:r>
        <w:rPr>
          <w:rFonts w:hint="eastAsia" w:ascii="仿宋" w:hAnsi="仿宋" w:eastAsia="仿宋" w:cs="Segoe UI"/>
          <w:b/>
          <w:color w:val="000000"/>
          <w:kern w:val="0"/>
          <w:sz w:val="32"/>
          <w:szCs w:val="32"/>
          <w:lang w:eastAsia="zh-CN"/>
        </w:rPr>
        <w:t>南京医科大学疫苗平台多功能(倒置)高分辨率荧光读取仪采购项目</w:t>
      </w:r>
      <w:r>
        <w:rPr>
          <w:rFonts w:hint="eastAsia" w:ascii="仿宋" w:hAnsi="仿宋" w:eastAsia="仿宋" w:cs="Segoe UI"/>
          <w:b/>
          <w:color w:val="000000"/>
          <w:kern w:val="0"/>
          <w:sz w:val="32"/>
          <w:szCs w:val="32"/>
          <w:lang w:val="en-US" w:eastAsia="zh-CN"/>
        </w:rPr>
        <w:t>中标</w:t>
      </w:r>
      <w:r>
        <w:rPr>
          <w:rFonts w:hint="eastAsia" w:ascii="仿宋" w:hAnsi="仿宋" w:eastAsia="仿宋" w:cs="Segoe UI"/>
          <w:b/>
          <w:color w:val="000000"/>
          <w:kern w:val="0"/>
          <w:sz w:val="32"/>
          <w:szCs w:val="32"/>
        </w:rPr>
        <w:t>公告</w:t>
      </w:r>
      <w:bookmarkStart w:id="0" w:name="_GoBack"/>
      <w:bookmarkEnd w:id="0"/>
    </w:p>
    <w:p w14:paraId="197DC06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一、项目编号：</w:t>
      </w:r>
      <w:r>
        <w:rPr>
          <w:rFonts w:hint="eastAsia" w:ascii="宋体" w:hAnsi="宋体" w:eastAsia="宋体" w:cs="宋体"/>
          <w:b w:val="0"/>
          <w:bCs w:val="0"/>
          <w:color w:val="000000"/>
          <w:kern w:val="0"/>
          <w:sz w:val="24"/>
          <w:szCs w:val="24"/>
          <w:lang w:eastAsia="zh-CN"/>
        </w:rPr>
        <w:t xml:space="preserve">ZB066026E5ZC01132 </w:t>
      </w:r>
    </w:p>
    <w:p w14:paraId="4ACE8FF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二、项目名称：</w:t>
      </w:r>
      <w:r>
        <w:rPr>
          <w:rFonts w:hint="eastAsia" w:ascii="宋体" w:hAnsi="宋体" w:eastAsia="宋体" w:cs="宋体"/>
          <w:b w:val="0"/>
          <w:bCs w:val="0"/>
          <w:color w:val="000000"/>
          <w:kern w:val="0"/>
          <w:sz w:val="24"/>
          <w:szCs w:val="24"/>
          <w:lang w:eastAsia="zh-CN"/>
        </w:rPr>
        <w:t>南京医科大学疫苗平台多功能(倒置)高分辨率荧光读取仪采购项目</w:t>
      </w:r>
    </w:p>
    <w:p w14:paraId="740CEE8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三、</w:t>
      </w:r>
      <w:r>
        <w:rPr>
          <w:rFonts w:hint="eastAsia" w:ascii="宋体" w:hAnsi="宋体" w:eastAsia="宋体" w:cs="宋体"/>
          <w:b w:val="0"/>
          <w:bCs w:val="0"/>
          <w:color w:val="000000"/>
          <w:kern w:val="0"/>
          <w:sz w:val="24"/>
          <w:szCs w:val="24"/>
          <w:lang w:val="en-US" w:eastAsia="zh-CN"/>
        </w:rPr>
        <w:t>中标</w:t>
      </w:r>
      <w:r>
        <w:rPr>
          <w:rFonts w:hint="eastAsia" w:ascii="宋体" w:hAnsi="宋体" w:eastAsia="宋体" w:cs="宋体"/>
          <w:b w:val="0"/>
          <w:bCs w:val="0"/>
          <w:color w:val="000000"/>
          <w:kern w:val="0"/>
          <w:sz w:val="24"/>
          <w:szCs w:val="24"/>
        </w:rPr>
        <w:t>信息</w:t>
      </w:r>
    </w:p>
    <w:tbl>
      <w:tblPr>
        <w:tblStyle w:val="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515"/>
        <w:gridCol w:w="1966"/>
        <w:gridCol w:w="2020"/>
        <w:gridCol w:w="1480"/>
        <w:gridCol w:w="1400"/>
      </w:tblGrid>
      <w:tr w14:paraId="01B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87" w:type="dxa"/>
            <w:vAlign w:val="center"/>
          </w:tcPr>
          <w:p w14:paraId="59AFE8C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序号</w:t>
            </w:r>
          </w:p>
        </w:tc>
        <w:tc>
          <w:tcPr>
            <w:tcW w:w="1515" w:type="dxa"/>
            <w:vAlign w:val="center"/>
          </w:tcPr>
          <w:p w14:paraId="4251BB0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供应商名称</w:t>
            </w:r>
          </w:p>
        </w:tc>
        <w:tc>
          <w:tcPr>
            <w:tcW w:w="1966" w:type="dxa"/>
            <w:vAlign w:val="center"/>
          </w:tcPr>
          <w:p w14:paraId="7BC1D7A8">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社会信用代码</w:t>
            </w:r>
          </w:p>
        </w:tc>
        <w:tc>
          <w:tcPr>
            <w:tcW w:w="2020" w:type="dxa"/>
            <w:vAlign w:val="center"/>
          </w:tcPr>
          <w:p w14:paraId="255B510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供应商地址</w:t>
            </w:r>
          </w:p>
        </w:tc>
        <w:tc>
          <w:tcPr>
            <w:tcW w:w="1480" w:type="dxa"/>
            <w:vAlign w:val="center"/>
          </w:tcPr>
          <w:p w14:paraId="6615FB9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评审总得分（均分制）</w:t>
            </w:r>
          </w:p>
        </w:tc>
        <w:tc>
          <w:tcPr>
            <w:tcW w:w="1400" w:type="dxa"/>
            <w:vAlign w:val="center"/>
          </w:tcPr>
          <w:p w14:paraId="4CDFAA5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中标金额</w:t>
            </w:r>
          </w:p>
        </w:tc>
      </w:tr>
      <w:tr w14:paraId="174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87" w:type="dxa"/>
            <w:vAlign w:val="center"/>
          </w:tcPr>
          <w:p w14:paraId="7C9C5DE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p>
        </w:tc>
        <w:tc>
          <w:tcPr>
            <w:tcW w:w="1515" w:type="dxa"/>
            <w:vAlign w:val="center"/>
          </w:tcPr>
          <w:p w14:paraId="752C412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江苏睿捷生物科技有限公司</w:t>
            </w:r>
          </w:p>
        </w:tc>
        <w:tc>
          <w:tcPr>
            <w:tcW w:w="1966" w:type="dxa"/>
            <w:vAlign w:val="center"/>
          </w:tcPr>
          <w:p w14:paraId="2EE9ADB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913205945866079179</w:t>
            </w:r>
          </w:p>
        </w:tc>
        <w:tc>
          <w:tcPr>
            <w:tcW w:w="2020" w:type="dxa"/>
            <w:vAlign w:val="center"/>
          </w:tcPr>
          <w:p w14:paraId="53560A1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中国（江苏）自由贸易试验区苏州片区苏州工业园区新平街388号21幢10层03&amp;04单元</w:t>
            </w:r>
          </w:p>
        </w:tc>
        <w:tc>
          <w:tcPr>
            <w:tcW w:w="1480" w:type="dxa"/>
            <w:vAlign w:val="center"/>
          </w:tcPr>
          <w:p w14:paraId="263E4A3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88.40</w:t>
            </w:r>
          </w:p>
        </w:tc>
        <w:tc>
          <w:tcPr>
            <w:tcW w:w="1400" w:type="dxa"/>
            <w:vAlign w:val="center"/>
          </w:tcPr>
          <w:p w14:paraId="22CB8B9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59.80万元</w:t>
            </w:r>
          </w:p>
        </w:tc>
      </w:tr>
    </w:tbl>
    <w:p w14:paraId="36B5C3FD">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四、主要标的信息</w:t>
      </w:r>
    </w:p>
    <w:tbl>
      <w:tblPr>
        <w:tblStyle w:val="6"/>
        <w:tblW w:w="5157" w:type="pct"/>
        <w:jc w:val="center"/>
        <w:shd w:val="clear" w:color="auto" w:fill="FFFFFF"/>
        <w:tblLayout w:type="autofit"/>
        <w:tblCellMar>
          <w:top w:w="0" w:type="dxa"/>
          <w:left w:w="0" w:type="dxa"/>
          <w:bottom w:w="0" w:type="dxa"/>
          <w:right w:w="0" w:type="dxa"/>
        </w:tblCellMar>
      </w:tblPr>
      <w:tblGrid>
        <w:gridCol w:w="8790"/>
      </w:tblGrid>
      <w:tr w14:paraId="082A1E10">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12748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货物</w:t>
            </w:r>
            <w:r>
              <w:rPr>
                <w:rFonts w:hint="eastAsia" w:ascii="宋体" w:hAnsi="宋体" w:eastAsia="宋体" w:cs="宋体"/>
                <w:b w:val="0"/>
                <w:bCs w:val="0"/>
                <w:color w:val="000000"/>
                <w:kern w:val="0"/>
                <w:sz w:val="24"/>
                <w:szCs w:val="24"/>
              </w:rPr>
              <w:t>类</w:t>
            </w:r>
          </w:p>
        </w:tc>
      </w:tr>
      <w:tr w14:paraId="127D9A52">
        <w:tblPrEx>
          <w:shd w:val="clear" w:color="auto" w:fill="FFFFFF"/>
          <w:tblCellMar>
            <w:top w:w="0" w:type="dxa"/>
            <w:left w:w="0" w:type="dxa"/>
            <w:bottom w:w="0" w:type="dxa"/>
            <w:right w:w="0" w:type="dxa"/>
          </w:tblCellMar>
        </w:tblPrEx>
        <w:trPr>
          <w:trHeight w:val="907" w:hRule="atLeast"/>
          <w:jc w:val="center"/>
        </w:trPr>
        <w:tc>
          <w:tcPr>
            <w:tcW w:w="500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60F532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名称：多功能(倒置)高分辨率荧光读取仪</w:t>
            </w:r>
          </w:p>
          <w:p w14:paraId="59C481B3">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品牌（如有）：BIOSYS</w:t>
            </w:r>
          </w:p>
          <w:p w14:paraId="41DDA625">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规格型号：Eazyreader7000</w:t>
            </w:r>
          </w:p>
          <w:p w14:paraId="55648E97">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数量：1台</w:t>
            </w:r>
          </w:p>
          <w:p w14:paraId="503EA10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单价：59.80万元</w:t>
            </w:r>
          </w:p>
        </w:tc>
      </w:tr>
    </w:tbl>
    <w:p w14:paraId="3C9494AF">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五、</w:t>
      </w:r>
      <w:r>
        <w:rPr>
          <w:rFonts w:hint="eastAsia" w:ascii="宋体" w:hAnsi="宋体" w:eastAsia="宋体" w:cs="宋体"/>
          <w:b w:val="0"/>
          <w:bCs w:val="0"/>
          <w:color w:val="000000"/>
          <w:kern w:val="0"/>
          <w:sz w:val="24"/>
          <w:szCs w:val="24"/>
        </w:rPr>
        <w:t>评审专家名单：</w:t>
      </w:r>
    </w:p>
    <w:p w14:paraId="38C3D5B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马灿</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方志开</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金淼</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郑刚、蒋超</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采购人代表）</w:t>
      </w:r>
    </w:p>
    <w:p w14:paraId="00CD2B29">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代理服务收费标准及金额：本次招标，中标人按《招标代理服务收费管理暂行办法》（国家发展计划委员会计价格[2002]1980号）代理服务招标收费基准费率的45%计算，若计算结果超过人民币壹万伍仟元的按固定金额人民币壹万伍仟元计算向采购代理机构支付招标服务费。</w:t>
      </w:r>
    </w:p>
    <w:p w14:paraId="3A821EDE">
      <w:pPr>
        <w:keepNext w:val="0"/>
        <w:keepLines w:val="0"/>
        <w:pageBreakBefore w:val="0"/>
        <w:widowControl/>
        <w:numPr>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服务费：4036.50元</w:t>
      </w:r>
      <w:r>
        <w:rPr>
          <w:rFonts w:hint="eastAsia" w:ascii="宋体" w:hAnsi="宋体" w:eastAsia="宋体" w:cs="宋体"/>
          <w:b w:val="0"/>
          <w:bCs w:val="0"/>
          <w:color w:val="000000"/>
          <w:kern w:val="0"/>
          <w:sz w:val="24"/>
          <w:szCs w:val="24"/>
          <w:lang w:eastAsia="zh-CN"/>
        </w:rPr>
        <w:t>。</w:t>
      </w:r>
    </w:p>
    <w:p w14:paraId="03BAC8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七、公告期限</w:t>
      </w:r>
    </w:p>
    <w:p w14:paraId="2384303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自本公告发布之日起1个工作日。</w:t>
      </w:r>
    </w:p>
    <w:p w14:paraId="5E52657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八、其他补充事宜</w:t>
      </w:r>
    </w:p>
    <w:p w14:paraId="7B6D2AF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无</w:t>
      </w:r>
      <w:r>
        <w:rPr>
          <w:rFonts w:hint="eastAsia" w:ascii="宋体" w:hAnsi="宋体" w:eastAsia="宋体" w:cs="宋体"/>
          <w:b w:val="0"/>
          <w:bCs w:val="0"/>
          <w:color w:val="000000"/>
          <w:kern w:val="0"/>
          <w:sz w:val="24"/>
          <w:szCs w:val="24"/>
        </w:rPr>
        <w:t>。</w:t>
      </w:r>
    </w:p>
    <w:p w14:paraId="6CB5F73B">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九、凡对本次公告内容提出询问，请按以下方式联系。</w:t>
      </w:r>
    </w:p>
    <w:p w14:paraId="4A5C5695">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1</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lang w:val="zh-CN"/>
        </w:rPr>
        <w:t>采购人信息</w:t>
      </w:r>
    </w:p>
    <w:p w14:paraId="4A37F50F">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名 称：南京医科大学</w:t>
      </w:r>
    </w:p>
    <w:p w14:paraId="602D5D1F">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地址：南京市江宁区龙眠大道101号</w:t>
      </w:r>
    </w:p>
    <w:p w14:paraId="71EB07D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联系方式：</w:t>
      </w:r>
      <w:r>
        <w:rPr>
          <w:rFonts w:hint="eastAsia" w:ascii="宋体" w:hAnsi="宋体" w:eastAsia="宋体" w:cs="宋体"/>
          <w:b w:val="0"/>
          <w:bCs w:val="0"/>
          <w:color w:val="000000"/>
          <w:kern w:val="0"/>
          <w:sz w:val="24"/>
          <w:szCs w:val="24"/>
          <w:lang w:val="en-US" w:eastAsia="zh-CN"/>
        </w:rPr>
        <w:t>陈</w:t>
      </w:r>
      <w:r>
        <w:rPr>
          <w:rFonts w:hint="eastAsia" w:ascii="宋体" w:hAnsi="宋体" w:eastAsia="宋体" w:cs="宋体"/>
          <w:b w:val="0"/>
          <w:bCs w:val="0"/>
          <w:color w:val="000000"/>
          <w:kern w:val="0"/>
          <w:sz w:val="24"/>
          <w:szCs w:val="24"/>
          <w:lang w:val="zh-CN"/>
        </w:rPr>
        <w:t xml:space="preserve">老师 </w:t>
      </w:r>
      <w:r>
        <w:rPr>
          <w:rFonts w:hint="eastAsia" w:ascii="宋体" w:hAnsi="宋体" w:eastAsia="宋体" w:cs="宋体"/>
          <w:b w:val="0"/>
          <w:bCs w:val="0"/>
          <w:color w:val="000000"/>
          <w:kern w:val="0"/>
          <w:sz w:val="24"/>
          <w:szCs w:val="24"/>
          <w:lang w:val="en-US" w:eastAsia="zh-CN"/>
        </w:rPr>
        <w:t>025-86868572</w:t>
      </w:r>
    </w:p>
    <w:p w14:paraId="4F16C6F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2</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lang w:val="zh-CN"/>
        </w:rPr>
        <w:t>采购代理机构信息</w:t>
      </w:r>
    </w:p>
    <w:p w14:paraId="2B3895E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名 称：江苏省设备成套股份有限公司</w:t>
      </w:r>
    </w:p>
    <w:p w14:paraId="4592FE91">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地　址：南京市鼓楼区清江南路18号鼓楼创新广场10楼100</w:t>
      </w: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zh-CN"/>
        </w:rPr>
        <w:t>室</w:t>
      </w:r>
    </w:p>
    <w:p w14:paraId="14E0C3F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zh-CN"/>
        </w:rPr>
        <w:t>联系方式：</w:t>
      </w:r>
      <w:r>
        <w:rPr>
          <w:rFonts w:hint="eastAsia" w:ascii="宋体" w:hAnsi="宋体" w:eastAsia="宋体" w:cs="宋体"/>
          <w:b w:val="0"/>
          <w:bCs w:val="0"/>
          <w:color w:val="000000"/>
          <w:kern w:val="0"/>
          <w:sz w:val="24"/>
          <w:szCs w:val="24"/>
          <w:lang w:val="en-US" w:eastAsia="zh-CN"/>
        </w:rPr>
        <w:t>古南明</w:t>
      </w:r>
      <w:r>
        <w:rPr>
          <w:rFonts w:hint="eastAsia" w:ascii="宋体" w:hAnsi="宋体" w:eastAsia="宋体" w:cs="宋体"/>
          <w:b w:val="0"/>
          <w:bCs w:val="0"/>
          <w:color w:val="000000"/>
          <w:kern w:val="0"/>
          <w:sz w:val="24"/>
          <w:szCs w:val="24"/>
          <w:lang w:val="zh-CN"/>
        </w:rPr>
        <w:t xml:space="preserve"> 025-</w:t>
      </w:r>
      <w:r>
        <w:rPr>
          <w:rFonts w:hint="eastAsia" w:ascii="宋体" w:hAnsi="宋体" w:eastAsia="宋体" w:cs="宋体"/>
          <w:b w:val="0"/>
          <w:bCs w:val="0"/>
          <w:color w:val="000000"/>
          <w:kern w:val="0"/>
          <w:sz w:val="24"/>
          <w:szCs w:val="24"/>
        </w:rPr>
        <w:t>83306855</w:t>
      </w:r>
    </w:p>
    <w:p w14:paraId="0C00339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3</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lang w:val="zh-CN"/>
        </w:rPr>
        <w:t>项目联系方式</w:t>
      </w:r>
    </w:p>
    <w:p w14:paraId="18C7FBC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项目联系人：</w:t>
      </w:r>
      <w:r>
        <w:rPr>
          <w:rFonts w:hint="eastAsia" w:ascii="宋体" w:hAnsi="宋体" w:eastAsia="宋体" w:cs="宋体"/>
          <w:b w:val="0"/>
          <w:bCs w:val="0"/>
          <w:color w:val="000000"/>
          <w:kern w:val="0"/>
          <w:sz w:val="24"/>
          <w:szCs w:val="24"/>
          <w:lang w:val="en-US" w:eastAsia="zh-CN"/>
        </w:rPr>
        <w:t>古南明</w:t>
      </w:r>
    </w:p>
    <w:p w14:paraId="3DF0F86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zh-CN"/>
        </w:rPr>
        <w:t>电　话：025-</w:t>
      </w:r>
      <w:r>
        <w:rPr>
          <w:rFonts w:hint="eastAsia" w:ascii="宋体" w:hAnsi="宋体" w:eastAsia="宋体" w:cs="宋体"/>
          <w:b w:val="0"/>
          <w:bCs w:val="0"/>
          <w:color w:val="000000"/>
          <w:kern w:val="0"/>
          <w:sz w:val="24"/>
          <w:szCs w:val="24"/>
        </w:rPr>
        <w:t>83306855</w:t>
      </w:r>
    </w:p>
    <w:p w14:paraId="293D5FBB">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邮箱：gunm@jcec.cn</w:t>
      </w:r>
    </w:p>
    <w:p w14:paraId="4DBA10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F0511"/>
    <w:multiLevelType w:val="singleLevel"/>
    <w:tmpl w:val="2FEF051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7239C"/>
    <w:rsid w:val="000621EA"/>
    <w:rsid w:val="0007774B"/>
    <w:rsid w:val="0009523A"/>
    <w:rsid w:val="00101ADC"/>
    <w:rsid w:val="0011098E"/>
    <w:rsid w:val="001E26FD"/>
    <w:rsid w:val="00222469"/>
    <w:rsid w:val="002241E1"/>
    <w:rsid w:val="002872E3"/>
    <w:rsid w:val="0032181D"/>
    <w:rsid w:val="00382D45"/>
    <w:rsid w:val="0046775F"/>
    <w:rsid w:val="004B313B"/>
    <w:rsid w:val="004D27CF"/>
    <w:rsid w:val="00563FC9"/>
    <w:rsid w:val="005807CF"/>
    <w:rsid w:val="005B1C89"/>
    <w:rsid w:val="005C1BDD"/>
    <w:rsid w:val="006A45D1"/>
    <w:rsid w:val="006C541D"/>
    <w:rsid w:val="0071151A"/>
    <w:rsid w:val="00771F81"/>
    <w:rsid w:val="00794998"/>
    <w:rsid w:val="007E2B0C"/>
    <w:rsid w:val="00815297"/>
    <w:rsid w:val="00825C5F"/>
    <w:rsid w:val="008E4A07"/>
    <w:rsid w:val="008E4D3C"/>
    <w:rsid w:val="0093507B"/>
    <w:rsid w:val="0096690E"/>
    <w:rsid w:val="00991CED"/>
    <w:rsid w:val="009B4B0C"/>
    <w:rsid w:val="009B66A4"/>
    <w:rsid w:val="00A61FD8"/>
    <w:rsid w:val="00A80A1B"/>
    <w:rsid w:val="00B1311C"/>
    <w:rsid w:val="00B7239C"/>
    <w:rsid w:val="00B7690D"/>
    <w:rsid w:val="00B962BD"/>
    <w:rsid w:val="00C012BC"/>
    <w:rsid w:val="00C341FC"/>
    <w:rsid w:val="00D03EFB"/>
    <w:rsid w:val="00D44662"/>
    <w:rsid w:val="00D53D2B"/>
    <w:rsid w:val="00DB003E"/>
    <w:rsid w:val="00DB6FE3"/>
    <w:rsid w:val="00DC6706"/>
    <w:rsid w:val="00E055F4"/>
    <w:rsid w:val="00E119D4"/>
    <w:rsid w:val="00E50B0B"/>
    <w:rsid w:val="00EA22C4"/>
    <w:rsid w:val="00EB6F2A"/>
    <w:rsid w:val="00ED21EF"/>
    <w:rsid w:val="00EF3459"/>
    <w:rsid w:val="00F379F1"/>
    <w:rsid w:val="00F4294E"/>
    <w:rsid w:val="00FA185C"/>
    <w:rsid w:val="00FC0D54"/>
    <w:rsid w:val="00FD693E"/>
    <w:rsid w:val="020D3BA1"/>
    <w:rsid w:val="0BD63224"/>
    <w:rsid w:val="12B74DF8"/>
    <w:rsid w:val="18B07E1A"/>
    <w:rsid w:val="1D1923D9"/>
    <w:rsid w:val="24AB110E"/>
    <w:rsid w:val="2B4722B7"/>
    <w:rsid w:val="3B1427E0"/>
    <w:rsid w:val="40186C6A"/>
    <w:rsid w:val="45504651"/>
    <w:rsid w:val="45B803F1"/>
    <w:rsid w:val="4C2D66BA"/>
    <w:rsid w:val="4F7C7BCE"/>
    <w:rsid w:val="582B36B9"/>
    <w:rsid w:val="59CF03D7"/>
    <w:rsid w:val="60487659"/>
    <w:rsid w:val="646003B3"/>
    <w:rsid w:val="683C3A02"/>
    <w:rsid w:val="6FD22580"/>
    <w:rsid w:val="7A2A3A06"/>
    <w:rsid w:val="7AAA7CC5"/>
    <w:rsid w:val="7E0F2452"/>
    <w:rsid w:val="7E62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uiPriority w:val="9"/>
    <w:rPr>
      <w:rFonts w:ascii="宋体" w:hAnsi="宋体" w:eastAsia="宋体" w:cs="宋体"/>
      <w:b/>
      <w:bCs/>
      <w:kern w:val="36"/>
      <w:sz w:val="48"/>
      <w:szCs w:val="48"/>
    </w:rPr>
  </w:style>
  <w:style w:type="paragraph" w:styleId="10">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1">
    <w:name w:val="grame"/>
    <w:basedOn w:val="8"/>
    <w:qFormat/>
    <w:uiPriority w:val="0"/>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510</Words>
  <Characters>630</Characters>
  <Lines>6</Lines>
  <Paragraphs>1</Paragraphs>
  <TotalTime>7</TotalTime>
  <ScaleCrop>false</ScaleCrop>
  <LinksUpToDate>false</LinksUpToDate>
  <CharactersWithSpaces>637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2024-02-27T01:41:00Z</dcterms:created>
  <dc:creator>Administrator</dc:creator>
  <cp:lastModifiedBy>古南明</cp:lastModifiedBy>
  <cp:lastPrinted>2024-04-16T02:22:00Z</cp:lastPrinted>
  <dcterms:modified xsi:type="dcterms:W3CDTF">2026-05-08T10:03:11Z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eyJoZGlkIjoiMzI1ZTM3YmM5M2ZmZmZlMmVkMTMzNzRlMzg5OGU0YzgiLCJ1c2VySWQiOiI2MjA1NjI3NjEifQ==</vt:lpwstr>
  </property>
  <property fmtid="{D5CDD505-2E9C-101B-9397-08002B2CF9AE}" pid="3" name="KSOProductBuildVer">
    <vt:lpwstr>2052-12.1.0.25865</vt:lpwstr>
  </property>
  <property fmtid="{D5CDD505-2E9C-101B-9397-08002B2CF9AE}" pid="4" name="ICV">
    <vt:lpwstr>DFE3AA9CD6034AE0A2EB874E28DEF32B_12</vt:lpwstr>
  </property>
</Properties>
</file>