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南京医科大学石蜡切片机</w:t>
      </w: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1.25pt;margin-top:25.8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0"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就</w:t>
      </w:r>
      <w:r>
        <w:rPr>
          <w:rFonts w:hint="eastAsia" w:asciiTheme="minorEastAsia" w:hAnsiTheme="minorEastAsia" w:eastAsiaTheme="minorEastAsia"/>
          <w:sz w:val="28"/>
          <w:szCs w:val="28"/>
        </w:rPr>
        <w:t>石蜡切片机购置项目公开招标，现就本次招标结果公告如下：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学石蜡切片机购置项目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项目编号：NJMUZB3012022113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中标供应商名称：南京科麟得科学仪器有限公司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壹拾贰万玖仟陆佰伍拾元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129650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880" w:firstLineChars="21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060" w:leftChars="200" w:right="561" w:hanging="4620" w:hangingChars="1650"/>
        <w:jc w:val="right"/>
        <w:textAlignment w:val="auto"/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1CA2536B"/>
    <w:rsid w:val="1EDD5900"/>
    <w:rsid w:val="258254F2"/>
    <w:rsid w:val="36556396"/>
    <w:rsid w:val="3FFA719D"/>
    <w:rsid w:val="599D12DE"/>
    <w:rsid w:val="5E3A0EE7"/>
    <w:rsid w:val="5ED968D9"/>
    <w:rsid w:val="69A357CC"/>
    <w:rsid w:val="71715772"/>
    <w:rsid w:val="71BC31A0"/>
    <w:rsid w:val="74475AE5"/>
    <w:rsid w:val="7525482A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291</Words>
  <Characters>331</Characters>
  <Lines>2</Lines>
  <Paragraphs>1</Paragraphs>
  <TotalTime>11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2022-11-10T07:08:23Z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108F2818E48148EC88BC3F2749069819</vt:lpwstr>
  </property>
</Properties>
</file>