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C0673" w:rsidRDefault="00BF0F0E" w:rsidP="001C0673">
      <w:pPr>
        <w:spacing w:line="520" w:lineRule="exact"/>
        <w:jc w:val="center"/>
        <w:rPr>
          <w:rFonts w:ascii="宋体" w:hAnsi="宋体" w:cs="宋体"/>
          <w:kern w:val="1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C0673" w:rsidRPr="001C0673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贝利III发育诊断、筛查量表评估工具套装</w:t>
      </w:r>
      <w:r w:rsidR="003574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项目中标公告</w:t>
      </w:r>
    </w:p>
    <w:p w:rsidR="00785E5F" w:rsidRPr="005C3EA3" w:rsidRDefault="00CF7233" w:rsidP="001A226B">
      <w:pPr>
        <w:spacing w:line="520" w:lineRule="exact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5pt;margin-top:3pt;width:414.75pt;height:0;z-index:251658240" o:connectortype="straight" strokeweight="1.75pt"/>
        </w:pict>
      </w:r>
    </w:p>
    <w:p w:rsidR="00BF0F0E" w:rsidRPr="005C3EA3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C0673" w:rsidRPr="001C0673">
        <w:rPr>
          <w:rFonts w:asciiTheme="minorEastAsia" w:eastAsiaTheme="minorEastAsia" w:hAnsiTheme="minorEastAsia" w:hint="eastAsia"/>
          <w:sz w:val="28"/>
          <w:szCs w:val="28"/>
          <w:u w:val="single"/>
        </w:rPr>
        <w:t>贝利III发育诊断、筛查量表评估工具套装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4A040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5A37C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B50F49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B50F49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2171CC" w:rsidRPr="002171CC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1C0673" w:rsidRPr="001C0673">
        <w:rPr>
          <w:rFonts w:asciiTheme="minorEastAsia" w:eastAsiaTheme="minorEastAsia" w:hAnsiTheme="minorEastAsia" w:hint="eastAsia"/>
          <w:sz w:val="28"/>
          <w:szCs w:val="28"/>
        </w:rPr>
        <w:t>贝利III发育诊断、筛查量表评估工具套装</w:t>
      </w:r>
    </w:p>
    <w:p w:rsidR="001A226B" w:rsidRPr="00B50F49" w:rsidRDefault="00B50F49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>
        <w:rPr>
          <w:rFonts w:ascii="宋体" w:hAnsi="宋体" w:cs="宋体"/>
          <w:kern w:val="1"/>
          <w:sz w:val="28"/>
          <w:szCs w:val="28"/>
        </w:rPr>
        <w:t>NJMU-201</w:t>
      </w:r>
      <w:r>
        <w:rPr>
          <w:rFonts w:ascii="宋体" w:hAnsi="宋体" w:cs="宋体" w:hint="eastAsia"/>
          <w:kern w:val="1"/>
          <w:sz w:val="28"/>
          <w:szCs w:val="28"/>
        </w:rPr>
        <w:t>8071</w:t>
      </w:r>
      <w:r w:rsidR="002171CC">
        <w:rPr>
          <w:rFonts w:ascii="宋体" w:hAnsi="宋体" w:cs="宋体" w:hint="eastAsia"/>
          <w:kern w:val="1"/>
          <w:sz w:val="28"/>
          <w:szCs w:val="28"/>
        </w:rPr>
        <w:t>2</w:t>
      </w:r>
      <w:r>
        <w:rPr>
          <w:rFonts w:ascii="宋体" w:hAnsi="宋体" w:cs="宋体" w:hint="eastAsia"/>
          <w:kern w:val="1"/>
          <w:sz w:val="28"/>
          <w:szCs w:val="28"/>
        </w:rPr>
        <w:t>-</w:t>
      </w:r>
      <w:r w:rsidR="001C0673">
        <w:rPr>
          <w:rFonts w:ascii="宋体" w:hAnsi="宋体" w:cs="宋体" w:hint="eastAsia"/>
          <w:kern w:val="1"/>
          <w:sz w:val="28"/>
          <w:szCs w:val="28"/>
        </w:rPr>
        <w:t>4</w:t>
      </w:r>
    </w:p>
    <w:p w:rsidR="00BF0F0E" w:rsidRPr="005C3EA3" w:rsidRDefault="001A226B" w:rsidP="005A37C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BF0F0E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C0673">
        <w:rPr>
          <w:rFonts w:asciiTheme="minorEastAsia" w:eastAsiaTheme="minorEastAsia" w:hAnsiTheme="minorEastAsia" w:hint="eastAsia"/>
          <w:sz w:val="28"/>
          <w:szCs w:val="28"/>
        </w:rPr>
        <w:t>垒途智能教科技术研究院江苏有限公司</w:t>
      </w:r>
    </w:p>
    <w:p w:rsidR="001C0673" w:rsidRPr="005C3EA3" w:rsidRDefault="001C0673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中标价格：人民币壹拾万陆仟元整（RMB106000.00）</w:t>
      </w:r>
    </w:p>
    <w:p w:rsidR="00BF0F0E" w:rsidRPr="005C3EA3" w:rsidRDefault="001A226B" w:rsidP="005A37C8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1A226B" w:rsidP="005A37C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BF0F0E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CF67A9"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 w:rsidR="00CF67A9"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175607" w:rsidRPr="005C3EA3" w:rsidRDefault="00175607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0F21AD" w:rsidRPr="005C3EA3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 w:rsidR="00CF67A9">
        <w:rPr>
          <w:rFonts w:asciiTheme="minorEastAsia" w:eastAsiaTheme="minorEastAsia" w:hAnsiTheme="minorEastAsia" w:hint="eastAsia"/>
          <w:sz w:val="28"/>
          <w:szCs w:val="28"/>
        </w:rPr>
        <w:t>南京市江宁区龙眠大道101号</w:t>
      </w:r>
      <w:r w:rsidR="000513FA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0F21AD" w:rsidRPr="005C3EA3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各有关当事人对中标结果有异议的，可以在中标公告发布之日起七个工作日</w:t>
      </w:r>
      <w:r w:rsidR="00DD7698" w:rsidRPr="005C3EA3">
        <w:rPr>
          <w:rFonts w:asciiTheme="minorEastAsia" w:eastAsiaTheme="minorEastAsia" w:hAnsiTheme="minorEastAsia" w:hint="eastAsia"/>
          <w:sz w:val="28"/>
          <w:szCs w:val="28"/>
        </w:rPr>
        <w:t>内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，以书面形式向南京医科大学提出质疑，逾期将不再受理。</w:t>
      </w:r>
      <w:r w:rsidR="00F04D88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</w:t>
      </w:r>
    </w:p>
    <w:p w:rsidR="00BF0F0E" w:rsidRPr="005C3EA3" w:rsidRDefault="00B028DF" w:rsidP="005A37C8">
      <w:pPr>
        <w:spacing w:line="480" w:lineRule="exact"/>
        <w:ind w:right="560"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="000F21AD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A37C8"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F04D88"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</w:p>
    <w:p w:rsidR="00BF0F0E" w:rsidRPr="005C3EA3" w:rsidRDefault="00F04D88" w:rsidP="005A37C8">
      <w:pPr>
        <w:wordWrap w:val="0"/>
        <w:spacing w:line="480" w:lineRule="exact"/>
        <w:ind w:right="70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</w:t>
      </w:r>
      <w:r w:rsidR="00F1375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5A37C8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932646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32646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5214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A496F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D8B" w:rsidRDefault="00A93D8B" w:rsidP="00BF0F0E">
      <w:pPr>
        <w:spacing w:after="0"/>
      </w:pPr>
      <w:r>
        <w:separator/>
      </w:r>
    </w:p>
  </w:endnote>
  <w:endnote w:type="continuationSeparator" w:id="0">
    <w:p w:rsidR="00A93D8B" w:rsidRDefault="00A93D8B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D8B" w:rsidRDefault="00A93D8B" w:rsidP="00BF0F0E">
      <w:pPr>
        <w:spacing w:after="0"/>
      </w:pPr>
      <w:r>
        <w:separator/>
      </w:r>
    </w:p>
  </w:footnote>
  <w:footnote w:type="continuationSeparator" w:id="0">
    <w:p w:rsidR="00A93D8B" w:rsidRDefault="00A93D8B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13FA"/>
    <w:rsid w:val="000768A1"/>
    <w:rsid w:val="000F21AD"/>
    <w:rsid w:val="00175607"/>
    <w:rsid w:val="001A226B"/>
    <w:rsid w:val="001B1672"/>
    <w:rsid w:val="001C0673"/>
    <w:rsid w:val="002171CC"/>
    <w:rsid w:val="00226870"/>
    <w:rsid w:val="00252142"/>
    <w:rsid w:val="00267C15"/>
    <w:rsid w:val="00277B55"/>
    <w:rsid w:val="00290BAB"/>
    <w:rsid w:val="002E6448"/>
    <w:rsid w:val="00323B43"/>
    <w:rsid w:val="0035740E"/>
    <w:rsid w:val="003D37D8"/>
    <w:rsid w:val="00426133"/>
    <w:rsid w:val="00430F68"/>
    <w:rsid w:val="004358AB"/>
    <w:rsid w:val="004A0406"/>
    <w:rsid w:val="004B08BF"/>
    <w:rsid w:val="004B6E0B"/>
    <w:rsid w:val="004D1D78"/>
    <w:rsid w:val="00561A87"/>
    <w:rsid w:val="005A37C8"/>
    <w:rsid w:val="005C3EA3"/>
    <w:rsid w:val="005F2342"/>
    <w:rsid w:val="0063535D"/>
    <w:rsid w:val="00671693"/>
    <w:rsid w:val="006A496F"/>
    <w:rsid w:val="00785E5F"/>
    <w:rsid w:val="00817A0E"/>
    <w:rsid w:val="00832ECE"/>
    <w:rsid w:val="008B7726"/>
    <w:rsid w:val="008C5446"/>
    <w:rsid w:val="00932646"/>
    <w:rsid w:val="009374CA"/>
    <w:rsid w:val="00A93D8B"/>
    <w:rsid w:val="00AB2514"/>
    <w:rsid w:val="00B028DF"/>
    <w:rsid w:val="00B428B5"/>
    <w:rsid w:val="00B50F49"/>
    <w:rsid w:val="00BB3FB7"/>
    <w:rsid w:val="00BE1537"/>
    <w:rsid w:val="00BF0F0E"/>
    <w:rsid w:val="00C74433"/>
    <w:rsid w:val="00C81C15"/>
    <w:rsid w:val="00CD241F"/>
    <w:rsid w:val="00CF67A9"/>
    <w:rsid w:val="00CF7233"/>
    <w:rsid w:val="00D31D50"/>
    <w:rsid w:val="00DD7698"/>
    <w:rsid w:val="00E07D1D"/>
    <w:rsid w:val="00E1120C"/>
    <w:rsid w:val="00E448E8"/>
    <w:rsid w:val="00E66BF9"/>
    <w:rsid w:val="00EB02C3"/>
    <w:rsid w:val="00EF0D5B"/>
    <w:rsid w:val="00F04D88"/>
    <w:rsid w:val="00F13759"/>
    <w:rsid w:val="00FA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124</cp:revision>
  <dcterms:created xsi:type="dcterms:W3CDTF">2008-09-11T17:20:00Z</dcterms:created>
  <dcterms:modified xsi:type="dcterms:W3CDTF">2018-07-12T06:14:00Z</dcterms:modified>
</cp:coreProperties>
</file>