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EC56">
      <w:pPr>
        <w:spacing w:after="0" w:line="360" w:lineRule="auto"/>
        <w:ind w:firstLine="723" w:firstLineChars="20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南京医科大学皮层类器官移植至猕猴运动皮层的研究服务项目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流标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公告</w:t>
      </w:r>
    </w:p>
    <w:p w14:paraId="7A1EF5B6">
      <w:pPr>
        <w:widowControl/>
        <w:spacing w:after="0" w:line="360" w:lineRule="auto"/>
        <w:ind w:firstLine="482" w:firstLineChars="200"/>
        <w:jc w:val="both"/>
        <w:rPr>
          <w:rFonts w:hint="eastAsia" w:ascii="宋体" w:hAnsi="宋体" w:eastAsia="宋体" w:cs="宋体"/>
          <w:b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14:ligatures w14:val="none"/>
        </w:rPr>
        <w:t>一、项目基本情况</w:t>
      </w:r>
    </w:p>
    <w:p w14:paraId="6F57D3EF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Cs/>
          <w:kern w:val="0"/>
          <w:sz w:val="24"/>
          <w14:ligatures w14:val="none"/>
        </w:rPr>
      </w:pPr>
      <w:bookmarkStart w:id="0" w:name="_Hlk28680462"/>
      <w:r>
        <w:rPr>
          <w:rFonts w:ascii="宋体" w:hAnsi="宋体" w:eastAsia="宋体" w:cs="宋体"/>
          <w:bCs/>
          <w:kern w:val="0"/>
          <w:sz w:val="24"/>
          <w14:ligatures w14:val="none"/>
        </w:rPr>
        <w:t>1.1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项目编号：YC2026-GK05762；</w:t>
      </w:r>
    </w:p>
    <w:p w14:paraId="69910049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ascii="宋体" w:hAnsi="宋体" w:eastAsia="宋体" w:cs="宋体"/>
          <w:bCs/>
          <w:kern w:val="0"/>
          <w:sz w:val="24"/>
          <w14:ligatures w14:val="none"/>
        </w:rPr>
        <w:t>1.2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项目名称：南京医科大学皮层类器官移植至猕猴运动皮层的研究服务项目；</w:t>
      </w:r>
    </w:p>
    <w:bookmarkEnd w:id="0"/>
    <w:p w14:paraId="3A91102D">
      <w:pPr>
        <w:widowControl/>
        <w:spacing w:after="0" w:line="360" w:lineRule="auto"/>
        <w:ind w:firstLine="482" w:firstLineChars="200"/>
        <w:jc w:val="both"/>
        <w:rPr>
          <w:rFonts w:hint="default" w:ascii="宋体" w:hAnsi="宋体" w:eastAsia="宋体" w:cs="宋体"/>
          <w:b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14:ligatures w14:val="none"/>
        </w:rPr>
        <w:t>二、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  <w14:ligatures w14:val="none"/>
        </w:rPr>
        <w:t>项目流标的原因</w:t>
      </w:r>
    </w:p>
    <w:p w14:paraId="4E492E2A">
      <w:pPr>
        <w:widowControl/>
        <w:spacing w:after="0" w:line="360" w:lineRule="auto"/>
        <w:ind w:firstLine="480" w:firstLineChars="200"/>
        <w:jc w:val="both"/>
        <w:rPr>
          <w:rFonts w:hint="default" w:ascii="宋体" w:hAnsi="宋体" w:eastAsia="宋体" w:cs="宋体"/>
          <w:bCs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至本项目报名截止时间为止，报名供应商不足三家，故本项目流标。</w:t>
      </w:r>
    </w:p>
    <w:p w14:paraId="75334B85">
      <w:pPr>
        <w:widowControl/>
        <w:spacing w:after="0" w:line="360" w:lineRule="auto"/>
        <w:ind w:firstLine="482" w:firstLineChars="200"/>
        <w:jc w:val="both"/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:highlight w:val="none"/>
          <w:lang w:val="en-US" w:eastAsia="zh-CN"/>
          <w14:ligatures w14:val="none"/>
        </w:rPr>
        <w:t>三</w:t>
      </w:r>
      <w:r>
        <w:rPr>
          <w:rFonts w:hint="eastAsia" w:ascii="宋体" w:hAnsi="宋体" w:eastAsia="宋体" w:cs="宋体"/>
          <w:b/>
          <w:kern w:val="0"/>
          <w:sz w:val="24"/>
          <w:highlight w:val="none"/>
          <w14:ligatures w14:val="none"/>
        </w:rPr>
        <w:t>、其他补充事宜</w:t>
      </w:r>
      <w:r>
        <w:rPr>
          <w:rFonts w:hint="eastAsia" w:ascii="宋体" w:hAnsi="宋体" w:eastAsia="宋体" w:cs="宋体"/>
          <w:b/>
          <w:kern w:val="0"/>
          <w:sz w:val="24"/>
          <w:highlight w:val="none"/>
          <w:lang w:eastAsia="zh-CN"/>
          <w14:ligatures w14:val="none"/>
        </w:rPr>
        <w:t>：</w:t>
      </w:r>
      <w:bookmarkStart w:id="5" w:name="_GoBack"/>
      <w:bookmarkEnd w:id="5"/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无。</w:t>
      </w:r>
    </w:p>
    <w:p w14:paraId="72C49CC0">
      <w:pPr>
        <w:widowControl/>
        <w:spacing w:after="0" w:line="360" w:lineRule="auto"/>
        <w:ind w:firstLine="482" w:firstLineChars="200"/>
        <w:jc w:val="both"/>
        <w:rPr>
          <w:rFonts w:ascii="宋体" w:hAnsi="宋体" w:eastAsia="宋体" w:cs="宋体"/>
          <w:b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:lang w:val="en-US" w:eastAsia="zh-CN"/>
          <w14:ligatures w14:val="none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14:ligatures w14:val="none"/>
        </w:rPr>
        <w:t>、本次招标联系方式</w:t>
      </w:r>
    </w:p>
    <w:p w14:paraId="0BBE09AE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4</w:t>
      </w:r>
      <w:r>
        <w:rPr>
          <w:rFonts w:ascii="宋体" w:hAnsi="宋体" w:eastAsia="宋体" w:cs="宋体"/>
          <w:bCs/>
          <w:kern w:val="0"/>
          <w:sz w:val="24"/>
          <w14:ligatures w14:val="none"/>
        </w:rPr>
        <w:t>.1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采购人信息</w:t>
      </w:r>
    </w:p>
    <w:p w14:paraId="3525D7E3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名  称：</w:t>
      </w:r>
      <w:bookmarkStart w:id="1" w:name="_Hlk153870301"/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南京医科大学</w:t>
      </w:r>
      <w:bookmarkEnd w:id="1"/>
    </w:p>
    <w:p w14:paraId="1C671B4C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地  址：</w:t>
      </w:r>
      <w:bookmarkStart w:id="2" w:name="_Hlk153870315"/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南京市江宁区龙眠大道101号</w:t>
      </w:r>
      <w:bookmarkEnd w:id="2"/>
    </w:p>
    <w:p w14:paraId="348D4CBF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联系人：徐老师</w:t>
      </w:r>
    </w:p>
    <w:p w14:paraId="2CDA54C1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联系电话：18021536221</w:t>
      </w:r>
    </w:p>
    <w:p w14:paraId="61417036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4</w:t>
      </w:r>
      <w:r>
        <w:rPr>
          <w:rFonts w:ascii="宋体" w:hAnsi="宋体" w:eastAsia="宋体" w:cs="宋体"/>
          <w:bCs/>
          <w:kern w:val="0"/>
          <w:sz w:val="24"/>
          <w14:ligatures w14:val="none"/>
        </w:rPr>
        <w:t>.2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采购代理机构信息</w:t>
      </w:r>
    </w:p>
    <w:p w14:paraId="56D3F6E6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 xml:space="preserve">名 </w:t>
      </w:r>
      <w:r>
        <w:rPr>
          <w:rFonts w:ascii="宋体" w:hAnsi="宋体" w:eastAsia="宋体" w:cs="宋体"/>
          <w:bCs/>
          <w:kern w:val="0"/>
          <w:sz w:val="24"/>
          <w14:ligatures w14:val="non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称：</w:t>
      </w:r>
      <w:bookmarkStart w:id="3" w:name="_Hlk8391383"/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江苏易采招标代理有限公司</w:t>
      </w:r>
      <w:bookmarkEnd w:id="3"/>
    </w:p>
    <w:p w14:paraId="524D3FD4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地  址：南京市鼓楼区建宁路37号智慧城市硅巷16楼1601室</w:t>
      </w:r>
    </w:p>
    <w:p w14:paraId="7CAB8B48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联系人：王露、范蕾、王晓</w:t>
      </w:r>
    </w:p>
    <w:p w14:paraId="5F167D57"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联系电话：</w:t>
      </w:r>
      <w:bookmarkStart w:id="4" w:name="_Hlk8391416"/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025-8360</w:t>
      </w:r>
      <w:bookmarkEnd w:id="4"/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6760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5E"/>
    <w:rsid w:val="00012C39"/>
    <w:rsid w:val="00022723"/>
    <w:rsid w:val="000B5A77"/>
    <w:rsid w:val="000C5AD9"/>
    <w:rsid w:val="0010364F"/>
    <w:rsid w:val="00245729"/>
    <w:rsid w:val="00252DD5"/>
    <w:rsid w:val="002A50FA"/>
    <w:rsid w:val="0031525E"/>
    <w:rsid w:val="003531B4"/>
    <w:rsid w:val="00360F74"/>
    <w:rsid w:val="00440C2C"/>
    <w:rsid w:val="004625D2"/>
    <w:rsid w:val="00491790"/>
    <w:rsid w:val="004B45C2"/>
    <w:rsid w:val="0050278C"/>
    <w:rsid w:val="00516521"/>
    <w:rsid w:val="005615E8"/>
    <w:rsid w:val="005D18C5"/>
    <w:rsid w:val="00673259"/>
    <w:rsid w:val="006A5CD1"/>
    <w:rsid w:val="006F25AE"/>
    <w:rsid w:val="007230B3"/>
    <w:rsid w:val="00725FFF"/>
    <w:rsid w:val="007C0136"/>
    <w:rsid w:val="007C51C7"/>
    <w:rsid w:val="00843CFE"/>
    <w:rsid w:val="008C3762"/>
    <w:rsid w:val="00927677"/>
    <w:rsid w:val="00AB2C00"/>
    <w:rsid w:val="00B22C40"/>
    <w:rsid w:val="00C32C9C"/>
    <w:rsid w:val="00C66548"/>
    <w:rsid w:val="00C80FE3"/>
    <w:rsid w:val="00CA24F6"/>
    <w:rsid w:val="00CA2F37"/>
    <w:rsid w:val="00CA3251"/>
    <w:rsid w:val="00D52247"/>
    <w:rsid w:val="00DC5936"/>
    <w:rsid w:val="00DD2A70"/>
    <w:rsid w:val="00DE2553"/>
    <w:rsid w:val="00E06700"/>
    <w:rsid w:val="00E244FD"/>
    <w:rsid w:val="04B62533"/>
    <w:rsid w:val="05AC7707"/>
    <w:rsid w:val="06D33870"/>
    <w:rsid w:val="0A004D52"/>
    <w:rsid w:val="14F30462"/>
    <w:rsid w:val="17E43817"/>
    <w:rsid w:val="1A147FD0"/>
    <w:rsid w:val="1CAB69CA"/>
    <w:rsid w:val="1F751A2E"/>
    <w:rsid w:val="25981AB5"/>
    <w:rsid w:val="299F542A"/>
    <w:rsid w:val="2CEA1148"/>
    <w:rsid w:val="2D016192"/>
    <w:rsid w:val="2F442375"/>
    <w:rsid w:val="32997C61"/>
    <w:rsid w:val="3C074E47"/>
    <w:rsid w:val="3FA94B93"/>
    <w:rsid w:val="41AC2719"/>
    <w:rsid w:val="45F53A0E"/>
    <w:rsid w:val="52701540"/>
    <w:rsid w:val="52C13B4A"/>
    <w:rsid w:val="551B39E5"/>
    <w:rsid w:val="558C48E3"/>
    <w:rsid w:val="56B55774"/>
    <w:rsid w:val="604D4C6F"/>
    <w:rsid w:val="610D0906"/>
    <w:rsid w:val="64087890"/>
    <w:rsid w:val="651D2E62"/>
    <w:rsid w:val="667E471C"/>
    <w:rsid w:val="69B075AA"/>
    <w:rsid w:val="6FA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298</Characters>
  <Lines>14</Lines>
  <Paragraphs>4</Paragraphs>
  <TotalTime>58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2025-07-21T03:42:00Z</dcterms:created>
  <dc:creator>易采</dc:creator>
  <cp:lastModifiedBy>易采</cp:lastModifiedBy>
  <dcterms:modified xsi:type="dcterms:W3CDTF">2026-06-11T03:30:58Z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eyJoZGlkIjoiZGJiN2NhMmVjNDc3YzEwY2JiMTViN2I2ODZlYWI3NzkiLCJ1c2VySWQiOiIxMTU2MzU1MzkwIn0=</vt:lpwstr>
  </property>
  <property fmtid="{D5CDD505-2E9C-101B-9397-08002B2CF9AE}" pid="3" name="KSOProductBuildVer">
    <vt:lpwstr>2052-12.1.0.26895</vt:lpwstr>
  </property>
  <property fmtid="{D5CDD505-2E9C-101B-9397-08002B2CF9AE}" pid="4" name="ICV">
    <vt:lpwstr>40D813394F614B0096B38CB93FFB5531_12</vt:lpwstr>
  </property>
</Properties>
</file>