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435F0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/>
        <w:jc w:val="center"/>
        <w:outlineLvl w:val="0"/>
        <w:rPr>
          <w:rFonts w:ascii="宋体" w:eastAsia="宋体" w:hAnsi="宋体" w:cs="Arial"/>
          <w:b/>
          <w:bCs/>
          <w:color w:val="333333"/>
          <w:spacing w:val="8"/>
          <w:kern w:val="36"/>
          <w:sz w:val="24"/>
          <w:szCs w:val="24"/>
        </w:rPr>
      </w:pPr>
      <w:bookmarkStart w:id="0" w:name="OLE_LINK3"/>
      <w:bookmarkStart w:id="1" w:name="OLE_LINK2"/>
      <w:bookmarkStart w:id="2" w:name="OLE_LINK1"/>
      <w:r>
        <w:rPr>
          <w:rFonts w:ascii="宋体" w:eastAsia="宋体" w:hAnsi="宋体" w:cs="Arial" w:hint="eastAsia"/>
          <w:b/>
          <w:bCs/>
          <w:color w:val="333333"/>
          <w:spacing w:val="8"/>
          <w:kern w:val="36"/>
          <w:sz w:val="24"/>
          <w:szCs w:val="24"/>
        </w:rPr>
        <w:t>中标结果公告</w:t>
      </w:r>
    </w:p>
    <w:p w14:paraId="15961613" w14:textId="77777777" w:rsidR="00C01687" w:rsidRDefault="00C01687" w:rsidP="00F243DF">
      <w:pPr>
        <w:pStyle w:val="4"/>
        <w:spacing w:line="360" w:lineRule="auto"/>
        <w:ind w:rightChars="-27" w:right="-57"/>
      </w:pPr>
    </w:p>
    <w:p w14:paraId="39D9A13B" w14:textId="5470A409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bookmarkStart w:id="3" w:name="OLE_LINK4"/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一、项目编号：</w:t>
      </w:r>
      <w:r w:rsidR="0006600F" w:rsidRPr="0006600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NJMUZB3012022005</w:t>
      </w:r>
      <w:r w:rsidR="0006600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</w:t>
      </w:r>
      <w:r w:rsidR="0006600F" w:rsidRPr="0006600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JG066022131726</w:t>
      </w:r>
      <w:r w:rsidR="0006600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）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</w:t>
      </w:r>
    </w:p>
    <w:p w14:paraId="6D0B3577" w14:textId="0F18DF12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二、项目名称：</w:t>
      </w:r>
      <w:r w:rsidR="00F243DF" w:rsidRPr="00F243D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南京医科大学博学楼A面多媒体教室扩声话筒升级改造项目</w:t>
      </w:r>
    </w:p>
    <w:p w14:paraId="620EF8AF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三、中标信息</w:t>
      </w:r>
    </w:p>
    <w:p w14:paraId="7367457C" w14:textId="7494207B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供应商名称：江苏</w:t>
      </w:r>
      <w:r w:rsidR="00F243D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耀隆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信息技术有限公司</w:t>
      </w:r>
    </w:p>
    <w:p w14:paraId="5BE1A62C" w14:textId="42CDC078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供应商地址：</w:t>
      </w:r>
      <w:r w:rsidR="00F243DF" w:rsidRPr="00F243D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南京市江北新区研创园团结路99号孵鹰大厦C座310室</w:t>
      </w:r>
    </w:p>
    <w:p w14:paraId="7AB0D733" w14:textId="1EBDA4CB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中标金额：大写：人民币</w:t>
      </w:r>
      <w:r w:rsidR="00F243DF" w:rsidRPr="00F243D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壹拾贰万柒仟陆佰捌拾元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整</w:t>
      </w:r>
    </w:p>
    <w:p w14:paraId="6D3CAAF9" w14:textId="5906BBEE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 w:firstLineChars="200" w:firstLine="512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 xml:space="preserve">         （小写:￥</w:t>
      </w:r>
      <w:r w:rsidR="00F243DF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12.768</w:t>
      </w:r>
      <w:r w:rsidR="0003452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万元）</w:t>
      </w:r>
    </w:p>
    <w:p w14:paraId="4B77FE94" w14:textId="77777777" w:rsidR="00C01687" w:rsidRDefault="00C01687" w:rsidP="00F243DF">
      <w:pPr>
        <w:widowControl/>
        <w:numPr>
          <w:ilvl w:val="0"/>
          <w:numId w:val="2"/>
        </w:numPr>
        <w:shd w:val="clear" w:color="auto" w:fill="FFFFFF" w:themeFill="background1"/>
        <w:spacing w:line="360" w:lineRule="auto"/>
        <w:ind w:rightChars="-27" w:right="-5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主要标的信息</w:t>
      </w:r>
    </w:p>
    <w:p w14:paraId="556E51CD" w14:textId="48265EB4" w:rsidR="00C01687" w:rsidRDefault="00C01687" w:rsidP="00F243DF">
      <w:pPr>
        <w:widowControl/>
        <w:shd w:val="clear" w:color="auto" w:fill="FFFFFF" w:themeFill="background1"/>
        <w:spacing w:line="360" w:lineRule="auto"/>
        <w:ind w:leftChars="200" w:left="420" w:rightChars="-27" w:right="-57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</w:t>
      </w:r>
      <w:r w:rsidR="00034524" w:rsidRPr="00F243DF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南京医科大学博学楼A面多媒体教室扩声话筒升级改造项目</w:t>
      </w:r>
    </w:p>
    <w:p w14:paraId="4D4D7019" w14:textId="51FFAFC3" w:rsidR="00034524" w:rsidRPr="00034524" w:rsidRDefault="00034524" w:rsidP="00034524">
      <w:pPr>
        <w:widowControl/>
        <w:shd w:val="clear" w:color="auto" w:fill="FFFFFF" w:themeFill="background1"/>
        <w:spacing w:line="360" w:lineRule="auto"/>
        <w:ind w:leftChars="200" w:left="420" w:rightChars="-27" w:right="-57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品牌、规格：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吊装麦克风：Q</w:t>
      </w:r>
      <w:r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J268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；数字音频处理器：A</w:t>
      </w:r>
      <w:r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SW30</w:t>
      </w:r>
    </w:p>
    <w:p w14:paraId="2ED2580F" w14:textId="588F0611" w:rsidR="00034524" w:rsidRPr="00034524" w:rsidRDefault="00034524" w:rsidP="00034524">
      <w:pPr>
        <w:widowControl/>
        <w:shd w:val="clear" w:color="auto" w:fill="FFFFFF" w:themeFill="background1"/>
        <w:spacing w:line="360" w:lineRule="auto"/>
        <w:ind w:leftChars="200" w:left="420" w:rightChars="-27" w:right="-57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数量：1</w:t>
      </w:r>
      <w:r w:rsidR="00727DB0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组</w:t>
      </w:r>
    </w:p>
    <w:p w14:paraId="3CAA23E8" w14:textId="5012FF4A" w:rsidR="00C01687" w:rsidRDefault="00727DB0" w:rsidP="00034524">
      <w:pPr>
        <w:widowControl/>
        <w:shd w:val="clear" w:color="auto" w:fill="FFFFFF" w:themeFill="background1"/>
        <w:spacing w:line="360" w:lineRule="auto"/>
        <w:ind w:leftChars="200" w:left="420" w:rightChars="-27" w:right="-57"/>
        <w:jc w:val="lef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单</w:t>
      </w:r>
      <w:r w:rsidR="00034524" w:rsidRP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价：￥</w:t>
      </w:r>
      <w:r w:rsidR="00034524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12.7680</w:t>
      </w:r>
      <w:r w:rsidR="00034524" w:rsidRP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万元</w:t>
      </w:r>
      <w:r w:rsidR="00C01687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。</w:t>
      </w:r>
    </w:p>
    <w:p w14:paraId="66304442" w14:textId="39032A62" w:rsidR="00C01687" w:rsidRDefault="00C01687" w:rsidP="00F243DF">
      <w:pPr>
        <w:spacing w:line="360" w:lineRule="auto"/>
        <w:ind w:rightChars="-27" w:right="-5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五、评审专家名单：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沈</w:t>
      </w:r>
      <w:r w:rsid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宪宁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蒋勤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董滨生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常红波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、</w:t>
      </w:r>
      <w:r w:rsidR="00034524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卞兰嵘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（采购人代表）</w:t>
      </w:r>
    </w:p>
    <w:p w14:paraId="64B79508" w14:textId="77777777" w:rsidR="00C01687" w:rsidRDefault="00C01687" w:rsidP="00F243DF">
      <w:pPr>
        <w:spacing w:line="360" w:lineRule="auto"/>
        <w:ind w:rightChars="-27" w:right="-5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六、代理服务收费标准及金额：</w:t>
      </w:r>
    </w:p>
    <w:p w14:paraId="71DD33D0" w14:textId="77777777" w:rsidR="00C01687" w:rsidRDefault="00C01687" w:rsidP="00F243DF">
      <w:pPr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中标通知书发出后，中标供应商参照《招标代理服务费管理暂行办法》（国家发展计划委员会计价格【2002】1980号）代理服务招标收费基准费率70%计算，在领取中标通知书前向招标代理机构支付招标服务费。</w:t>
      </w:r>
    </w:p>
    <w:p w14:paraId="4E199F95" w14:textId="339CAB26" w:rsidR="00C01687" w:rsidRDefault="00C01687" w:rsidP="00F243DF">
      <w:pPr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服务费金额：</w:t>
      </w:r>
      <w:r w:rsidR="00D81CE1" w:rsidRPr="00D81CE1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1340.64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元</w:t>
      </w:r>
    </w:p>
    <w:p w14:paraId="480BFC0F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七、公告期限</w:t>
      </w:r>
    </w:p>
    <w:p w14:paraId="0ED198A1" w14:textId="297B1FB5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自本公告发布之日起</w:t>
      </w:r>
      <w:r w:rsidR="009D5349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1</w:t>
      </w: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个工作日。</w:t>
      </w:r>
    </w:p>
    <w:p w14:paraId="19D90F6A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八、其他补充事宜</w:t>
      </w:r>
    </w:p>
    <w:p w14:paraId="37310E74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无</w:t>
      </w:r>
    </w:p>
    <w:p w14:paraId="700453C6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t>九、凡对本次公告内容提出询问，请按以下方式联系。</w:t>
      </w:r>
    </w:p>
    <w:p w14:paraId="710ED8C0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 w:firstLine="470"/>
        <w:outlineLvl w:val="1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1.采购人信息</w:t>
      </w:r>
    </w:p>
    <w:p w14:paraId="619E2779" w14:textId="2060BD21" w:rsidR="00C01687" w:rsidRDefault="00C01687" w:rsidP="00F243DF">
      <w:pPr>
        <w:widowControl/>
        <w:shd w:val="clear" w:color="auto" w:fill="FFFFFF"/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名称：南京医科大学</w:t>
      </w:r>
    </w:p>
    <w:p w14:paraId="0B5D3230" w14:textId="3A445FFF" w:rsidR="00C01687" w:rsidRDefault="00C01687" w:rsidP="00F243DF">
      <w:pPr>
        <w:widowControl/>
        <w:shd w:val="clear" w:color="auto" w:fill="FFFFFF"/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地址：南京市江宁区龙眠大道101号</w:t>
      </w:r>
    </w:p>
    <w:p w14:paraId="115B1E20" w14:textId="77777777" w:rsidR="00C01687" w:rsidRDefault="00C01687" w:rsidP="00F243DF">
      <w:pPr>
        <w:widowControl/>
        <w:shd w:val="clear" w:color="auto" w:fill="FFFFFF"/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联系方式：吕老师  025-86868572</w:t>
      </w:r>
    </w:p>
    <w:p w14:paraId="722F386F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/>
        <w:rPr>
          <w:rFonts w:ascii="宋体" w:eastAsia="宋体" w:hAnsi="宋体" w:cs="Arial"/>
          <w:b/>
          <w:bCs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b/>
          <w:bCs/>
          <w:color w:val="333333"/>
          <w:spacing w:val="8"/>
          <w:kern w:val="0"/>
          <w:sz w:val="24"/>
          <w:szCs w:val="24"/>
        </w:rPr>
        <w:lastRenderedPageBreak/>
        <w:t>十、附件</w:t>
      </w:r>
    </w:p>
    <w:p w14:paraId="189501A6" w14:textId="77777777" w:rsidR="00C01687" w:rsidRDefault="00C01687" w:rsidP="00F243DF">
      <w:pPr>
        <w:widowControl/>
        <w:shd w:val="clear" w:color="auto" w:fill="FFFFFF" w:themeFill="background1"/>
        <w:spacing w:line="360" w:lineRule="auto"/>
        <w:ind w:rightChars="-27" w:right="-57" w:firstLineChars="200" w:firstLine="512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1.采购文件</w:t>
      </w:r>
      <w:bookmarkEnd w:id="0"/>
      <w:bookmarkEnd w:id="1"/>
      <w:bookmarkEnd w:id="2"/>
      <w:bookmarkEnd w:id="3"/>
    </w:p>
    <w:p w14:paraId="276CF295" w14:textId="77777777" w:rsidR="00C01687" w:rsidRDefault="00C01687" w:rsidP="00F243DF">
      <w:pPr>
        <w:ind w:rightChars="-27" w:right="-57"/>
      </w:pPr>
    </w:p>
    <w:p w14:paraId="4828E225" w14:textId="0FFB0506" w:rsidR="00044FD3" w:rsidRPr="00D81CE1" w:rsidRDefault="0006600F" w:rsidP="00D81CE1">
      <w:pPr>
        <w:widowControl/>
        <w:shd w:val="clear" w:color="auto" w:fill="FFFFFF"/>
        <w:spacing w:line="360" w:lineRule="auto"/>
        <w:ind w:rightChars="-27" w:right="-5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南京医科大学</w:t>
      </w:r>
    </w:p>
    <w:p w14:paraId="54F3AB32" w14:textId="0D6ECB3E" w:rsidR="00D81CE1" w:rsidRPr="00D81CE1" w:rsidRDefault="00D81CE1" w:rsidP="00D81CE1">
      <w:pPr>
        <w:widowControl/>
        <w:shd w:val="clear" w:color="auto" w:fill="FFFFFF"/>
        <w:spacing w:line="360" w:lineRule="auto"/>
        <w:ind w:rightChars="-27" w:right="-57" w:firstLineChars="200" w:firstLine="512"/>
        <w:jc w:val="right"/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</w:pPr>
      <w:r w:rsidRPr="00D81CE1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2</w:t>
      </w:r>
      <w:r w:rsidRPr="00D81CE1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022</w:t>
      </w:r>
      <w:r w:rsidRPr="00D81CE1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年5月2</w:t>
      </w:r>
      <w:r w:rsidRPr="00D81CE1">
        <w:rPr>
          <w:rFonts w:ascii="宋体" w:eastAsia="宋体" w:hAnsi="宋体" w:cs="Arial"/>
          <w:color w:val="333333"/>
          <w:spacing w:val="8"/>
          <w:kern w:val="0"/>
          <w:sz w:val="24"/>
          <w:szCs w:val="24"/>
        </w:rPr>
        <w:t>6</w:t>
      </w:r>
      <w:r w:rsidRPr="00D81CE1">
        <w:rPr>
          <w:rFonts w:ascii="宋体" w:eastAsia="宋体" w:hAnsi="宋体" w:cs="Arial" w:hint="eastAsia"/>
          <w:color w:val="333333"/>
          <w:spacing w:val="8"/>
          <w:kern w:val="0"/>
          <w:sz w:val="24"/>
          <w:szCs w:val="24"/>
        </w:rPr>
        <w:t>日</w:t>
      </w:r>
    </w:p>
    <w:sectPr w:rsidR="00D81CE1" w:rsidRPr="00D81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398D7" w14:textId="77777777" w:rsidR="007400CA" w:rsidRDefault="007400CA" w:rsidP="00297E65">
      <w:r>
        <w:separator/>
      </w:r>
    </w:p>
  </w:endnote>
  <w:endnote w:type="continuationSeparator" w:id="0">
    <w:p w14:paraId="5931C31B" w14:textId="77777777" w:rsidR="007400CA" w:rsidRDefault="007400CA" w:rsidP="0029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0AE8F" w14:textId="77777777" w:rsidR="007400CA" w:rsidRDefault="007400CA" w:rsidP="00297E65">
      <w:r>
        <w:separator/>
      </w:r>
    </w:p>
  </w:footnote>
  <w:footnote w:type="continuationSeparator" w:id="0">
    <w:p w14:paraId="5DB51178" w14:textId="77777777" w:rsidR="007400CA" w:rsidRDefault="007400CA" w:rsidP="00297E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0A876C"/>
    <w:multiLevelType w:val="singleLevel"/>
    <w:tmpl w:val="600A876C"/>
    <w:lvl w:ilvl="0">
      <w:start w:val="4"/>
      <w:numFmt w:val="chineseCounting"/>
      <w:suff w:val="nothing"/>
      <w:lvlText w:val="%1、"/>
      <w:lvlJc w:val="left"/>
    </w:lvl>
  </w:abstractNum>
  <w:num w:numId="1" w16cid:durableId="1520002444">
    <w:abstractNumId w:val="0"/>
  </w:num>
  <w:num w:numId="2" w16cid:durableId="713694754">
    <w:abstractNumId w:val="0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D3"/>
    <w:rsid w:val="00034524"/>
    <w:rsid w:val="00044FD3"/>
    <w:rsid w:val="0006600F"/>
    <w:rsid w:val="000872E4"/>
    <w:rsid w:val="000A3593"/>
    <w:rsid w:val="000C1C16"/>
    <w:rsid w:val="001860A2"/>
    <w:rsid w:val="00193F0B"/>
    <w:rsid w:val="00297E65"/>
    <w:rsid w:val="002C1593"/>
    <w:rsid w:val="002E54C2"/>
    <w:rsid w:val="00393673"/>
    <w:rsid w:val="005623A0"/>
    <w:rsid w:val="006169E3"/>
    <w:rsid w:val="006F5971"/>
    <w:rsid w:val="00727DB0"/>
    <w:rsid w:val="007400CA"/>
    <w:rsid w:val="0082329E"/>
    <w:rsid w:val="0092502C"/>
    <w:rsid w:val="009358AF"/>
    <w:rsid w:val="009A64FC"/>
    <w:rsid w:val="009D5349"/>
    <w:rsid w:val="00A821C5"/>
    <w:rsid w:val="00B05991"/>
    <w:rsid w:val="00B56769"/>
    <w:rsid w:val="00BC2CDE"/>
    <w:rsid w:val="00C01687"/>
    <w:rsid w:val="00C81BE0"/>
    <w:rsid w:val="00CC471A"/>
    <w:rsid w:val="00CF0CF7"/>
    <w:rsid w:val="00D3009C"/>
    <w:rsid w:val="00D81CBD"/>
    <w:rsid w:val="00D81CE1"/>
    <w:rsid w:val="00E34940"/>
    <w:rsid w:val="00E544FB"/>
    <w:rsid w:val="00EB1899"/>
    <w:rsid w:val="00F243DF"/>
    <w:rsid w:val="01F9351E"/>
    <w:rsid w:val="0D9A3808"/>
    <w:rsid w:val="0F7B6405"/>
    <w:rsid w:val="43BF2B9F"/>
    <w:rsid w:val="458F5001"/>
    <w:rsid w:val="5BCD7E88"/>
    <w:rsid w:val="7C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A1DF90"/>
  <w15:docId w15:val="{0F7CC36E-D86A-4699-A097-73B1F8284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4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pPr>
      <w:ind w:left="1260"/>
    </w:p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table" w:styleId="a3">
    <w:name w:val="Table Grid"/>
    <w:basedOn w:val="a1"/>
    <w:qFormat/>
    <w:rsid w:val="00CC471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97E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97E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297E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97E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2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布 丁</cp:lastModifiedBy>
  <cp:revision>8</cp:revision>
  <dcterms:created xsi:type="dcterms:W3CDTF">2022-03-31T09:47:00Z</dcterms:created>
  <dcterms:modified xsi:type="dcterms:W3CDTF">2022-05-26T02:56:00Z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