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宋体" w:hAnsi="宋体" w:eastAsia="宋体" w:cs="宋体"/>
        </w:rPr>
      </w:pPr>
      <w:bookmarkStart w:id="0" w:name="_Toc28359022"/>
      <w:bookmarkStart w:id="1" w:name="_Toc35393809"/>
      <w:r>
        <w:rPr>
          <w:rFonts w:hint="eastAsia" w:ascii="宋体" w:hAnsi="宋体" w:eastAsia="宋体" w:cs="宋体"/>
          <w:lang w:val="en-US" w:eastAsia="zh-CN"/>
        </w:rPr>
        <w:t>成交</w:t>
      </w:r>
      <w:r>
        <w:rPr>
          <w:rFonts w:hint="eastAsia" w:ascii="宋体" w:hAnsi="宋体" w:eastAsia="宋体" w:cs="宋体"/>
        </w:rPr>
        <w:t>公告</w:t>
      </w:r>
      <w:bookmarkEnd w:id="0"/>
      <w:bookmarkEnd w:id="1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一、项目编号：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JG203223S61691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二、项目名称：</w:t>
      </w:r>
      <w:r>
        <w:rPr>
          <w:rFonts w:hint="eastAsia" w:ascii="宋体" w:hAnsi="宋体" w:cs="宋体"/>
          <w:sz w:val="24"/>
          <w:szCs w:val="24"/>
          <w:lang w:eastAsia="zh-CN"/>
        </w:rPr>
        <w:t>南京医科大学中国知网数据库服务采购项目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成交</w:t>
      </w:r>
      <w:r>
        <w:rPr>
          <w:rFonts w:hint="eastAsia" w:ascii="宋体" w:hAnsi="宋体" w:eastAsia="宋体" w:cs="宋体"/>
          <w:sz w:val="24"/>
          <w:szCs w:val="24"/>
        </w:rPr>
        <w:t>信息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供应商名称：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同方知网（北京）技术有限公司江苏分公司</w:t>
      </w:r>
      <w:r>
        <w:rPr>
          <w:rFonts w:hint="eastAsia" w:ascii="宋体" w:hAnsi="宋体" w:eastAsia="宋体" w:cs="宋体"/>
          <w:sz w:val="24"/>
          <w:szCs w:val="24"/>
        </w:rPr>
        <w:tab/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</w:rPr>
        <w:t>地址：南京市江宁区胜利路89号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成交报价</w:t>
      </w:r>
      <w:r>
        <w:rPr>
          <w:rFonts w:hint="eastAsia" w:ascii="宋体" w:hAnsi="宋体" w:eastAsia="宋体" w:cs="宋体"/>
          <w:sz w:val="24"/>
          <w:szCs w:val="24"/>
        </w:rPr>
        <w:t>：人民币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29.50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万元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四、主要标的信息</w:t>
      </w:r>
    </w:p>
    <w:tbl>
      <w:tblPr>
        <w:tblStyle w:val="7"/>
        <w:tblW w:w="71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1" w:type="dxa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服务类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1" w:type="dxa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名称：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南京医科大学中国知网数据库服务采购项目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服务范围：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中国知网数据库服务采购服务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合同履行期限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：2024年1月1日-2024年12月31日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 w:eastAsia="宋体" w:cs="宋体"/>
                <w:i w:val="0"/>
                <w:i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服务标准：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提供网上在线服务，平台部署完毕交付使用。</w:t>
            </w:r>
          </w:p>
        </w:tc>
      </w:tr>
    </w:tbl>
    <w:p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评审专家名单：陆诚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刘小松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杨杨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采购人代表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六、代理服务收费标准及金额：按《招标代理服务收费管理暂行办法》（国家发展计划委员会计价格[2002]1980号）代理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服务</w:t>
      </w:r>
      <w:r>
        <w:rPr>
          <w:rFonts w:hint="eastAsia" w:ascii="宋体" w:hAnsi="宋体" w:eastAsia="宋体" w:cs="宋体"/>
          <w:sz w:val="24"/>
          <w:szCs w:val="24"/>
        </w:rPr>
        <w:t>招标收费基准费率的70%计算。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本次代理服务费：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0.30975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万元。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七、公告期限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自本公告发布之日起1个工作日。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八、其他补充事宜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无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九、凡对本次公告内容提出询问，请按以下方式联系。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2" w:name="_Toc28359100"/>
      <w:bookmarkStart w:id="3" w:name="_Toc35393641"/>
      <w:bookmarkStart w:id="4" w:name="_Toc28359023"/>
      <w:bookmarkStart w:id="5" w:name="_Toc35393810"/>
      <w:r>
        <w:rPr>
          <w:rFonts w:hint="eastAsia" w:ascii="宋体" w:hAnsi="宋体" w:eastAsia="宋体" w:cs="宋体"/>
          <w:sz w:val="24"/>
          <w:szCs w:val="24"/>
        </w:rPr>
        <w:t>1.采购人信息</w:t>
      </w:r>
      <w:bookmarkEnd w:id="2"/>
      <w:bookmarkEnd w:id="3"/>
      <w:bookmarkEnd w:id="4"/>
      <w:bookmarkEnd w:id="5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称：南京医科大学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地    址：南京市江宁区龙眠大道101号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联系方式：杨老师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025-86868359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 xml:space="preserve">　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6" w:name="_Toc28359024"/>
      <w:bookmarkStart w:id="7" w:name="_Toc28359101"/>
      <w:bookmarkStart w:id="8" w:name="_Toc35393811"/>
      <w:bookmarkStart w:id="9" w:name="_Toc35393642"/>
      <w:r>
        <w:rPr>
          <w:rFonts w:hint="eastAsia" w:ascii="宋体" w:hAnsi="宋体" w:eastAsia="宋体" w:cs="宋体"/>
          <w:sz w:val="24"/>
          <w:szCs w:val="24"/>
        </w:rPr>
        <w:t>2.采购代理机构信息</w:t>
      </w:r>
      <w:bookmarkEnd w:id="6"/>
      <w:bookmarkEnd w:id="7"/>
      <w:bookmarkEnd w:id="8"/>
      <w:bookmarkEnd w:id="9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称：江苏省设备成套股份有限公司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地　  址：南京市鼓楼区清江南路18号鼓楼创新广场D栋10楼1007室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联系方式：025-86631836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10" w:name="_Toc35393643"/>
      <w:bookmarkStart w:id="11" w:name="_Toc28359102"/>
      <w:bookmarkStart w:id="12" w:name="_Toc35393812"/>
      <w:bookmarkStart w:id="13" w:name="_Toc28359025"/>
      <w:r>
        <w:rPr>
          <w:rFonts w:hint="eastAsia" w:ascii="宋体" w:hAnsi="宋体" w:eastAsia="宋体" w:cs="宋体"/>
          <w:sz w:val="24"/>
          <w:szCs w:val="24"/>
        </w:rPr>
        <w:t>3.项目联系方式</w:t>
      </w:r>
      <w:bookmarkEnd w:id="10"/>
      <w:bookmarkEnd w:id="11"/>
      <w:bookmarkEnd w:id="12"/>
      <w:bookmarkEnd w:id="13"/>
      <w:bookmarkStart w:id="14" w:name="_GoBack"/>
      <w:bookmarkEnd w:id="14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项目联系人：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于工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　  话：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　</w:t>
      </w:r>
    </w:p>
    <w:p>
      <w:pPr>
        <w:pStyle w:val="2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040" w:firstLineChars="210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江苏省设备成套股份有限公司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                                 2023年11月02日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2E2FAE"/>
    <w:multiLevelType w:val="singleLevel"/>
    <w:tmpl w:val="172E2FAE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704351"/>
    <w:rsid w:val="088B4701"/>
    <w:rsid w:val="094168C6"/>
    <w:rsid w:val="1A4B7D1E"/>
    <w:rsid w:val="1CE01607"/>
    <w:rsid w:val="1FF03364"/>
    <w:rsid w:val="20C66809"/>
    <w:rsid w:val="27F76479"/>
    <w:rsid w:val="28F63F80"/>
    <w:rsid w:val="29C416B7"/>
    <w:rsid w:val="2D0F664E"/>
    <w:rsid w:val="2F774DE8"/>
    <w:rsid w:val="302E1E9E"/>
    <w:rsid w:val="32C61AEA"/>
    <w:rsid w:val="36651B1F"/>
    <w:rsid w:val="37924251"/>
    <w:rsid w:val="38CD40DA"/>
    <w:rsid w:val="391B68FB"/>
    <w:rsid w:val="393D1554"/>
    <w:rsid w:val="398C3E3F"/>
    <w:rsid w:val="399E15AC"/>
    <w:rsid w:val="3EAB4C92"/>
    <w:rsid w:val="407B0D37"/>
    <w:rsid w:val="46BC7C21"/>
    <w:rsid w:val="4D3829BA"/>
    <w:rsid w:val="50030747"/>
    <w:rsid w:val="533D47EB"/>
    <w:rsid w:val="5C331BA4"/>
    <w:rsid w:val="5C97150A"/>
    <w:rsid w:val="6600503C"/>
    <w:rsid w:val="6C564B8A"/>
    <w:rsid w:val="6DD14B1F"/>
    <w:rsid w:val="71A14607"/>
    <w:rsid w:val="77FA709C"/>
    <w:rsid w:val="78704351"/>
    <w:rsid w:val="7E0E0740"/>
    <w:rsid w:val="7F267213"/>
    <w:rsid w:val="7F50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5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paragraph" w:customStyle="1" w:styleId="10">
    <w:name w:val="无间隔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2022-04-28T10:56:00Z</dcterms:created>
  <dc:creator>Y.H.Miao</dc:creator>
  <cp:lastModifiedBy>Y.H.Miao</cp:lastModifiedBy>
  <dcterms:modified xsi:type="dcterms:W3CDTF">2023-11-01T09:45:03Z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1E343CF8C12341A2930BDC30A9A8FB25</vt:lpwstr>
  </property>
</Properties>
</file>