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752BD" w14:textId="469DA197" w:rsidR="005E2359" w:rsidRDefault="00730869" w:rsidP="005E2359">
      <w:pPr>
        <w:jc w:val="center"/>
      </w:pPr>
      <w:bookmarkStart w:id="0" w:name="_Toc28359111"/>
      <w:bookmarkStart w:id="1" w:name="_Toc28359034"/>
      <w:bookmarkStart w:id="2" w:name="_Toc35393654"/>
      <w:bookmarkStart w:id="3" w:name="_Toc35393823"/>
      <w:bookmarkStart w:id="4" w:name="_Hlk120881843"/>
      <w:r w:rsidRPr="00730869">
        <w:rPr>
          <w:rFonts w:hint="eastAsia"/>
        </w:rPr>
        <w:t>南京医科大学基于自然界面交互的临床诊疗思维训练虚拟仿真实验一期</w:t>
      </w:r>
      <w:proofErr w:type="gramStart"/>
      <w:r w:rsidRPr="00730869">
        <w:rPr>
          <w:rFonts w:hint="eastAsia"/>
        </w:rPr>
        <w:t>建设项目</w:t>
      </w:r>
      <w:r w:rsidR="005E2359" w:rsidRPr="005E2359">
        <w:rPr>
          <w:rFonts w:hint="eastAsia"/>
        </w:rPr>
        <w:t>废标公告</w:t>
      </w:r>
      <w:proofErr w:type="gramEnd"/>
    </w:p>
    <w:p w14:paraId="45991713" w14:textId="77777777" w:rsidR="005E2359" w:rsidRPr="005E2359" w:rsidRDefault="005E2359" w:rsidP="005E2359">
      <w:pPr>
        <w:jc w:val="center"/>
      </w:pPr>
    </w:p>
    <w:p w14:paraId="131D6DEB" w14:textId="73377102" w:rsidR="005E2359" w:rsidRPr="005E2359" w:rsidRDefault="005E2359" w:rsidP="005E2359">
      <w:pPr>
        <w:keepNext/>
        <w:keepLines/>
        <w:spacing w:line="360" w:lineRule="auto"/>
        <w:outlineLvl w:val="1"/>
        <w:rPr>
          <w:rFonts w:ascii="黑体" w:eastAsia="黑体" w:hAnsi="黑体" w:cs="宋体"/>
          <w:bCs/>
          <w:szCs w:val="21"/>
        </w:rPr>
      </w:pPr>
      <w:r w:rsidRPr="005E2359">
        <w:rPr>
          <w:rFonts w:ascii="黑体" w:eastAsia="黑体" w:hAnsi="黑体" w:cs="宋体" w:hint="eastAsia"/>
          <w:bCs/>
          <w:szCs w:val="21"/>
        </w:rPr>
        <w:t>一、项目基本情况</w:t>
      </w:r>
      <w:bookmarkEnd w:id="0"/>
      <w:bookmarkEnd w:id="1"/>
      <w:bookmarkEnd w:id="2"/>
      <w:bookmarkEnd w:id="3"/>
    </w:p>
    <w:p w14:paraId="6B0E8BC9" w14:textId="74033A9F" w:rsidR="005E2359" w:rsidRPr="005E2359" w:rsidRDefault="005E2359" w:rsidP="005E2359">
      <w:pPr>
        <w:spacing w:line="360" w:lineRule="auto"/>
        <w:ind w:firstLineChars="200" w:firstLine="420"/>
        <w:rPr>
          <w:rFonts w:ascii="宋体" w:eastAsia="宋体" w:hAnsi="宋体"/>
        </w:rPr>
      </w:pPr>
      <w:r w:rsidRPr="005E2359">
        <w:rPr>
          <w:rFonts w:ascii="宋体" w:eastAsia="宋体" w:hAnsi="宋体" w:hint="eastAsia"/>
        </w:rPr>
        <w:t>采购项目编号：</w:t>
      </w:r>
      <w:r w:rsidR="00730869" w:rsidRPr="00730869">
        <w:rPr>
          <w:rFonts w:ascii="宋体" w:eastAsia="宋体" w:hAnsi="宋体"/>
        </w:rPr>
        <w:t>JG066022135466</w:t>
      </w:r>
    </w:p>
    <w:p w14:paraId="2D5DF4C2" w14:textId="77777777" w:rsidR="00730869" w:rsidRDefault="005E2359" w:rsidP="00730869">
      <w:pPr>
        <w:spacing w:line="360" w:lineRule="auto"/>
        <w:ind w:firstLineChars="200" w:firstLine="420"/>
        <w:rPr>
          <w:rFonts w:ascii="宋体" w:eastAsia="宋体" w:hAnsi="宋体"/>
        </w:rPr>
      </w:pPr>
      <w:r w:rsidRPr="005E2359">
        <w:rPr>
          <w:rFonts w:ascii="宋体" w:eastAsia="宋体" w:hAnsi="宋体" w:hint="eastAsia"/>
        </w:rPr>
        <w:t>采购项目名称：</w:t>
      </w:r>
      <w:bookmarkStart w:id="5" w:name="_Toc28359035"/>
      <w:bookmarkStart w:id="6" w:name="_Toc28359112"/>
      <w:bookmarkStart w:id="7" w:name="_Toc35393655"/>
      <w:bookmarkStart w:id="8" w:name="_Toc35393824"/>
      <w:r w:rsidR="00730869" w:rsidRPr="00730869">
        <w:rPr>
          <w:rFonts w:ascii="宋体" w:eastAsia="宋体" w:hAnsi="宋体" w:hint="eastAsia"/>
        </w:rPr>
        <w:t>南京医科大学基于自然界面交互的临床诊疗思维训练虚拟仿真实验一期建设项目</w:t>
      </w:r>
    </w:p>
    <w:p w14:paraId="60A01FA9" w14:textId="709C5C6C" w:rsidR="005E2359" w:rsidRPr="005E2359" w:rsidRDefault="005E2359" w:rsidP="00730869">
      <w:pPr>
        <w:spacing w:line="360" w:lineRule="auto"/>
        <w:ind w:firstLineChars="200" w:firstLine="420"/>
        <w:rPr>
          <w:rFonts w:ascii="黑体" w:eastAsia="黑体" w:hAnsi="黑体" w:cs="宋体"/>
          <w:bCs/>
          <w:szCs w:val="21"/>
        </w:rPr>
      </w:pPr>
      <w:r w:rsidRPr="005E2359">
        <w:rPr>
          <w:rFonts w:ascii="黑体" w:eastAsia="黑体" w:hAnsi="黑体" w:cs="宋体" w:hint="eastAsia"/>
          <w:bCs/>
          <w:szCs w:val="21"/>
        </w:rPr>
        <w:t>二、项目废</w:t>
      </w:r>
      <w:r w:rsidR="00730869">
        <w:rPr>
          <w:rFonts w:ascii="黑体" w:eastAsia="黑体" w:hAnsi="黑体" w:cs="宋体" w:hint="eastAsia"/>
          <w:bCs/>
          <w:szCs w:val="21"/>
        </w:rPr>
        <w:t>标</w:t>
      </w:r>
      <w:r w:rsidRPr="005E2359">
        <w:rPr>
          <w:rFonts w:ascii="黑体" w:eastAsia="黑体" w:hAnsi="黑体" w:cs="宋体" w:hint="eastAsia"/>
          <w:bCs/>
          <w:szCs w:val="21"/>
        </w:rPr>
        <w:t>的原因</w:t>
      </w:r>
      <w:bookmarkEnd w:id="5"/>
      <w:bookmarkEnd w:id="6"/>
      <w:bookmarkEnd w:id="7"/>
      <w:bookmarkEnd w:id="8"/>
    </w:p>
    <w:p w14:paraId="73A9E5C9" w14:textId="5F91256F" w:rsidR="005E2359" w:rsidRPr="005E2359" w:rsidRDefault="005E2359" w:rsidP="007F47DA">
      <w:pPr>
        <w:spacing w:line="360" w:lineRule="auto"/>
        <w:ind w:firstLineChars="200" w:firstLine="420"/>
        <w:rPr>
          <w:rFonts w:ascii="宋体" w:eastAsia="宋体" w:hAnsi="宋体"/>
        </w:rPr>
      </w:pPr>
      <w:r w:rsidRPr="005E2359">
        <w:rPr>
          <w:rFonts w:ascii="宋体" w:eastAsia="宋体" w:hAnsi="宋体" w:hint="eastAsia"/>
        </w:rPr>
        <w:t>供应商</w:t>
      </w:r>
      <w:r w:rsidR="00730869">
        <w:rPr>
          <w:rFonts w:ascii="宋体" w:eastAsia="宋体" w:hAnsi="宋体" w:hint="eastAsia"/>
        </w:rPr>
        <w:t>报</w:t>
      </w:r>
      <w:proofErr w:type="gramStart"/>
      <w:r w:rsidR="00730869">
        <w:rPr>
          <w:rFonts w:ascii="宋体" w:eastAsia="宋体" w:hAnsi="宋体" w:hint="eastAsia"/>
        </w:rPr>
        <w:t>名不足</w:t>
      </w:r>
      <w:proofErr w:type="gramEnd"/>
      <w:r w:rsidR="00730869">
        <w:rPr>
          <w:rFonts w:ascii="宋体" w:eastAsia="宋体" w:hAnsi="宋体" w:hint="eastAsia"/>
        </w:rPr>
        <w:t>3家，该项目重新招标。</w:t>
      </w:r>
    </w:p>
    <w:p w14:paraId="5C736EF8" w14:textId="77777777" w:rsidR="005E2359" w:rsidRPr="005E2359" w:rsidRDefault="005E2359" w:rsidP="005E2359">
      <w:pPr>
        <w:keepNext/>
        <w:keepLines/>
        <w:spacing w:line="360" w:lineRule="auto"/>
        <w:outlineLvl w:val="1"/>
        <w:rPr>
          <w:rFonts w:ascii="黑体" w:eastAsia="黑体" w:hAnsi="黑体" w:cs="宋体"/>
          <w:bCs/>
          <w:szCs w:val="21"/>
        </w:rPr>
      </w:pPr>
      <w:bookmarkStart w:id="9" w:name="_Toc35393656"/>
      <w:bookmarkStart w:id="10" w:name="_Toc35393825"/>
      <w:r w:rsidRPr="005E2359">
        <w:rPr>
          <w:rFonts w:ascii="黑体" w:eastAsia="黑体" w:hAnsi="黑体" w:cs="宋体" w:hint="eastAsia"/>
          <w:bCs/>
          <w:szCs w:val="21"/>
        </w:rPr>
        <w:t>三、其他补充事宜</w:t>
      </w:r>
      <w:bookmarkEnd w:id="9"/>
      <w:bookmarkEnd w:id="10"/>
    </w:p>
    <w:p w14:paraId="5375150E" w14:textId="1B2193DE" w:rsidR="005E2359" w:rsidRPr="005E2359" w:rsidRDefault="005E2359" w:rsidP="00C61DB7">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无</w:t>
      </w:r>
    </w:p>
    <w:p w14:paraId="4DB5A8AE" w14:textId="77777777" w:rsidR="005E2359" w:rsidRPr="005E2359" w:rsidRDefault="005E2359" w:rsidP="005E2359">
      <w:pPr>
        <w:keepNext/>
        <w:keepLines/>
        <w:spacing w:line="360" w:lineRule="auto"/>
        <w:outlineLvl w:val="1"/>
        <w:rPr>
          <w:rFonts w:ascii="黑体" w:eastAsia="黑体" w:hAnsi="黑体" w:cs="宋体"/>
          <w:bCs/>
          <w:szCs w:val="21"/>
        </w:rPr>
      </w:pPr>
      <w:bookmarkStart w:id="11" w:name="_Toc28359036"/>
      <w:bookmarkStart w:id="12" w:name="_Toc28359113"/>
      <w:bookmarkStart w:id="13" w:name="_Toc35393657"/>
      <w:bookmarkStart w:id="14" w:name="_Toc35393826"/>
      <w:r w:rsidRPr="005E2359">
        <w:rPr>
          <w:rFonts w:ascii="黑体" w:eastAsia="黑体" w:hAnsi="黑体" w:cs="宋体" w:hint="eastAsia"/>
          <w:bCs/>
          <w:szCs w:val="21"/>
        </w:rPr>
        <w:t>四、凡对本次公告内容提出询问，请按以下方式联系。</w:t>
      </w:r>
      <w:bookmarkEnd w:id="11"/>
      <w:bookmarkEnd w:id="12"/>
      <w:bookmarkEnd w:id="13"/>
      <w:bookmarkEnd w:id="14"/>
    </w:p>
    <w:p w14:paraId="3CFC753C" w14:textId="77777777" w:rsidR="005E2359" w:rsidRPr="00C61DB7" w:rsidRDefault="005E2359" w:rsidP="005E2359">
      <w:pPr>
        <w:widowControl/>
        <w:shd w:val="clear" w:color="auto" w:fill="FFFFFF" w:themeFill="background1"/>
        <w:spacing w:line="360" w:lineRule="auto"/>
        <w:ind w:firstLine="470"/>
        <w:outlineLvl w:val="1"/>
        <w:rPr>
          <w:rFonts w:ascii="宋体" w:eastAsia="宋体" w:hAnsi="宋体"/>
        </w:rPr>
      </w:pPr>
      <w:r w:rsidRPr="00C61DB7">
        <w:rPr>
          <w:rFonts w:ascii="宋体" w:eastAsia="宋体" w:hAnsi="宋体" w:hint="eastAsia"/>
        </w:rPr>
        <w:t>1.采购人信息</w:t>
      </w:r>
    </w:p>
    <w:p w14:paraId="3C2A63CD" w14:textId="77777777" w:rsidR="005E2359" w:rsidRPr="00C61DB7" w:rsidRDefault="005E2359" w:rsidP="005E2359">
      <w:pPr>
        <w:widowControl/>
        <w:shd w:val="clear" w:color="auto" w:fill="FFFFFF"/>
        <w:spacing w:line="360" w:lineRule="auto"/>
        <w:ind w:firstLineChars="200" w:firstLine="420"/>
        <w:rPr>
          <w:rFonts w:ascii="宋体" w:eastAsia="宋体" w:hAnsi="宋体"/>
        </w:rPr>
      </w:pPr>
      <w:r w:rsidRPr="00C61DB7">
        <w:rPr>
          <w:rFonts w:ascii="宋体" w:eastAsia="宋体" w:hAnsi="宋体" w:hint="eastAsia"/>
        </w:rPr>
        <w:t>名    称：南京医科大学</w:t>
      </w:r>
    </w:p>
    <w:p w14:paraId="4143839E" w14:textId="77777777" w:rsidR="005E2359" w:rsidRPr="00C61DB7" w:rsidRDefault="005E2359" w:rsidP="005E2359">
      <w:pPr>
        <w:widowControl/>
        <w:shd w:val="clear" w:color="auto" w:fill="FFFFFF"/>
        <w:spacing w:line="360" w:lineRule="auto"/>
        <w:ind w:firstLineChars="200" w:firstLine="420"/>
        <w:rPr>
          <w:rFonts w:ascii="宋体" w:eastAsia="宋体" w:hAnsi="宋体"/>
        </w:rPr>
      </w:pPr>
      <w:r w:rsidRPr="00C61DB7">
        <w:rPr>
          <w:rFonts w:ascii="宋体" w:eastAsia="宋体" w:hAnsi="宋体" w:hint="eastAsia"/>
        </w:rPr>
        <w:t>地  址：南京市江宁区龙眠大道101号</w:t>
      </w:r>
    </w:p>
    <w:p w14:paraId="561D1D90" w14:textId="77777777" w:rsidR="005E2359" w:rsidRPr="00C61DB7" w:rsidRDefault="005E2359" w:rsidP="005E2359">
      <w:pPr>
        <w:widowControl/>
        <w:shd w:val="clear" w:color="auto" w:fill="FFFFFF"/>
        <w:spacing w:line="360" w:lineRule="auto"/>
        <w:ind w:firstLineChars="200" w:firstLine="420"/>
        <w:rPr>
          <w:rFonts w:ascii="宋体" w:eastAsia="宋体" w:hAnsi="宋体"/>
        </w:rPr>
      </w:pPr>
      <w:r w:rsidRPr="00C61DB7">
        <w:rPr>
          <w:rFonts w:ascii="宋体" w:eastAsia="宋体" w:hAnsi="宋体" w:hint="eastAsia"/>
        </w:rPr>
        <w:t>联系方式：吕老师  025-86868572</w:t>
      </w:r>
    </w:p>
    <w:p w14:paraId="3603FCFF" w14:textId="77777777" w:rsidR="005E2359" w:rsidRPr="00C61DB7" w:rsidRDefault="005E2359" w:rsidP="00C61DB7">
      <w:pPr>
        <w:widowControl/>
        <w:shd w:val="clear" w:color="auto" w:fill="FFFFFF" w:themeFill="background1"/>
        <w:spacing w:line="360" w:lineRule="auto"/>
        <w:ind w:firstLineChars="200" w:firstLine="420"/>
        <w:outlineLvl w:val="1"/>
        <w:rPr>
          <w:rFonts w:ascii="宋体" w:eastAsia="宋体" w:hAnsi="宋体"/>
        </w:rPr>
      </w:pPr>
      <w:r w:rsidRPr="00C61DB7">
        <w:rPr>
          <w:rFonts w:ascii="宋体" w:eastAsia="宋体" w:hAnsi="宋体" w:hint="eastAsia"/>
        </w:rPr>
        <w:t>2.采购代理机构信息</w:t>
      </w:r>
    </w:p>
    <w:p w14:paraId="520D9AC0" w14:textId="77777777" w:rsidR="005E2359" w:rsidRPr="00C61DB7" w:rsidRDefault="005E2359" w:rsidP="005E2359">
      <w:pPr>
        <w:widowControl/>
        <w:shd w:val="clear" w:color="auto" w:fill="FFFFFF"/>
        <w:spacing w:line="360" w:lineRule="auto"/>
        <w:ind w:firstLineChars="200" w:firstLine="420"/>
        <w:rPr>
          <w:rFonts w:ascii="宋体" w:eastAsia="宋体" w:hAnsi="宋体"/>
        </w:rPr>
      </w:pPr>
      <w:r w:rsidRPr="00C61DB7">
        <w:rPr>
          <w:rFonts w:ascii="宋体" w:eastAsia="宋体" w:hAnsi="宋体" w:hint="eastAsia"/>
        </w:rPr>
        <w:t>名  称：江苏省设备成套股份有限公司</w:t>
      </w:r>
    </w:p>
    <w:p w14:paraId="6EF6A8F7" w14:textId="77777777" w:rsidR="005E2359" w:rsidRPr="00C61DB7" w:rsidRDefault="005E2359" w:rsidP="005E2359">
      <w:pPr>
        <w:widowControl/>
        <w:shd w:val="clear" w:color="auto" w:fill="FFFFFF"/>
        <w:spacing w:line="360" w:lineRule="auto"/>
        <w:ind w:rightChars="-27" w:right="-57" w:firstLineChars="200" w:firstLine="420"/>
        <w:rPr>
          <w:rFonts w:ascii="宋体" w:eastAsia="宋体" w:hAnsi="宋体"/>
        </w:rPr>
      </w:pPr>
      <w:r w:rsidRPr="00C61DB7">
        <w:rPr>
          <w:rFonts w:ascii="宋体" w:eastAsia="宋体" w:hAnsi="宋体" w:hint="eastAsia"/>
        </w:rPr>
        <w:t>地   址：南京市鼓楼区清江南路18号鼓楼创新广场D栋10楼1007室</w:t>
      </w:r>
    </w:p>
    <w:p w14:paraId="07BCF72E" w14:textId="77777777" w:rsidR="005E2359" w:rsidRPr="00C61DB7" w:rsidRDefault="005E2359" w:rsidP="005E2359">
      <w:pPr>
        <w:widowControl/>
        <w:shd w:val="clear" w:color="auto" w:fill="FFFFFF"/>
        <w:spacing w:line="360" w:lineRule="auto"/>
        <w:ind w:firstLineChars="200" w:firstLine="420"/>
        <w:rPr>
          <w:rFonts w:ascii="宋体" w:eastAsia="宋体" w:hAnsi="宋体"/>
        </w:rPr>
      </w:pPr>
      <w:r w:rsidRPr="00C61DB7">
        <w:rPr>
          <w:rFonts w:ascii="宋体" w:eastAsia="宋体" w:hAnsi="宋体" w:hint="eastAsia"/>
        </w:rPr>
        <w:t>联系方式：吴宏 顾苹  025-83315836   13814075577</w:t>
      </w:r>
    </w:p>
    <w:p w14:paraId="77636577" w14:textId="77777777" w:rsidR="005E2359" w:rsidRPr="00C61DB7" w:rsidRDefault="005E2359" w:rsidP="005E2359">
      <w:pPr>
        <w:widowControl/>
        <w:shd w:val="clear" w:color="auto" w:fill="FFFFFF"/>
        <w:spacing w:line="360" w:lineRule="auto"/>
        <w:ind w:firstLineChars="200" w:firstLine="420"/>
        <w:rPr>
          <w:rFonts w:ascii="宋体" w:eastAsia="宋体" w:hAnsi="宋体"/>
        </w:rPr>
      </w:pPr>
      <w:r w:rsidRPr="00C61DB7">
        <w:rPr>
          <w:rFonts w:ascii="宋体" w:eastAsia="宋体" w:hAnsi="宋体" w:hint="eastAsia"/>
        </w:rPr>
        <w:t>3.项目联系方式</w:t>
      </w:r>
    </w:p>
    <w:p w14:paraId="3B388A8E" w14:textId="77777777" w:rsidR="005E2359" w:rsidRPr="00C61DB7" w:rsidRDefault="005E2359" w:rsidP="005E2359">
      <w:pPr>
        <w:widowControl/>
        <w:shd w:val="clear" w:color="auto" w:fill="FFFFFF"/>
        <w:spacing w:line="360" w:lineRule="auto"/>
        <w:ind w:firstLineChars="200" w:firstLine="420"/>
        <w:rPr>
          <w:rFonts w:ascii="宋体" w:eastAsia="宋体" w:hAnsi="宋体"/>
        </w:rPr>
      </w:pPr>
      <w:r w:rsidRPr="00C61DB7">
        <w:rPr>
          <w:rFonts w:ascii="宋体" w:eastAsia="宋体" w:hAnsi="宋体" w:hint="eastAsia"/>
        </w:rPr>
        <w:t>项目联系人：吴宏 顾苹</w:t>
      </w:r>
    </w:p>
    <w:p w14:paraId="03283B09" w14:textId="55E39CD3" w:rsidR="005E2359" w:rsidRPr="00C61DB7" w:rsidRDefault="005E2359" w:rsidP="005E2359">
      <w:pPr>
        <w:widowControl/>
        <w:shd w:val="clear" w:color="auto" w:fill="FFFFFF"/>
        <w:spacing w:line="360" w:lineRule="auto"/>
        <w:ind w:firstLineChars="200" w:firstLine="420"/>
        <w:rPr>
          <w:rFonts w:ascii="宋体" w:eastAsia="宋体" w:hAnsi="宋体"/>
        </w:rPr>
      </w:pPr>
      <w:r w:rsidRPr="00C61DB7">
        <w:rPr>
          <w:rFonts w:ascii="宋体" w:eastAsia="宋体" w:hAnsi="宋体" w:hint="eastAsia"/>
        </w:rPr>
        <w:t xml:space="preserve">电　　</w:t>
      </w:r>
      <w:r w:rsidR="00C61DB7">
        <w:rPr>
          <w:rFonts w:ascii="宋体" w:eastAsia="宋体" w:hAnsi="宋体" w:hint="eastAsia"/>
        </w:rPr>
        <w:t xml:space="preserve"> </w:t>
      </w:r>
      <w:r w:rsidRPr="00C61DB7">
        <w:rPr>
          <w:rFonts w:ascii="宋体" w:eastAsia="宋体" w:hAnsi="宋体" w:hint="eastAsia"/>
        </w:rPr>
        <w:t>话：025-83315836   13814075577</w:t>
      </w:r>
    </w:p>
    <w:p w14:paraId="3C8B4F1D" w14:textId="396D8CC1" w:rsidR="00473E32" w:rsidRDefault="00473E32" w:rsidP="005E2359">
      <w:pPr>
        <w:spacing w:line="360" w:lineRule="auto"/>
        <w:rPr>
          <w:szCs w:val="21"/>
        </w:rPr>
      </w:pPr>
    </w:p>
    <w:p w14:paraId="3ABDA2B4" w14:textId="3134D840" w:rsidR="005E2359" w:rsidRPr="00C61DB7" w:rsidRDefault="005E2359" w:rsidP="005E2359">
      <w:pPr>
        <w:spacing w:line="360" w:lineRule="auto"/>
        <w:jc w:val="right"/>
        <w:rPr>
          <w:rFonts w:ascii="宋体" w:eastAsia="宋体" w:hAnsi="宋体"/>
        </w:rPr>
      </w:pPr>
      <w:r w:rsidRPr="00C61DB7">
        <w:rPr>
          <w:rFonts w:ascii="宋体" w:eastAsia="宋体" w:hAnsi="宋体" w:hint="eastAsia"/>
        </w:rPr>
        <w:t>江苏省设备成套股份有限公司</w:t>
      </w:r>
    </w:p>
    <w:p w14:paraId="5358D981" w14:textId="24BF902B" w:rsidR="005E2359" w:rsidRPr="00C61DB7" w:rsidRDefault="005E2359" w:rsidP="005E2359">
      <w:pPr>
        <w:spacing w:line="360" w:lineRule="auto"/>
        <w:jc w:val="right"/>
        <w:rPr>
          <w:rFonts w:ascii="宋体" w:eastAsia="宋体" w:hAnsi="宋体"/>
        </w:rPr>
      </w:pPr>
      <w:r w:rsidRPr="00C61DB7">
        <w:rPr>
          <w:rFonts w:ascii="宋体" w:eastAsia="宋体" w:hAnsi="宋体" w:hint="eastAsia"/>
        </w:rPr>
        <w:t>2</w:t>
      </w:r>
      <w:r w:rsidRPr="00C61DB7">
        <w:rPr>
          <w:rFonts w:ascii="宋体" w:eastAsia="宋体" w:hAnsi="宋体"/>
        </w:rPr>
        <w:t>022</w:t>
      </w:r>
      <w:r w:rsidRPr="00C61DB7">
        <w:rPr>
          <w:rFonts w:ascii="宋体" w:eastAsia="宋体" w:hAnsi="宋体" w:hint="eastAsia"/>
        </w:rPr>
        <w:t>年1</w:t>
      </w:r>
      <w:r w:rsidRPr="00C61DB7">
        <w:rPr>
          <w:rFonts w:ascii="宋体" w:eastAsia="宋体" w:hAnsi="宋体"/>
        </w:rPr>
        <w:t>2</w:t>
      </w:r>
      <w:r w:rsidRPr="00C61DB7">
        <w:rPr>
          <w:rFonts w:ascii="宋体" w:eastAsia="宋体" w:hAnsi="宋体" w:hint="eastAsia"/>
        </w:rPr>
        <w:t>月0</w:t>
      </w:r>
      <w:r w:rsidR="00730869">
        <w:rPr>
          <w:rFonts w:ascii="宋体" w:eastAsia="宋体" w:hAnsi="宋体"/>
        </w:rPr>
        <w:t>5</w:t>
      </w:r>
      <w:r w:rsidRPr="00C61DB7">
        <w:rPr>
          <w:rFonts w:ascii="宋体" w:eastAsia="宋体" w:hAnsi="宋体" w:hint="eastAsia"/>
        </w:rPr>
        <w:t>日</w:t>
      </w:r>
      <w:bookmarkEnd w:id="4"/>
    </w:p>
    <w:sectPr w:rsidR="005E2359" w:rsidRPr="00C61D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2FD76" w14:textId="77777777" w:rsidR="0018417D" w:rsidRDefault="0018417D" w:rsidP="00730869">
      <w:r>
        <w:separator/>
      </w:r>
    </w:p>
  </w:endnote>
  <w:endnote w:type="continuationSeparator" w:id="0">
    <w:p w14:paraId="6E79C98C" w14:textId="77777777" w:rsidR="0018417D" w:rsidRDefault="0018417D" w:rsidP="0073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64A87" w14:textId="77777777" w:rsidR="0018417D" w:rsidRDefault="0018417D" w:rsidP="00730869">
      <w:r>
        <w:separator/>
      </w:r>
    </w:p>
  </w:footnote>
  <w:footnote w:type="continuationSeparator" w:id="0">
    <w:p w14:paraId="2DAE9FC4" w14:textId="77777777" w:rsidR="0018417D" w:rsidRDefault="0018417D" w:rsidP="00730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59"/>
    <w:rsid w:val="000C0020"/>
    <w:rsid w:val="0018417D"/>
    <w:rsid w:val="001C3E9E"/>
    <w:rsid w:val="00473E32"/>
    <w:rsid w:val="005E2359"/>
    <w:rsid w:val="00730869"/>
    <w:rsid w:val="007F47DA"/>
    <w:rsid w:val="00906393"/>
    <w:rsid w:val="00A759FB"/>
    <w:rsid w:val="00C61DB7"/>
    <w:rsid w:val="00D43A4A"/>
    <w:rsid w:val="00E06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4ABF5"/>
  <w15:chartTrackingRefBased/>
  <w15:docId w15:val="{02BC4260-3EEA-4C4B-A865-F3F24BBB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8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0869"/>
    <w:rPr>
      <w:sz w:val="18"/>
      <w:szCs w:val="18"/>
    </w:rPr>
  </w:style>
  <w:style w:type="paragraph" w:styleId="a5">
    <w:name w:val="footer"/>
    <w:basedOn w:val="a"/>
    <w:link w:val="a6"/>
    <w:uiPriority w:val="99"/>
    <w:unhideWhenUsed/>
    <w:rsid w:val="00730869"/>
    <w:pPr>
      <w:tabs>
        <w:tab w:val="center" w:pos="4153"/>
        <w:tab w:val="right" w:pos="8306"/>
      </w:tabs>
      <w:snapToGrid w:val="0"/>
      <w:jc w:val="left"/>
    </w:pPr>
    <w:rPr>
      <w:sz w:val="18"/>
      <w:szCs w:val="18"/>
    </w:rPr>
  </w:style>
  <w:style w:type="character" w:customStyle="1" w:styleId="a6">
    <w:name w:val="页脚 字符"/>
    <w:basedOn w:val="a0"/>
    <w:link w:val="a5"/>
    <w:uiPriority w:val="99"/>
    <w:rsid w:val="007308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 丁</dc:creator>
  <cp:keywords/>
  <dc:description/>
  <cp:lastModifiedBy>布 丁</cp:lastModifiedBy>
  <cp:revision>2</cp:revision>
  <dcterms:created xsi:type="dcterms:W3CDTF">2022-12-02T10:42:00Z</dcterms:created>
  <dcterms:modified xsi:type="dcterms:W3CDTF">2022-12-02T10:42:00Z</dcterms:modified>
</cp:coreProperties>
</file>