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6615" w14:textId="77777777" w:rsidR="00B37B65" w:rsidRDefault="00E7234E">
      <w:pPr>
        <w:widowControl/>
        <w:spacing w:line="360" w:lineRule="auto"/>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南京医科大学在线课程中心教学平台采购项目单一来源公示</w:t>
      </w:r>
    </w:p>
    <w:p w14:paraId="23382CEE" w14:textId="77777777" w:rsidR="00B37B65" w:rsidRDefault="00B37B65">
      <w:pPr>
        <w:spacing w:line="360" w:lineRule="auto"/>
        <w:rPr>
          <w:rFonts w:ascii="宋体" w:hAnsi="宋体" w:hint="eastAsia"/>
          <w:b/>
          <w:bCs/>
          <w:sz w:val="24"/>
          <w:szCs w:val="24"/>
        </w:rPr>
      </w:pPr>
    </w:p>
    <w:p w14:paraId="5CBB2658" w14:textId="77777777" w:rsidR="00B37B65" w:rsidRDefault="00E7234E">
      <w:pPr>
        <w:spacing w:line="360" w:lineRule="auto"/>
        <w:rPr>
          <w:rFonts w:ascii="宋体" w:hAnsi="宋体" w:hint="eastAsia"/>
          <w:b/>
          <w:bCs/>
          <w:sz w:val="24"/>
          <w:szCs w:val="24"/>
        </w:rPr>
      </w:pPr>
      <w:r>
        <w:rPr>
          <w:rFonts w:ascii="宋体" w:hAnsi="宋体" w:hint="eastAsia"/>
          <w:b/>
          <w:bCs/>
          <w:sz w:val="24"/>
          <w:szCs w:val="24"/>
        </w:rPr>
        <w:t>一、项目信息</w:t>
      </w:r>
    </w:p>
    <w:p w14:paraId="12BADB55" w14:textId="77777777" w:rsidR="00B37B65" w:rsidRDefault="00E7234E">
      <w:pPr>
        <w:spacing w:line="360" w:lineRule="auto"/>
        <w:ind w:firstLineChars="200" w:firstLine="480"/>
        <w:rPr>
          <w:sz w:val="24"/>
          <w:szCs w:val="24"/>
        </w:rPr>
      </w:pPr>
      <w:r>
        <w:rPr>
          <w:sz w:val="24"/>
          <w:szCs w:val="24"/>
        </w:rPr>
        <w:t>1.</w:t>
      </w:r>
      <w:r>
        <w:rPr>
          <w:sz w:val="24"/>
          <w:szCs w:val="24"/>
        </w:rPr>
        <w:t>采购人：南京医科大学</w:t>
      </w:r>
    </w:p>
    <w:p w14:paraId="257D0BCB" w14:textId="77777777" w:rsidR="00B37B65" w:rsidRDefault="00E7234E">
      <w:pPr>
        <w:spacing w:line="360" w:lineRule="auto"/>
        <w:ind w:firstLineChars="200" w:firstLine="480"/>
        <w:rPr>
          <w:sz w:val="24"/>
          <w:szCs w:val="24"/>
        </w:rPr>
      </w:pPr>
      <w:r>
        <w:rPr>
          <w:sz w:val="24"/>
          <w:szCs w:val="24"/>
        </w:rPr>
        <w:t>2.</w:t>
      </w:r>
      <w:r>
        <w:rPr>
          <w:sz w:val="24"/>
          <w:szCs w:val="24"/>
        </w:rPr>
        <w:t>项目名称：</w:t>
      </w:r>
      <w:r>
        <w:rPr>
          <w:rFonts w:ascii="宋体" w:hAnsi="宋体" w:cs="宋体" w:hint="eastAsia"/>
          <w:color w:val="000000"/>
          <w:kern w:val="0"/>
          <w:sz w:val="24"/>
          <w:szCs w:val="24"/>
        </w:rPr>
        <w:t>南京医科大学在线课程中心教学平台采购项目</w:t>
      </w:r>
    </w:p>
    <w:p w14:paraId="152CBFC2" w14:textId="77777777" w:rsidR="00B37B65" w:rsidRDefault="00E7234E">
      <w:pPr>
        <w:spacing w:line="360" w:lineRule="auto"/>
        <w:ind w:firstLineChars="200" w:firstLine="480"/>
        <w:rPr>
          <w:sz w:val="24"/>
          <w:szCs w:val="24"/>
        </w:rPr>
      </w:pPr>
      <w:r>
        <w:rPr>
          <w:sz w:val="24"/>
          <w:szCs w:val="24"/>
        </w:rPr>
        <w:t>3.</w:t>
      </w:r>
      <w:r>
        <w:rPr>
          <w:sz w:val="24"/>
          <w:szCs w:val="24"/>
        </w:rPr>
        <w:t>拟采购的货物</w:t>
      </w:r>
      <w:r>
        <w:rPr>
          <w:rFonts w:hint="eastAsia"/>
          <w:sz w:val="24"/>
          <w:szCs w:val="24"/>
        </w:rPr>
        <w:t>（</w:t>
      </w:r>
      <w:r>
        <w:rPr>
          <w:sz w:val="24"/>
          <w:szCs w:val="24"/>
        </w:rPr>
        <w:t>或服务</w:t>
      </w:r>
      <w:r>
        <w:rPr>
          <w:rFonts w:hint="eastAsia"/>
          <w:sz w:val="24"/>
          <w:szCs w:val="24"/>
        </w:rPr>
        <w:t>）</w:t>
      </w:r>
      <w:r>
        <w:rPr>
          <w:sz w:val="24"/>
          <w:szCs w:val="24"/>
        </w:rPr>
        <w:t>的说明：</w:t>
      </w:r>
      <w:r>
        <w:rPr>
          <w:rFonts w:hint="eastAsia"/>
          <w:sz w:val="24"/>
          <w:szCs w:val="24"/>
        </w:rPr>
        <w:t>随着信息技术的发展，网络学习和在线课程已经成为现代教育的重要组成部分。在线学习平台作为一种高质量的在线学习平台，汇聚了丰富的课程内容、灵活的学习方式和全球范围的影响力，越来越受到各大高校的关注和青睐。“爱课程”网是唯一一家由教育部、财政部“十二五”期间启动实施的“高等学校本科教学质量与教学改革工程”并委托高等教育出版社建设的高等教育课程资源共享平台。南京医科大学拟通过该平台实现在线开放课程和一流课程的应用与建设。</w:t>
      </w:r>
    </w:p>
    <w:p w14:paraId="62B3E0E0" w14:textId="77777777" w:rsidR="00B37B65" w:rsidRDefault="00E7234E">
      <w:pPr>
        <w:spacing w:line="360" w:lineRule="auto"/>
        <w:ind w:firstLineChars="200" w:firstLine="480"/>
        <w:rPr>
          <w:sz w:val="24"/>
          <w:szCs w:val="24"/>
        </w:rPr>
      </w:pPr>
      <w:r>
        <w:rPr>
          <w:sz w:val="24"/>
          <w:szCs w:val="24"/>
        </w:rPr>
        <w:t>4.</w:t>
      </w:r>
      <w:r>
        <w:rPr>
          <w:rFonts w:ascii="宋体" w:hAnsi="宋体"/>
          <w:sz w:val="24"/>
          <w:szCs w:val="24"/>
        </w:rPr>
        <w:t>拟采购的货物</w:t>
      </w:r>
      <w:r>
        <w:rPr>
          <w:sz w:val="24"/>
          <w:szCs w:val="24"/>
        </w:rPr>
        <w:t>(</w:t>
      </w:r>
      <w:r>
        <w:rPr>
          <w:sz w:val="24"/>
          <w:szCs w:val="24"/>
        </w:rPr>
        <w:t>或服务</w:t>
      </w:r>
      <w:r>
        <w:rPr>
          <w:sz w:val="24"/>
          <w:szCs w:val="24"/>
        </w:rPr>
        <w:t>)</w:t>
      </w:r>
      <w:r>
        <w:rPr>
          <w:sz w:val="24"/>
          <w:szCs w:val="24"/>
        </w:rPr>
        <w:t>的预算金额：人民币</w:t>
      </w:r>
      <w:r>
        <w:rPr>
          <w:rFonts w:hint="eastAsia"/>
          <w:sz w:val="24"/>
          <w:szCs w:val="24"/>
        </w:rPr>
        <w:t>39.6</w:t>
      </w:r>
      <w:r>
        <w:rPr>
          <w:sz w:val="24"/>
          <w:szCs w:val="24"/>
        </w:rPr>
        <w:t>万元；</w:t>
      </w:r>
    </w:p>
    <w:p w14:paraId="7ABCC959" w14:textId="5D1D9F74" w:rsidR="00B37B65" w:rsidRDefault="00E7234E">
      <w:pPr>
        <w:spacing w:line="360" w:lineRule="auto"/>
        <w:ind w:firstLineChars="200" w:firstLine="482"/>
        <w:rPr>
          <w:sz w:val="24"/>
          <w:szCs w:val="24"/>
        </w:rPr>
      </w:pPr>
      <w:r>
        <w:rPr>
          <w:b/>
          <w:bCs/>
          <w:sz w:val="24"/>
          <w:szCs w:val="24"/>
        </w:rPr>
        <w:t>5.</w:t>
      </w:r>
      <w:r>
        <w:rPr>
          <w:b/>
          <w:bCs/>
          <w:sz w:val="24"/>
          <w:szCs w:val="24"/>
        </w:rPr>
        <w:t>采用单一来源采购方式的原因及说明：</w:t>
      </w:r>
      <w:r>
        <w:rPr>
          <w:rFonts w:hint="eastAsia"/>
          <w:sz w:val="24"/>
          <w:szCs w:val="24"/>
        </w:rPr>
        <w:t>首先，“爱课程”在线课程中心教学平台是江苏省唯一在线</w:t>
      </w:r>
      <w:r w:rsidR="00202907">
        <w:rPr>
          <w:rFonts w:hint="eastAsia"/>
          <w:sz w:val="24"/>
          <w:szCs w:val="24"/>
        </w:rPr>
        <w:t>高校</w:t>
      </w:r>
      <w:r>
        <w:rPr>
          <w:rFonts w:hint="eastAsia"/>
          <w:sz w:val="24"/>
          <w:szCs w:val="24"/>
        </w:rPr>
        <w:t>开放课程遴选、建设、应用平台。爱课程在线课程中心（云服务）由高等教育出版社爱</w:t>
      </w:r>
      <w:proofErr w:type="gramStart"/>
      <w:r>
        <w:rPr>
          <w:rFonts w:hint="eastAsia"/>
          <w:sz w:val="24"/>
          <w:szCs w:val="24"/>
        </w:rPr>
        <w:t>课程网</w:t>
      </w:r>
      <w:proofErr w:type="gramEnd"/>
      <w:r>
        <w:rPr>
          <w:rFonts w:hint="eastAsia"/>
          <w:sz w:val="24"/>
          <w:szCs w:val="24"/>
        </w:rPr>
        <w:t>开发，是唯一可以直接打通学校在线课程和“江苏省在线课程中心”的平台。其次，爱课程在线课程中心平台建设的校内独立</w:t>
      </w:r>
      <w:r>
        <w:rPr>
          <w:rFonts w:hint="eastAsia"/>
          <w:sz w:val="24"/>
          <w:szCs w:val="24"/>
        </w:rPr>
        <w:t>SPOC</w:t>
      </w:r>
      <w:r>
        <w:rPr>
          <w:rFonts w:hint="eastAsia"/>
          <w:sz w:val="24"/>
          <w:szCs w:val="24"/>
        </w:rPr>
        <w:t>在条件成熟的情况下可以申请</w:t>
      </w:r>
      <w:proofErr w:type="gramStart"/>
      <w:r>
        <w:rPr>
          <w:rFonts w:hint="eastAsia"/>
          <w:sz w:val="24"/>
          <w:szCs w:val="24"/>
        </w:rPr>
        <w:t>转为爱课程</w:t>
      </w:r>
      <w:proofErr w:type="gramEnd"/>
      <w:r>
        <w:rPr>
          <w:rFonts w:hint="eastAsia"/>
          <w:sz w:val="24"/>
          <w:szCs w:val="24"/>
        </w:rPr>
        <w:t>的在线开放课程或中国大学</w:t>
      </w:r>
      <w:r>
        <w:rPr>
          <w:rFonts w:hint="eastAsia"/>
          <w:sz w:val="24"/>
          <w:szCs w:val="24"/>
        </w:rPr>
        <w:t>MOOC</w:t>
      </w:r>
      <w:r>
        <w:rPr>
          <w:rFonts w:hint="eastAsia"/>
          <w:sz w:val="24"/>
          <w:szCs w:val="24"/>
        </w:rPr>
        <w:t>，具有唯一性。“爱课程”在线课程中心教学平台是唯一可实现本校学生实名学习校内同步已立项省级在线开放课程的平台，学习过程、数据、成绩均能被省平台统计，利于已立项的省在线开放课程的运行和后续参评国家级一流本科课程项目。同时，学生的更详细学习数据统计可被校内获得，实现了省立项在线开放课程的校内教务管理。最后，“爱课程”在线课程中心平台符合</w:t>
      </w:r>
      <w:r>
        <w:rPr>
          <w:rFonts w:hint="eastAsia"/>
          <w:sz w:val="24"/>
          <w:szCs w:val="24"/>
        </w:rPr>
        <w:t>2015</w:t>
      </w:r>
      <w:r>
        <w:rPr>
          <w:rFonts w:hint="eastAsia"/>
          <w:sz w:val="24"/>
          <w:szCs w:val="24"/>
        </w:rPr>
        <w:t>年教育部发布的《教育部关于加强高等学校在线开放课程建设应用与管理的意见》（</w:t>
      </w:r>
      <w:proofErr w:type="gramStart"/>
      <w:r>
        <w:rPr>
          <w:rFonts w:hint="eastAsia"/>
          <w:sz w:val="24"/>
          <w:szCs w:val="24"/>
        </w:rPr>
        <w:t>教高</w:t>
      </w:r>
      <w:proofErr w:type="gramEnd"/>
      <w:r>
        <w:rPr>
          <w:rFonts w:hint="eastAsia"/>
          <w:sz w:val="24"/>
          <w:szCs w:val="24"/>
        </w:rPr>
        <w:t>[2015]3</w:t>
      </w:r>
      <w:r>
        <w:rPr>
          <w:rFonts w:hint="eastAsia"/>
          <w:sz w:val="24"/>
          <w:szCs w:val="24"/>
        </w:rPr>
        <w:t>号文件），能为学校提供在线课程的建设、管理和应用服务，可形成校平台与省平台数据的无缝对接。南京智慧在线教育科技有限公司受高等教育出版社有限公司委托全权负责在线课程中心、在线开放课程和爱课程校园端在江苏省的运营和服务。</w:t>
      </w:r>
    </w:p>
    <w:p w14:paraId="4ECF1AB9" w14:textId="77777777" w:rsidR="00B37B65" w:rsidRDefault="00E7234E">
      <w:pPr>
        <w:spacing w:line="360" w:lineRule="auto"/>
        <w:ind w:firstLineChars="200" w:firstLine="480"/>
        <w:rPr>
          <w:sz w:val="24"/>
          <w:szCs w:val="24"/>
        </w:rPr>
      </w:pPr>
      <w:r>
        <w:rPr>
          <w:rFonts w:hint="eastAsia"/>
          <w:sz w:val="24"/>
          <w:szCs w:val="24"/>
        </w:rPr>
        <w:t>该项目满足单一来源方式采购情形中的“只能从唯一特定供应商处采购，其</w:t>
      </w:r>
      <w:r>
        <w:rPr>
          <w:rFonts w:hint="eastAsia"/>
          <w:sz w:val="24"/>
          <w:szCs w:val="24"/>
        </w:rPr>
        <w:lastRenderedPageBreak/>
        <w:t>他商家无法替代”，为了保障项目的正常运行，故拟采用单一来源方式采购。</w:t>
      </w:r>
    </w:p>
    <w:p w14:paraId="4CAB03F5" w14:textId="77777777" w:rsidR="00B37B65" w:rsidRDefault="00E7234E">
      <w:pPr>
        <w:spacing w:line="360" w:lineRule="auto"/>
        <w:rPr>
          <w:rFonts w:ascii="宋体" w:hAnsi="宋体" w:hint="eastAsia"/>
          <w:b/>
          <w:bCs/>
          <w:sz w:val="24"/>
          <w:szCs w:val="24"/>
        </w:rPr>
      </w:pPr>
      <w:r>
        <w:rPr>
          <w:rFonts w:ascii="宋体" w:hAnsi="宋体" w:hint="eastAsia"/>
          <w:b/>
          <w:bCs/>
          <w:sz w:val="24"/>
          <w:szCs w:val="24"/>
        </w:rPr>
        <w:t>二、拟定供应商信息</w:t>
      </w:r>
    </w:p>
    <w:p w14:paraId="57C3AFC9" w14:textId="77777777" w:rsidR="00B37B65" w:rsidRDefault="00E7234E">
      <w:pPr>
        <w:spacing w:line="360" w:lineRule="auto"/>
        <w:ind w:firstLineChars="200" w:firstLine="480"/>
        <w:rPr>
          <w:sz w:val="24"/>
          <w:szCs w:val="24"/>
        </w:rPr>
      </w:pPr>
      <w:r>
        <w:rPr>
          <w:sz w:val="24"/>
          <w:szCs w:val="24"/>
        </w:rPr>
        <w:t>1.</w:t>
      </w:r>
      <w:r>
        <w:rPr>
          <w:sz w:val="24"/>
          <w:szCs w:val="24"/>
        </w:rPr>
        <w:t>名称：</w:t>
      </w:r>
      <w:r>
        <w:rPr>
          <w:rFonts w:hint="eastAsia"/>
          <w:sz w:val="24"/>
          <w:szCs w:val="24"/>
        </w:rPr>
        <w:t>南京智慧在线教育科技有限公司</w:t>
      </w:r>
    </w:p>
    <w:p w14:paraId="093B8D70" w14:textId="77777777" w:rsidR="00B37B65" w:rsidRDefault="00E7234E">
      <w:pPr>
        <w:spacing w:line="360" w:lineRule="auto"/>
        <w:ind w:firstLineChars="200" w:firstLine="480"/>
        <w:rPr>
          <w:sz w:val="24"/>
          <w:szCs w:val="24"/>
        </w:rPr>
      </w:pPr>
      <w:r>
        <w:rPr>
          <w:sz w:val="24"/>
          <w:szCs w:val="24"/>
        </w:rPr>
        <w:t>2.</w:t>
      </w:r>
      <w:r>
        <w:rPr>
          <w:sz w:val="24"/>
          <w:szCs w:val="24"/>
        </w:rPr>
        <w:t>地址：</w:t>
      </w:r>
      <w:r>
        <w:rPr>
          <w:rFonts w:hint="eastAsia"/>
          <w:sz w:val="24"/>
          <w:szCs w:val="24"/>
        </w:rPr>
        <w:t>南京市秦淮区御道街</w:t>
      </w:r>
      <w:r>
        <w:rPr>
          <w:rFonts w:hint="eastAsia"/>
          <w:sz w:val="24"/>
          <w:szCs w:val="24"/>
        </w:rPr>
        <w:t>56</w:t>
      </w:r>
      <w:r>
        <w:rPr>
          <w:rFonts w:hint="eastAsia"/>
          <w:sz w:val="24"/>
          <w:szCs w:val="24"/>
        </w:rPr>
        <w:t>号</w:t>
      </w:r>
    </w:p>
    <w:p w14:paraId="4CADA5E1" w14:textId="77777777" w:rsidR="00B37B65" w:rsidRDefault="00E7234E">
      <w:pPr>
        <w:spacing w:line="360" w:lineRule="auto"/>
        <w:ind w:firstLineChars="200" w:firstLine="480"/>
        <w:rPr>
          <w:sz w:val="24"/>
          <w:szCs w:val="24"/>
        </w:rPr>
      </w:pPr>
      <w:r>
        <w:rPr>
          <w:sz w:val="24"/>
          <w:szCs w:val="24"/>
        </w:rPr>
        <w:t>3.</w:t>
      </w:r>
      <w:r>
        <w:rPr>
          <w:sz w:val="24"/>
          <w:szCs w:val="24"/>
        </w:rPr>
        <w:t>统一社会信用代码：</w:t>
      </w:r>
      <w:r>
        <w:rPr>
          <w:sz w:val="24"/>
          <w:szCs w:val="24"/>
        </w:rPr>
        <w:t>91320100339381025K</w:t>
      </w:r>
    </w:p>
    <w:p w14:paraId="3CC17850" w14:textId="77777777" w:rsidR="00B37B65" w:rsidRDefault="00E7234E">
      <w:pPr>
        <w:spacing w:line="360" w:lineRule="auto"/>
        <w:rPr>
          <w:rFonts w:ascii="宋体" w:hAnsi="宋体" w:hint="eastAsia"/>
          <w:b/>
          <w:bCs/>
          <w:sz w:val="24"/>
          <w:szCs w:val="24"/>
        </w:rPr>
      </w:pPr>
      <w:r>
        <w:rPr>
          <w:rFonts w:ascii="宋体" w:hAnsi="宋体" w:hint="eastAsia"/>
          <w:b/>
          <w:bCs/>
          <w:sz w:val="24"/>
          <w:szCs w:val="24"/>
        </w:rPr>
        <w:t>三、公示期限</w:t>
      </w:r>
    </w:p>
    <w:p w14:paraId="65316B27" w14:textId="313C55E3" w:rsidR="00B37B65" w:rsidRDefault="00E7234E">
      <w:pPr>
        <w:spacing w:line="360" w:lineRule="auto"/>
        <w:ind w:firstLineChars="200" w:firstLine="480"/>
        <w:rPr>
          <w:rFonts w:hint="eastAsia"/>
          <w:sz w:val="24"/>
          <w:szCs w:val="24"/>
        </w:rPr>
      </w:pPr>
      <w:r w:rsidRPr="007A7D2A">
        <w:rPr>
          <w:sz w:val="24"/>
          <w:szCs w:val="24"/>
        </w:rPr>
        <w:t>2024</w:t>
      </w:r>
      <w:r w:rsidRPr="007A7D2A">
        <w:rPr>
          <w:sz w:val="24"/>
          <w:szCs w:val="24"/>
        </w:rPr>
        <w:t>年</w:t>
      </w:r>
      <w:r w:rsidRPr="007A7D2A">
        <w:rPr>
          <w:rFonts w:hint="eastAsia"/>
          <w:sz w:val="24"/>
          <w:szCs w:val="24"/>
        </w:rPr>
        <w:t>10</w:t>
      </w:r>
      <w:r w:rsidRPr="007A7D2A">
        <w:rPr>
          <w:sz w:val="24"/>
          <w:szCs w:val="24"/>
        </w:rPr>
        <w:t>月</w:t>
      </w:r>
      <w:r w:rsidR="007A7D2A" w:rsidRPr="007A7D2A">
        <w:rPr>
          <w:rFonts w:hint="eastAsia"/>
          <w:sz w:val="24"/>
          <w:szCs w:val="24"/>
        </w:rPr>
        <w:t>19</w:t>
      </w:r>
      <w:r w:rsidRPr="007A7D2A">
        <w:rPr>
          <w:sz w:val="24"/>
          <w:szCs w:val="24"/>
        </w:rPr>
        <w:t>日至</w:t>
      </w:r>
      <w:r w:rsidRPr="007A7D2A">
        <w:rPr>
          <w:sz w:val="24"/>
          <w:szCs w:val="24"/>
        </w:rPr>
        <w:t>2024</w:t>
      </w:r>
      <w:r w:rsidRPr="007A7D2A">
        <w:rPr>
          <w:sz w:val="24"/>
          <w:szCs w:val="24"/>
        </w:rPr>
        <w:t>年</w:t>
      </w:r>
      <w:r w:rsidRPr="007A7D2A">
        <w:rPr>
          <w:rFonts w:hint="eastAsia"/>
          <w:sz w:val="24"/>
          <w:szCs w:val="24"/>
        </w:rPr>
        <w:t>10</w:t>
      </w:r>
      <w:r w:rsidRPr="007A7D2A">
        <w:rPr>
          <w:sz w:val="24"/>
          <w:szCs w:val="24"/>
        </w:rPr>
        <w:t>月</w:t>
      </w:r>
      <w:r w:rsidR="007A7D2A" w:rsidRPr="007A7D2A">
        <w:rPr>
          <w:rFonts w:hint="eastAsia"/>
          <w:sz w:val="24"/>
          <w:szCs w:val="24"/>
        </w:rPr>
        <w:t>25</w:t>
      </w:r>
      <w:r w:rsidRPr="007A7D2A">
        <w:rPr>
          <w:sz w:val="24"/>
          <w:szCs w:val="24"/>
        </w:rPr>
        <w:t>日</w:t>
      </w:r>
    </w:p>
    <w:p w14:paraId="33E8AC0F" w14:textId="77777777" w:rsidR="00B37B65" w:rsidRDefault="00E7234E">
      <w:pPr>
        <w:spacing w:line="360" w:lineRule="auto"/>
        <w:rPr>
          <w:rFonts w:ascii="宋体" w:hAnsi="宋体" w:hint="eastAsia"/>
          <w:b/>
          <w:bCs/>
          <w:sz w:val="24"/>
          <w:szCs w:val="24"/>
        </w:rPr>
      </w:pPr>
      <w:r>
        <w:rPr>
          <w:rFonts w:ascii="宋体" w:hAnsi="宋体" w:hint="eastAsia"/>
          <w:b/>
          <w:bCs/>
          <w:sz w:val="24"/>
          <w:szCs w:val="24"/>
        </w:rPr>
        <w:t>四、其他补充事宜</w:t>
      </w:r>
    </w:p>
    <w:p w14:paraId="001D7CB7" w14:textId="77777777" w:rsidR="00B37B65" w:rsidRDefault="00E7234E">
      <w:pPr>
        <w:spacing w:line="360" w:lineRule="auto"/>
        <w:ind w:firstLineChars="200" w:firstLine="480"/>
        <w:rPr>
          <w:rFonts w:ascii="宋体" w:hAnsi="宋体" w:hint="eastAsia"/>
          <w:sz w:val="24"/>
          <w:szCs w:val="24"/>
        </w:rPr>
      </w:pPr>
      <w:r>
        <w:rPr>
          <w:rFonts w:ascii="宋体" w:hAnsi="宋体" w:hint="eastAsia"/>
          <w:sz w:val="24"/>
          <w:szCs w:val="24"/>
        </w:rPr>
        <w:t>无。</w:t>
      </w:r>
    </w:p>
    <w:p w14:paraId="064633FA" w14:textId="77777777" w:rsidR="00B37B65" w:rsidRDefault="00E7234E">
      <w:pPr>
        <w:spacing w:line="360" w:lineRule="auto"/>
        <w:rPr>
          <w:rFonts w:ascii="宋体" w:hAnsi="宋体" w:hint="eastAsia"/>
          <w:b/>
          <w:bCs/>
          <w:sz w:val="24"/>
          <w:szCs w:val="24"/>
        </w:rPr>
      </w:pPr>
      <w:r>
        <w:rPr>
          <w:rFonts w:ascii="宋体" w:hAnsi="宋体" w:hint="eastAsia"/>
          <w:b/>
          <w:bCs/>
          <w:sz w:val="24"/>
          <w:szCs w:val="24"/>
        </w:rPr>
        <w:t>五、联系方式</w:t>
      </w:r>
    </w:p>
    <w:p w14:paraId="4E44B9D7" w14:textId="77777777" w:rsidR="00B37B65" w:rsidRDefault="00E7234E">
      <w:pPr>
        <w:spacing w:line="360" w:lineRule="auto"/>
        <w:ind w:firstLineChars="200" w:firstLine="480"/>
        <w:rPr>
          <w:sz w:val="24"/>
          <w:szCs w:val="24"/>
        </w:rPr>
      </w:pPr>
      <w:r>
        <w:rPr>
          <w:sz w:val="24"/>
          <w:szCs w:val="24"/>
        </w:rPr>
        <w:t>1</w:t>
      </w:r>
      <w:r>
        <w:rPr>
          <w:sz w:val="24"/>
          <w:szCs w:val="24"/>
        </w:rPr>
        <w:t>、采购人</w:t>
      </w:r>
    </w:p>
    <w:p w14:paraId="3D9A41E9" w14:textId="77777777" w:rsidR="00B37B65" w:rsidRDefault="00E7234E">
      <w:pPr>
        <w:spacing w:line="360" w:lineRule="auto"/>
        <w:ind w:firstLineChars="200" w:firstLine="480"/>
        <w:rPr>
          <w:sz w:val="24"/>
          <w:szCs w:val="24"/>
        </w:rPr>
      </w:pPr>
      <w:r>
        <w:rPr>
          <w:sz w:val="24"/>
          <w:szCs w:val="24"/>
        </w:rPr>
        <w:t>名</w:t>
      </w:r>
      <w:r>
        <w:rPr>
          <w:sz w:val="24"/>
          <w:szCs w:val="24"/>
        </w:rPr>
        <w:t xml:space="preserve">  </w:t>
      </w:r>
      <w:r>
        <w:rPr>
          <w:sz w:val="24"/>
          <w:szCs w:val="24"/>
        </w:rPr>
        <w:t>称：南京医科大学</w:t>
      </w:r>
    </w:p>
    <w:p w14:paraId="61DF624E" w14:textId="77777777" w:rsidR="00B37B65" w:rsidRDefault="00E7234E">
      <w:pPr>
        <w:spacing w:line="360" w:lineRule="auto"/>
        <w:ind w:firstLineChars="200" w:firstLine="480"/>
        <w:rPr>
          <w:sz w:val="24"/>
          <w:szCs w:val="24"/>
        </w:rPr>
      </w:pPr>
      <w:r>
        <w:rPr>
          <w:sz w:val="24"/>
          <w:szCs w:val="24"/>
        </w:rPr>
        <w:t>地</w:t>
      </w:r>
      <w:r>
        <w:rPr>
          <w:sz w:val="24"/>
          <w:szCs w:val="24"/>
        </w:rPr>
        <w:t xml:space="preserve">  </w:t>
      </w:r>
      <w:r>
        <w:rPr>
          <w:sz w:val="24"/>
          <w:szCs w:val="24"/>
        </w:rPr>
        <w:t>址：南京市江宁区龙眠大道</w:t>
      </w:r>
      <w:r>
        <w:rPr>
          <w:sz w:val="24"/>
          <w:szCs w:val="24"/>
        </w:rPr>
        <w:t>101</w:t>
      </w:r>
      <w:r>
        <w:rPr>
          <w:sz w:val="24"/>
          <w:szCs w:val="24"/>
        </w:rPr>
        <w:t>号</w:t>
      </w:r>
    </w:p>
    <w:p w14:paraId="51CB424C" w14:textId="77777777" w:rsidR="00B37B65" w:rsidRDefault="00E7234E">
      <w:pPr>
        <w:spacing w:line="360" w:lineRule="auto"/>
        <w:ind w:firstLineChars="200" w:firstLine="480"/>
        <w:rPr>
          <w:sz w:val="24"/>
          <w:szCs w:val="24"/>
        </w:rPr>
      </w:pPr>
      <w:r>
        <w:rPr>
          <w:sz w:val="24"/>
          <w:szCs w:val="24"/>
        </w:rPr>
        <w:t>联系人：</w:t>
      </w:r>
      <w:r>
        <w:rPr>
          <w:rFonts w:hint="eastAsia"/>
          <w:sz w:val="24"/>
          <w:szCs w:val="24"/>
        </w:rPr>
        <w:t>王</w:t>
      </w:r>
      <w:r>
        <w:rPr>
          <w:sz w:val="24"/>
          <w:szCs w:val="24"/>
        </w:rPr>
        <w:t>老师</w:t>
      </w:r>
    </w:p>
    <w:p w14:paraId="3F410AE2" w14:textId="77777777" w:rsidR="00B37B65" w:rsidRDefault="00E7234E">
      <w:pPr>
        <w:spacing w:line="360" w:lineRule="auto"/>
        <w:ind w:firstLineChars="200" w:firstLine="480"/>
        <w:rPr>
          <w:rFonts w:ascii="宋体" w:hAnsi="宋体" w:hint="eastAsia"/>
          <w:sz w:val="24"/>
          <w:szCs w:val="24"/>
        </w:rPr>
      </w:pPr>
      <w:r>
        <w:rPr>
          <w:sz w:val="24"/>
          <w:szCs w:val="24"/>
        </w:rPr>
        <w:t>联系电话：</w:t>
      </w:r>
      <w:r>
        <w:rPr>
          <w:rFonts w:hint="eastAsia"/>
          <w:sz w:val="24"/>
          <w:szCs w:val="24"/>
        </w:rPr>
        <w:t>13675178416</w:t>
      </w:r>
    </w:p>
    <w:p w14:paraId="112E7541" w14:textId="5A75026E" w:rsidR="00B37B65" w:rsidRPr="006E6323" w:rsidRDefault="006E6323">
      <w:pPr>
        <w:spacing w:line="360" w:lineRule="auto"/>
        <w:ind w:firstLineChars="200" w:firstLine="480"/>
        <w:rPr>
          <w:sz w:val="24"/>
          <w:szCs w:val="24"/>
        </w:rPr>
      </w:pPr>
      <w:r w:rsidRPr="006E6323">
        <w:rPr>
          <w:sz w:val="24"/>
          <w:szCs w:val="24"/>
        </w:rPr>
        <w:t>2</w:t>
      </w:r>
      <w:r w:rsidRPr="006E6323">
        <w:rPr>
          <w:sz w:val="24"/>
          <w:szCs w:val="24"/>
        </w:rPr>
        <w:t>、财政部门</w:t>
      </w:r>
    </w:p>
    <w:p w14:paraId="3E550A11" w14:textId="77777777" w:rsidR="00B37B65" w:rsidRDefault="00E7234E">
      <w:pPr>
        <w:spacing w:line="360" w:lineRule="auto"/>
        <w:ind w:firstLineChars="200" w:firstLine="480"/>
        <w:rPr>
          <w:sz w:val="24"/>
          <w:szCs w:val="24"/>
        </w:rPr>
      </w:pPr>
      <w:r>
        <w:rPr>
          <w:sz w:val="24"/>
          <w:szCs w:val="24"/>
        </w:rPr>
        <w:t>名</w:t>
      </w:r>
      <w:r>
        <w:rPr>
          <w:sz w:val="24"/>
          <w:szCs w:val="24"/>
        </w:rPr>
        <w:t xml:space="preserve">  </w:t>
      </w:r>
      <w:r>
        <w:rPr>
          <w:sz w:val="24"/>
          <w:szCs w:val="24"/>
        </w:rPr>
        <w:t>称：江苏省财政厅</w:t>
      </w:r>
    </w:p>
    <w:p w14:paraId="5F7004A4" w14:textId="77777777" w:rsidR="00B37B65" w:rsidRDefault="00E7234E">
      <w:pPr>
        <w:spacing w:line="360" w:lineRule="auto"/>
        <w:ind w:firstLineChars="200" w:firstLine="480"/>
        <w:rPr>
          <w:sz w:val="24"/>
          <w:szCs w:val="24"/>
        </w:rPr>
      </w:pPr>
      <w:r>
        <w:rPr>
          <w:sz w:val="24"/>
          <w:szCs w:val="24"/>
        </w:rPr>
        <w:t>联系人：唐志龙</w:t>
      </w:r>
    </w:p>
    <w:p w14:paraId="676EF8F1" w14:textId="77777777" w:rsidR="00B37B65" w:rsidRDefault="00E7234E">
      <w:pPr>
        <w:spacing w:line="360" w:lineRule="auto"/>
        <w:ind w:firstLineChars="200" w:firstLine="480"/>
        <w:rPr>
          <w:sz w:val="24"/>
          <w:szCs w:val="24"/>
        </w:rPr>
      </w:pPr>
      <w:r>
        <w:rPr>
          <w:sz w:val="24"/>
          <w:szCs w:val="24"/>
        </w:rPr>
        <w:t>联系地址：南京市北京西路</w:t>
      </w:r>
      <w:r>
        <w:rPr>
          <w:sz w:val="24"/>
          <w:szCs w:val="24"/>
        </w:rPr>
        <w:t>63</w:t>
      </w:r>
      <w:r>
        <w:rPr>
          <w:sz w:val="24"/>
          <w:szCs w:val="24"/>
        </w:rPr>
        <w:t>号</w:t>
      </w:r>
    </w:p>
    <w:p w14:paraId="27512EF0" w14:textId="77777777" w:rsidR="00B37B65" w:rsidRDefault="00E7234E">
      <w:pPr>
        <w:spacing w:line="360" w:lineRule="auto"/>
        <w:ind w:firstLineChars="200" w:firstLine="480"/>
        <w:rPr>
          <w:sz w:val="24"/>
          <w:szCs w:val="24"/>
        </w:rPr>
      </w:pPr>
      <w:r>
        <w:rPr>
          <w:sz w:val="24"/>
          <w:szCs w:val="24"/>
        </w:rPr>
        <w:t>联系电话：</w:t>
      </w:r>
      <w:r>
        <w:rPr>
          <w:sz w:val="24"/>
          <w:szCs w:val="24"/>
        </w:rPr>
        <w:t>025-83633063</w:t>
      </w:r>
    </w:p>
    <w:p w14:paraId="70826A8D" w14:textId="77777777" w:rsidR="00B37B65" w:rsidRDefault="00E7234E">
      <w:pPr>
        <w:spacing w:line="360" w:lineRule="auto"/>
        <w:ind w:firstLineChars="200" w:firstLine="480"/>
        <w:rPr>
          <w:sz w:val="24"/>
          <w:szCs w:val="24"/>
        </w:rPr>
      </w:pPr>
      <w:r>
        <w:rPr>
          <w:sz w:val="24"/>
          <w:szCs w:val="24"/>
        </w:rPr>
        <w:t>3</w:t>
      </w:r>
      <w:r>
        <w:rPr>
          <w:sz w:val="24"/>
          <w:szCs w:val="24"/>
        </w:rPr>
        <w:t>、采购代理机构</w:t>
      </w:r>
    </w:p>
    <w:p w14:paraId="563E9A5C" w14:textId="77777777" w:rsidR="00B37B65" w:rsidRDefault="00E7234E">
      <w:pPr>
        <w:spacing w:line="360" w:lineRule="auto"/>
        <w:ind w:firstLineChars="200" w:firstLine="480"/>
        <w:rPr>
          <w:sz w:val="24"/>
          <w:szCs w:val="24"/>
        </w:rPr>
      </w:pPr>
      <w:r>
        <w:rPr>
          <w:sz w:val="24"/>
          <w:szCs w:val="24"/>
        </w:rPr>
        <w:t>名</w:t>
      </w:r>
      <w:r>
        <w:rPr>
          <w:sz w:val="24"/>
          <w:szCs w:val="24"/>
        </w:rPr>
        <w:t xml:space="preserve">  </w:t>
      </w:r>
      <w:r>
        <w:rPr>
          <w:sz w:val="24"/>
          <w:szCs w:val="24"/>
        </w:rPr>
        <w:t>称：</w:t>
      </w:r>
      <w:bookmarkStart w:id="0" w:name="_Hlk8391383"/>
      <w:r>
        <w:rPr>
          <w:sz w:val="24"/>
          <w:szCs w:val="24"/>
        </w:rPr>
        <w:t>江苏易采招标代理有限公司</w:t>
      </w:r>
      <w:bookmarkEnd w:id="0"/>
    </w:p>
    <w:p w14:paraId="3AB48E12" w14:textId="77777777" w:rsidR="00B37B65" w:rsidRDefault="00E7234E">
      <w:pPr>
        <w:spacing w:line="360" w:lineRule="auto"/>
        <w:ind w:firstLineChars="200" w:firstLine="480"/>
        <w:rPr>
          <w:sz w:val="24"/>
          <w:szCs w:val="24"/>
        </w:rPr>
      </w:pPr>
      <w:r>
        <w:rPr>
          <w:sz w:val="24"/>
          <w:szCs w:val="24"/>
        </w:rPr>
        <w:t>联系人：周俊</w:t>
      </w:r>
    </w:p>
    <w:p w14:paraId="372C7546" w14:textId="77777777" w:rsidR="00B37B65" w:rsidRDefault="00E7234E">
      <w:pPr>
        <w:spacing w:line="360" w:lineRule="auto"/>
        <w:ind w:firstLineChars="200" w:firstLine="480"/>
        <w:rPr>
          <w:sz w:val="24"/>
          <w:szCs w:val="24"/>
        </w:rPr>
      </w:pPr>
      <w:r>
        <w:rPr>
          <w:sz w:val="24"/>
          <w:szCs w:val="24"/>
        </w:rPr>
        <w:t>联系地址：南京市鼓楼区清江南路</w:t>
      </w:r>
      <w:r>
        <w:rPr>
          <w:sz w:val="24"/>
          <w:szCs w:val="24"/>
        </w:rPr>
        <w:t>19</w:t>
      </w:r>
      <w:r>
        <w:rPr>
          <w:sz w:val="24"/>
          <w:szCs w:val="24"/>
        </w:rPr>
        <w:t>号南大苏富特科技创新园</w:t>
      </w:r>
      <w:r>
        <w:rPr>
          <w:sz w:val="24"/>
          <w:szCs w:val="24"/>
        </w:rPr>
        <w:t>1</w:t>
      </w:r>
      <w:r>
        <w:rPr>
          <w:sz w:val="24"/>
          <w:szCs w:val="24"/>
        </w:rPr>
        <w:t>号楼</w:t>
      </w:r>
      <w:r>
        <w:rPr>
          <w:sz w:val="24"/>
          <w:szCs w:val="24"/>
        </w:rPr>
        <w:t>13</w:t>
      </w:r>
      <w:r>
        <w:rPr>
          <w:sz w:val="24"/>
          <w:szCs w:val="24"/>
        </w:rPr>
        <w:t>层</w:t>
      </w:r>
    </w:p>
    <w:p w14:paraId="11657FFB" w14:textId="77777777" w:rsidR="00B37B65" w:rsidRDefault="00E7234E">
      <w:pPr>
        <w:spacing w:line="360" w:lineRule="auto"/>
        <w:ind w:firstLineChars="200" w:firstLine="480"/>
        <w:rPr>
          <w:sz w:val="24"/>
        </w:rPr>
      </w:pPr>
      <w:r>
        <w:rPr>
          <w:sz w:val="24"/>
          <w:szCs w:val="24"/>
        </w:rPr>
        <w:t>联系电话：</w:t>
      </w:r>
      <w:bookmarkStart w:id="1" w:name="_Hlk8391416"/>
      <w:r>
        <w:rPr>
          <w:sz w:val="24"/>
          <w:szCs w:val="24"/>
        </w:rPr>
        <w:t>025-8360</w:t>
      </w:r>
      <w:bookmarkEnd w:id="1"/>
      <w:r>
        <w:rPr>
          <w:sz w:val="24"/>
          <w:szCs w:val="24"/>
        </w:rPr>
        <w:t>7350</w:t>
      </w:r>
    </w:p>
    <w:p w14:paraId="7DEB6A71" w14:textId="77777777" w:rsidR="00B37B65" w:rsidRDefault="00E7234E">
      <w:pPr>
        <w:spacing w:line="360" w:lineRule="auto"/>
        <w:rPr>
          <w:rFonts w:ascii="宋体" w:hAnsi="宋体" w:hint="eastAsia"/>
          <w:sz w:val="24"/>
          <w:szCs w:val="24"/>
        </w:rPr>
      </w:pPr>
      <w:r>
        <w:rPr>
          <w:rFonts w:ascii="宋体" w:hAnsi="宋体" w:hint="eastAsia"/>
          <w:b/>
          <w:bCs/>
          <w:sz w:val="24"/>
          <w:szCs w:val="24"/>
        </w:rPr>
        <w:t>六、附件：</w:t>
      </w:r>
      <w:r>
        <w:rPr>
          <w:rFonts w:ascii="宋体" w:hAnsi="宋体" w:hint="eastAsia"/>
          <w:sz w:val="24"/>
          <w:szCs w:val="24"/>
        </w:rPr>
        <w:t>专业人员论证意见</w:t>
      </w:r>
    </w:p>
    <w:p w14:paraId="4B5F5BF9" w14:textId="77777777" w:rsidR="00B37B65" w:rsidRDefault="00B37B65">
      <w:pPr>
        <w:spacing w:line="360" w:lineRule="auto"/>
        <w:ind w:firstLineChars="200" w:firstLine="480"/>
        <w:rPr>
          <w:rFonts w:ascii="宋体" w:hAnsi="宋体" w:hint="eastAsia"/>
          <w:sz w:val="24"/>
          <w:szCs w:val="24"/>
        </w:rPr>
      </w:pPr>
    </w:p>
    <w:p w14:paraId="24584117" w14:textId="77777777" w:rsidR="00B37B65" w:rsidRPr="007A7D2A" w:rsidRDefault="00E7234E">
      <w:pPr>
        <w:spacing w:line="360" w:lineRule="auto"/>
        <w:ind w:firstLineChars="200" w:firstLine="480"/>
        <w:jc w:val="right"/>
        <w:rPr>
          <w:sz w:val="24"/>
        </w:rPr>
      </w:pPr>
      <w:r w:rsidRPr="007A7D2A">
        <w:rPr>
          <w:sz w:val="24"/>
        </w:rPr>
        <w:t>江苏易采招标代理有限公司</w:t>
      </w:r>
    </w:p>
    <w:p w14:paraId="10A98CF6" w14:textId="7AC876F9" w:rsidR="00B37B65" w:rsidRPr="007A7D2A" w:rsidRDefault="00E7234E" w:rsidP="0007740F">
      <w:pPr>
        <w:wordWrap w:val="0"/>
        <w:spacing w:line="360" w:lineRule="auto"/>
        <w:ind w:rightChars="200" w:right="420" w:firstLineChars="200" w:firstLine="480"/>
        <w:jc w:val="right"/>
        <w:rPr>
          <w:rFonts w:hint="eastAsia"/>
          <w:sz w:val="24"/>
        </w:rPr>
      </w:pPr>
      <w:r w:rsidRPr="007A7D2A">
        <w:rPr>
          <w:sz w:val="24"/>
        </w:rPr>
        <w:t>2024</w:t>
      </w:r>
      <w:r w:rsidRPr="007A7D2A">
        <w:rPr>
          <w:sz w:val="24"/>
        </w:rPr>
        <w:t>年</w:t>
      </w:r>
      <w:r w:rsidRPr="007A7D2A">
        <w:rPr>
          <w:rFonts w:hint="eastAsia"/>
          <w:sz w:val="24"/>
        </w:rPr>
        <w:t>10</w:t>
      </w:r>
      <w:r w:rsidRPr="007A7D2A">
        <w:rPr>
          <w:sz w:val="24"/>
        </w:rPr>
        <w:t>月</w:t>
      </w:r>
      <w:r w:rsidR="007A7D2A" w:rsidRPr="007A7D2A">
        <w:rPr>
          <w:rFonts w:hint="eastAsia"/>
          <w:sz w:val="24"/>
        </w:rPr>
        <w:t>18</w:t>
      </w:r>
      <w:r w:rsidRPr="007A7D2A">
        <w:rPr>
          <w:sz w:val="24"/>
        </w:rPr>
        <w:t>日</w:t>
      </w:r>
    </w:p>
    <w:sectPr w:rsidR="00B37B65" w:rsidRPr="007A7D2A">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DD6C" w14:textId="77777777" w:rsidR="00656D0A" w:rsidRDefault="00656D0A" w:rsidP="00790CA3">
      <w:r>
        <w:separator/>
      </w:r>
    </w:p>
  </w:endnote>
  <w:endnote w:type="continuationSeparator" w:id="0">
    <w:p w14:paraId="567628F6" w14:textId="77777777" w:rsidR="00656D0A" w:rsidRDefault="00656D0A" w:rsidP="007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79EB" w14:textId="77777777" w:rsidR="00656D0A" w:rsidRDefault="00656D0A" w:rsidP="00790CA3">
      <w:r>
        <w:separator/>
      </w:r>
    </w:p>
  </w:footnote>
  <w:footnote w:type="continuationSeparator" w:id="0">
    <w:p w14:paraId="6FE6B6F4" w14:textId="77777777" w:rsidR="00656D0A" w:rsidRDefault="00656D0A" w:rsidP="00790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yOGQ3MzQ3YzZiOTE2MDc2MzcxYjY4NDJhY2JhY2IifQ=="/>
  </w:docVars>
  <w:rsids>
    <w:rsidRoot w:val="00042D25"/>
    <w:rsid w:val="00017D19"/>
    <w:rsid w:val="000371FB"/>
    <w:rsid w:val="00041390"/>
    <w:rsid w:val="00041F53"/>
    <w:rsid w:val="00042D25"/>
    <w:rsid w:val="000751E3"/>
    <w:rsid w:val="0007740F"/>
    <w:rsid w:val="000D6D14"/>
    <w:rsid w:val="000F0721"/>
    <w:rsid w:val="00125994"/>
    <w:rsid w:val="0013791D"/>
    <w:rsid w:val="00141A40"/>
    <w:rsid w:val="001423CD"/>
    <w:rsid w:val="00170EC6"/>
    <w:rsid w:val="001714BC"/>
    <w:rsid w:val="00180274"/>
    <w:rsid w:val="00180829"/>
    <w:rsid w:val="00182566"/>
    <w:rsid w:val="00197479"/>
    <w:rsid w:val="001B6CAC"/>
    <w:rsid w:val="001E5F5E"/>
    <w:rsid w:val="00202907"/>
    <w:rsid w:val="002078EE"/>
    <w:rsid w:val="00214A5D"/>
    <w:rsid w:val="00271985"/>
    <w:rsid w:val="002735A7"/>
    <w:rsid w:val="00274E5B"/>
    <w:rsid w:val="0029788C"/>
    <w:rsid w:val="003234F4"/>
    <w:rsid w:val="00340382"/>
    <w:rsid w:val="003507D4"/>
    <w:rsid w:val="0036299B"/>
    <w:rsid w:val="00375BF0"/>
    <w:rsid w:val="00381C72"/>
    <w:rsid w:val="003B54AF"/>
    <w:rsid w:val="003F000C"/>
    <w:rsid w:val="004239F8"/>
    <w:rsid w:val="004508A1"/>
    <w:rsid w:val="0047314D"/>
    <w:rsid w:val="00473DF8"/>
    <w:rsid w:val="0049579E"/>
    <w:rsid w:val="004A0713"/>
    <w:rsid w:val="004A7543"/>
    <w:rsid w:val="004B66BA"/>
    <w:rsid w:val="004B6E36"/>
    <w:rsid w:val="00546075"/>
    <w:rsid w:val="005C5BCE"/>
    <w:rsid w:val="00615880"/>
    <w:rsid w:val="00621650"/>
    <w:rsid w:val="00656D0A"/>
    <w:rsid w:val="006650FD"/>
    <w:rsid w:val="00670DF5"/>
    <w:rsid w:val="006A6C53"/>
    <w:rsid w:val="006B6AD0"/>
    <w:rsid w:val="006E6323"/>
    <w:rsid w:val="00701AC5"/>
    <w:rsid w:val="0070445C"/>
    <w:rsid w:val="00713CE3"/>
    <w:rsid w:val="00726DFF"/>
    <w:rsid w:val="007522F5"/>
    <w:rsid w:val="0076083D"/>
    <w:rsid w:val="00790CA3"/>
    <w:rsid w:val="00792C2E"/>
    <w:rsid w:val="007A3266"/>
    <w:rsid w:val="007A7D2A"/>
    <w:rsid w:val="007D0B79"/>
    <w:rsid w:val="007D55F5"/>
    <w:rsid w:val="007E4815"/>
    <w:rsid w:val="007F1873"/>
    <w:rsid w:val="00800150"/>
    <w:rsid w:val="00804177"/>
    <w:rsid w:val="00882042"/>
    <w:rsid w:val="00920916"/>
    <w:rsid w:val="00922C52"/>
    <w:rsid w:val="00927101"/>
    <w:rsid w:val="009B3467"/>
    <w:rsid w:val="009B4637"/>
    <w:rsid w:val="009E6918"/>
    <w:rsid w:val="00A04135"/>
    <w:rsid w:val="00A05B70"/>
    <w:rsid w:val="00A4630D"/>
    <w:rsid w:val="00A804E1"/>
    <w:rsid w:val="00A97527"/>
    <w:rsid w:val="00AA71CD"/>
    <w:rsid w:val="00AB779F"/>
    <w:rsid w:val="00B0581C"/>
    <w:rsid w:val="00B37B65"/>
    <w:rsid w:val="00B4029D"/>
    <w:rsid w:val="00B76D46"/>
    <w:rsid w:val="00B80410"/>
    <w:rsid w:val="00B968CB"/>
    <w:rsid w:val="00BD7373"/>
    <w:rsid w:val="00BF1D06"/>
    <w:rsid w:val="00BF2892"/>
    <w:rsid w:val="00C1129B"/>
    <w:rsid w:val="00C140FA"/>
    <w:rsid w:val="00C15AE5"/>
    <w:rsid w:val="00C5171B"/>
    <w:rsid w:val="00C56F2E"/>
    <w:rsid w:val="00C715F4"/>
    <w:rsid w:val="00C96DD7"/>
    <w:rsid w:val="00CB0442"/>
    <w:rsid w:val="00CE0034"/>
    <w:rsid w:val="00D25258"/>
    <w:rsid w:val="00DD79BB"/>
    <w:rsid w:val="00DE23A5"/>
    <w:rsid w:val="00E145AE"/>
    <w:rsid w:val="00E7234E"/>
    <w:rsid w:val="00EA5194"/>
    <w:rsid w:val="00EA7662"/>
    <w:rsid w:val="00EB0128"/>
    <w:rsid w:val="00EB7352"/>
    <w:rsid w:val="00F01BF8"/>
    <w:rsid w:val="00F1693F"/>
    <w:rsid w:val="00F300B6"/>
    <w:rsid w:val="00F54A5B"/>
    <w:rsid w:val="00F64124"/>
    <w:rsid w:val="00F95E8B"/>
    <w:rsid w:val="00FA0F33"/>
    <w:rsid w:val="00FC445C"/>
    <w:rsid w:val="00FE2BE7"/>
    <w:rsid w:val="030D2E14"/>
    <w:rsid w:val="1F110E14"/>
    <w:rsid w:val="3478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C838"/>
  <w15:docId w15:val="{8176C6B3-A3BC-4D61-B85D-E0554DC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c">
    <w:name w:val="批注主题 字符"/>
    <w:basedOn w:val="a4"/>
    <w:link w:val="ab"/>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rPr>
      <w:kern w:val="2"/>
      <w:sz w:val="18"/>
      <w:szCs w:val="18"/>
    </w:rPr>
  </w:style>
  <w:style w:type="paragraph" w:customStyle="1" w:styleId="1">
    <w:name w:val="修订1"/>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yc</cp:lastModifiedBy>
  <cp:revision>21</cp:revision>
  <dcterms:created xsi:type="dcterms:W3CDTF">2024-06-19T08:47:00Z</dcterms:created>
  <dcterms:modified xsi:type="dcterms:W3CDTF">2024-10-18T07:21:00Z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965FCD78730D468F925D83F50C10C8BF_13</vt:lpwstr>
  </property>
</Properties>
</file>