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20" w:lineRule="exact"/>
        <w:jc w:val="center"/>
        <w:rPr>
          <w:rFonts w:asciiTheme="minorEastAsia" w:hAnsiTheme="minorEastAsia" w:eastAsiaTheme="minorEastAsia"/>
          <w:b/>
          <w:sz w:val="36"/>
          <w:szCs w:val="28"/>
        </w:rPr>
      </w:pPr>
      <w:r>
        <w:rPr>
          <w:rFonts w:hint="eastAsia" w:asciiTheme="minorEastAsia" w:hAnsiTheme="minorEastAsia" w:eastAsiaTheme="minorEastAsia"/>
          <w:b/>
          <w:sz w:val="36"/>
          <w:szCs w:val="28"/>
        </w:rPr>
        <w:t>南京医科大学脑立体定位仪购置项目</w:t>
      </w:r>
      <w:r>
        <w:rPr>
          <w:rFonts w:asciiTheme="minorEastAsia" w:hAnsiTheme="minorEastAsia" w:eastAsiaTheme="minorEastAsia"/>
          <w:b/>
          <w:sz w:val="36"/>
          <w:szCs w:val="28"/>
        </w:rPr>
        <w:pict>
          <v:shape id="AutoShape 2" o:spid="_x0000_s1026" o:spt="32" type="#_x0000_t32" style="position:absolute;left:0pt;margin-left:2.25pt;margin-top:33pt;height:0pt;width:414.75pt;z-index:251659264;mso-width-relative:page;mso-height-relative:page;" filled="f" stroked="t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">
            <v:path arrowok="t"/>
            <v:fill on="f" focussize="0,0"/>
            <v:stroke weight="1.75pt" color="#FF0000"/>
            <v:imagedata o:title=""/>
            <o:lock v:ext="edit"/>
          </v:shape>
        </w:pict>
      </w:r>
      <w:r>
        <w:rPr>
          <w:rFonts w:hint="eastAsia" w:asciiTheme="minorEastAsia" w:hAnsiTheme="minorEastAsia" w:eastAsiaTheme="minorEastAsia"/>
          <w:b/>
          <w:sz w:val="36"/>
          <w:szCs w:val="28"/>
        </w:rPr>
        <w:t>废标公告</w:t>
      </w:r>
    </w:p>
    <w:p>
      <w:pPr>
        <w:spacing w:before="480" w:beforeLines="200" w:line="480" w:lineRule="exact"/>
        <w:ind w:firstLine="560" w:firstLineChars="20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南京医科大学就</w:t>
      </w:r>
      <w:r>
        <w:rPr>
          <w:rFonts w:hint="eastAsia" w:ascii="宋体" w:hAnsi="宋体" w:eastAsia="宋体"/>
          <w:sz w:val="28"/>
          <w:szCs w:val="28"/>
          <w:u w:val="single"/>
          <w:lang w:val="en-US" w:eastAsia="zh-CN"/>
        </w:rPr>
        <w:t>脑立体定位仪购置项目</w:t>
      </w:r>
      <w:r>
        <w:rPr>
          <w:rFonts w:hint="eastAsia" w:asciiTheme="minorEastAsia" w:hAnsiTheme="minorEastAsia" w:eastAsiaTheme="minorEastAsia"/>
          <w:sz w:val="28"/>
          <w:szCs w:val="28"/>
        </w:rPr>
        <w:t>公开招标，现就本次招标的废标情况公告如下：</w:t>
      </w:r>
    </w:p>
    <w:p>
      <w:pPr>
        <w:spacing w:line="480" w:lineRule="exact"/>
        <w:ind w:firstLine="562" w:firstLineChars="200"/>
        <w:rPr>
          <w:rFonts w:asciiTheme="minorEastAsia" w:hAnsiTheme="minorEastAsia" w:eastAsiaTheme="minorEastAsia"/>
          <w:b/>
          <w:sz w:val="28"/>
          <w:szCs w:val="28"/>
        </w:rPr>
      </w:pPr>
      <w:r>
        <w:rPr>
          <w:rFonts w:hint="eastAsia" w:asciiTheme="minorEastAsia" w:hAnsiTheme="minorEastAsia" w:eastAsiaTheme="minorEastAsia"/>
          <w:b/>
          <w:sz w:val="28"/>
          <w:szCs w:val="28"/>
        </w:rPr>
        <w:t>一、招标项目名称及编号</w:t>
      </w:r>
    </w:p>
    <w:p>
      <w:pPr>
        <w:spacing w:line="480" w:lineRule="exact"/>
        <w:ind w:firstLine="560" w:firstLineChars="200"/>
        <w:rPr>
          <w:rFonts w:hint="default" w:eastAsia="宋体" w:asciiTheme="minorEastAsia" w:hAnsi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项目名称：</w:t>
      </w:r>
      <w:r>
        <w:rPr>
          <w:rFonts w:hint="eastAsia" w:ascii="宋体" w:hAnsi="宋体" w:eastAsia="宋体"/>
          <w:sz w:val="28"/>
          <w:szCs w:val="28"/>
        </w:rPr>
        <w:t>南京医科大学</w:t>
      </w:r>
      <w:r>
        <w:rPr>
          <w:rFonts w:hint="eastAsia" w:ascii="宋体" w:hAnsi="宋体" w:eastAsia="宋体"/>
          <w:sz w:val="28"/>
          <w:szCs w:val="28"/>
          <w:lang w:val="en-US" w:eastAsia="zh-CN"/>
        </w:rPr>
        <w:t>脑立体定位仪购置项目</w:t>
      </w:r>
    </w:p>
    <w:p>
      <w:pPr>
        <w:spacing w:line="480" w:lineRule="exact"/>
        <w:ind w:firstLine="560" w:firstLineChars="200"/>
        <w:rPr>
          <w:rFonts w:hint="default" w:asciiTheme="minorEastAsia" w:hAnsiTheme="minorEastAsia" w:eastAsia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项目编号：NJMUZB30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12023016</w:t>
      </w:r>
    </w:p>
    <w:p>
      <w:pPr>
        <w:spacing w:line="480" w:lineRule="exact"/>
        <w:ind w:firstLine="562" w:firstLineChars="200"/>
        <w:rPr>
          <w:rFonts w:hint="default" w:asciiTheme="minorEastAsia" w:hAnsiTheme="minorEastAsia" w:eastAsiaTheme="minorEastAsia"/>
          <w:b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/>
          <w:b/>
          <w:sz w:val="28"/>
          <w:szCs w:val="28"/>
        </w:rPr>
        <w:t>二、</w:t>
      </w:r>
      <w:r>
        <w:rPr>
          <w:rFonts w:hint="eastAsia" w:asciiTheme="minorEastAsia" w:hAnsiTheme="minorEastAsia" w:eastAsiaTheme="minorEastAsia"/>
          <w:b/>
          <w:sz w:val="28"/>
          <w:szCs w:val="28"/>
          <w:lang w:val="en-US" w:eastAsia="zh-CN"/>
        </w:rPr>
        <w:t>废标原因</w:t>
      </w:r>
    </w:p>
    <w:p>
      <w:pPr>
        <w:spacing w:line="480" w:lineRule="exact"/>
        <w:ind w:left="1810" w:leftChars="250" w:hanging="1260" w:hangingChars="45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有效投标人不足3家</w:t>
      </w:r>
      <w:r>
        <w:rPr>
          <w:rFonts w:hint="eastAsia" w:asciiTheme="minorEastAsia" w:hAnsiTheme="minorEastAsia" w:eastAsiaTheme="minorEastAsia"/>
          <w:sz w:val="28"/>
          <w:szCs w:val="28"/>
        </w:rPr>
        <w:t>，废标</w:t>
      </w:r>
      <w:r>
        <w:rPr>
          <w:rFonts w:hint="eastAsia" w:asciiTheme="minorEastAsia" w:hAnsiTheme="minorEastAsia" w:eastAsiaTheme="minorEastAsia"/>
          <w:sz w:val="28"/>
          <w:szCs w:val="28"/>
          <w:lang w:eastAsia="zh-CN"/>
        </w:rPr>
        <w:t>。</w:t>
      </w:r>
      <w:r>
        <w:rPr>
          <w:rFonts w:hint="eastAsia" w:asciiTheme="minorEastAsia" w:hAnsiTheme="minorEastAsia" w:eastAsiaTheme="minorEastAsia"/>
          <w:sz w:val="28"/>
          <w:szCs w:val="28"/>
        </w:rPr>
        <w:t xml:space="preserve">               </w:t>
      </w:r>
    </w:p>
    <w:p>
      <w:pPr>
        <w:spacing w:line="480" w:lineRule="exact"/>
        <w:ind w:firstLine="562" w:firstLineChars="20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b/>
          <w:sz w:val="28"/>
          <w:szCs w:val="28"/>
        </w:rPr>
        <w:t>三、公告期限</w:t>
      </w:r>
      <w:r>
        <w:rPr>
          <w:rFonts w:hint="eastAsia" w:asciiTheme="minorEastAsia" w:hAnsiTheme="minorEastAsia" w:eastAsiaTheme="minorEastAsia"/>
          <w:sz w:val="28"/>
          <w:szCs w:val="28"/>
        </w:rPr>
        <w:t>：一个工作日</w:t>
      </w:r>
      <w:bookmarkStart w:id="0" w:name="_GoBack"/>
      <w:bookmarkEnd w:id="0"/>
    </w:p>
    <w:p>
      <w:pPr>
        <w:spacing w:line="480" w:lineRule="exact"/>
        <w:ind w:firstLine="562" w:firstLineChars="200"/>
        <w:rPr>
          <w:rFonts w:asciiTheme="minorEastAsia" w:hAnsiTheme="minorEastAsia" w:eastAsiaTheme="minorEastAsia"/>
          <w:b/>
          <w:sz w:val="28"/>
          <w:szCs w:val="28"/>
        </w:rPr>
      </w:pPr>
      <w:r>
        <w:rPr>
          <w:rFonts w:hint="eastAsia" w:asciiTheme="minorEastAsia" w:hAnsiTheme="minorEastAsia" w:eastAsiaTheme="minorEastAsia"/>
          <w:b/>
          <w:sz w:val="28"/>
          <w:szCs w:val="28"/>
        </w:rPr>
        <w:t>四、招标项目联系事项</w:t>
      </w:r>
    </w:p>
    <w:p>
      <w:pPr>
        <w:spacing w:line="480" w:lineRule="exact"/>
        <w:ind w:firstLine="560" w:firstLineChars="20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联系人：吕老师     联系电话：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025-</w:t>
      </w:r>
      <w:r>
        <w:rPr>
          <w:rFonts w:hint="eastAsia" w:asciiTheme="minorEastAsia" w:hAnsiTheme="minorEastAsia" w:eastAsiaTheme="minorEastAsia"/>
          <w:sz w:val="28"/>
          <w:szCs w:val="28"/>
        </w:rPr>
        <w:t>8686</w:t>
      </w:r>
      <w:r>
        <w:rPr>
          <w:rFonts w:asciiTheme="minorEastAsia" w:hAnsiTheme="minorEastAsia" w:eastAsiaTheme="minorEastAsia"/>
          <w:sz w:val="28"/>
          <w:szCs w:val="28"/>
        </w:rPr>
        <w:t>9282</w:t>
      </w:r>
    </w:p>
    <w:p>
      <w:pPr>
        <w:spacing w:line="480" w:lineRule="exact"/>
        <w:ind w:firstLine="560" w:firstLineChars="200"/>
        <w:rPr>
          <w:rFonts w:hint="default" w:asciiTheme="minorEastAsia" w:hAnsiTheme="minorEastAsia" w:eastAsia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 xml:space="preserve">        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夏</w:t>
      </w:r>
      <w:r>
        <w:rPr>
          <w:rFonts w:hint="eastAsia" w:asciiTheme="minorEastAsia" w:hAnsiTheme="minorEastAsia" w:eastAsiaTheme="minorEastAsia"/>
          <w:sz w:val="28"/>
          <w:szCs w:val="28"/>
        </w:rPr>
        <w:t xml:space="preserve">老师               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025-</w:t>
      </w:r>
      <w:r>
        <w:rPr>
          <w:rFonts w:hint="eastAsia" w:asciiTheme="minorEastAsia" w:hAnsiTheme="minorEastAsia" w:eastAsiaTheme="minorEastAsia"/>
          <w:sz w:val="28"/>
          <w:szCs w:val="28"/>
        </w:rPr>
        <w:t>86869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606</w:t>
      </w:r>
    </w:p>
    <w:p>
      <w:pPr>
        <w:spacing w:line="360" w:lineRule="auto"/>
        <w:ind w:firstLine="560" w:firstLineChars="20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 xml:space="preserve">联系地址：南京市江宁区龙眠大道101号南京医科大学                      </w:t>
      </w:r>
    </w:p>
    <w:p>
      <w:pPr>
        <w:spacing w:line="360" w:lineRule="auto"/>
        <w:ind w:firstLine="560" w:firstLineChars="20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 xml:space="preserve">各有关当事人对废标结果有异议的，可以在废标公告发布之日起七个工作日内，以书面形式向南京医科大学提出质疑，逾期将不再受理。                       </w:t>
      </w:r>
    </w:p>
    <w:p>
      <w:pPr>
        <w:spacing w:line="420" w:lineRule="exact"/>
        <w:ind w:left="5060" w:leftChars="200" w:right="701" w:hanging="4620" w:hangingChars="1650"/>
        <w:jc w:val="right"/>
        <w:rPr>
          <w:rFonts w:asciiTheme="minorEastAsia" w:hAnsiTheme="minorEastAsia" w:eastAsiaTheme="minorEastAsia"/>
          <w:sz w:val="28"/>
          <w:szCs w:val="28"/>
        </w:rPr>
      </w:pPr>
    </w:p>
    <w:p>
      <w:pPr>
        <w:spacing w:line="420" w:lineRule="exact"/>
        <w:ind w:left="5060" w:leftChars="200" w:right="701" w:hanging="4620" w:hangingChars="1650"/>
        <w:jc w:val="right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 xml:space="preserve">南京医科大学   </w:t>
      </w:r>
    </w:p>
    <w:p>
      <w:pPr>
        <w:spacing w:line="420" w:lineRule="exact"/>
        <w:ind w:left="5060" w:leftChars="200" w:right="561" w:hanging="4620" w:hangingChars="1650"/>
        <w:jc w:val="right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202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3</w:t>
      </w:r>
      <w:r>
        <w:rPr>
          <w:rFonts w:hint="eastAsia" w:asciiTheme="minorEastAsia" w:hAnsiTheme="minorEastAsia" w:eastAsiaTheme="minorEastAsia"/>
          <w:sz w:val="28"/>
          <w:szCs w:val="28"/>
        </w:rPr>
        <w:t>年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5</w:t>
      </w:r>
      <w:r>
        <w:rPr>
          <w:rFonts w:hint="eastAsia" w:asciiTheme="minorEastAsia" w:hAnsiTheme="minorEastAsia" w:eastAsiaTheme="minorEastAsia"/>
          <w:sz w:val="28"/>
          <w:szCs w:val="28"/>
        </w:rPr>
        <w:t>月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11</w:t>
      </w:r>
      <w:r>
        <w:rPr>
          <w:rFonts w:hint="eastAsia" w:asciiTheme="minorEastAsia" w:hAnsiTheme="minorEastAsia" w:eastAsiaTheme="minorEastAsia"/>
          <w:sz w:val="28"/>
          <w:szCs w:val="28"/>
        </w:rPr>
        <w:t>日</w:t>
      </w:r>
    </w:p>
    <w:sectPr>
      <w:pgSz w:w="11906" w:h="16838"/>
      <w:pgMar w:top="1440" w:right="1800" w:bottom="1440" w:left="180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2"/>
  <w:doNotDisplayPageBoundaries w:val="1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ZmM1OGQwNGU2MjVlMjYwOGQ1M2Y4ZGExZjVhZjcwMWYifQ=="/>
  </w:docVars>
  <w:rsids>
    <w:rsidRoot w:val="00D31D50"/>
    <w:rsid w:val="000148CF"/>
    <w:rsid w:val="00020424"/>
    <w:rsid w:val="00024D90"/>
    <w:rsid w:val="00026190"/>
    <w:rsid w:val="00064B4A"/>
    <w:rsid w:val="00074A4B"/>
    <w:rsid w:val="00074A9F"/>
    <w:rsid w:val="000B50C5"/>
    <w:rsid w:val="000F21AD"/>
    <w:rsid w:val="00103B30"/>
    <w:rsid w:val="00104C56"/>
    <w:rsid w:val="00114B24"/>
    <w:rsid w:val="00122855"/>
    <w:rsid w:val="00124E4E"/>
    <w:rsid w:val="00126DC4"/>
    <w:rsid w:val="0014162B"/>
    <w:rsid w:val="001443DD"/>
    <w:rsid w:val="00156F3B"/>
    <w:rsid w:val="00161D9B"/>
    <w:rsid w:val="00180404"/>
    <w:rsid w:val="001925DF"/>
    <w:rsid w:val="001A6620"/>
    <w:rsid w:val="001B0AA8"/>
    <w:rsid w:val="001B1672"/>
    <w:rsid w:val="001C11DF"/>
    <w:rsid w:val="001C16CE"/>
    <w:rsid w:val="001C579A"/>
    <w:rsid w:val="001E3D69"/>
    <w:rsid w:val="002340B2"/>
    <w:rsid w:val="00245B96"/>
    <w:rsid w:val="00253005"/>
    <w:rsid w:val="0025310A"/>
    <w:rsid w:val="002622F9"/>
    <w:rsid w:val="00267C15"/>
    <w:rsid w:val="00273D3B"/>
    <w:rsid w:val="00277B55"/>
    <w:rsid w:val="002873DD"/>
    <w:rsid w:val="00293882"/>
    <w:rsid w:val="00297E10"/>
    <w:rsid w:val="002C254F"/>
    <w:rsid w:val="002E6448"/>
    <w:rsid w:val="00305E78"/>
    <w:rsid w:val="00312E39"/>
    <w:rsid w:val="00323B43"/>
    <w:rsid w:val="00340226"/>
    <w:rsid w:val="003530EC"/>
    <w:rsid w:val="0035740E"/>
    <w:rsid w:val="0038224C"/>
    <w:rsid w:val="003920A5"/>
    <w:rsid w:val="003A3D55"/>
    <w:rsid w:val="003A6FB7"/>
    <w:rsid w:val="003B0315"/>
    <w:rsid w:val="003D0CFA"/>
    <w:rsid w:val="003D37D8"/>
    <w:rsid w:val="003D75DF"/>
    <w:rsid w:val="00405CB2"/>
    <w:rsid w:val="004066A3"/>
    <w:rsid w:val="00410B84"/>
    <w:rsid w:val="0041397E"/>
    <w:rsid w:val="00413A91"/>
    <w:rsid w:val="00426133"/>
    <w:rsid w:val="004358AB"/>
    <w:rsid w:val="0045475C"/>
    <w:rsid w:val="00464390"/>
    <w:rsid w:val="00474F9E"/>
    <w:rsid w:val="004847BB"/>
    <w:rsid w:val="00487118"/>
    <w:rsid w:val="0049760E"/>
    <w:rsid w:val="004B08BF"/>
    <w:rsid w:val="004E07CD"/>
    <w:rsid w:val="004E1CED"/>
    <w:rsid w:val="004E5250"/>
    <w:rsid w:val="004F728C"/>
    <w:rsid w:val="00513FE1"/>
    <w:rsid w:val="00515B45"/>
    <w:rsid w:val="00515BF1"/>
    <w:rsid w:val="00531B0A"/>
    <w:rsid w:val="00531DD8"/>
    <w:rsid w:val="00543912"/>
    <w:rsid w:val="005530D0"/>
    <w:rsid w:val="0055798E"/>
    <w:rsid w:val="00561A25"/>
    <w:rsid w:val="00561A87"/>
    <w:rsid w:val="00561F18"/>
    <w:rsid w:val="00562179"/>
    <w:rsid w:val="00566B59"/>
    <w:rsid w:val="005747B1"/>
    <w:rsid w:val="00595A3A"/>
    <w:rsid w:val="0059788E"/>
    <w:rsid w:val="005B541A"/>
    <w:rsid w:val="005C0B18"/>
    <w:rsid w:val="005C3EA3"/>
    <w:rsid w:val="005C4DE0"/>
    <w:rsid w:val="00620F38"/>
    <w:rsid w:val="0062665C"/>
    <w:rsid w:val="0063535D"/>
    <w:rsid w:val="0066217C"/>
    <w:rsid w:val="006719D8"/>
    <w:rsid w:val="00681E82"/>
    <w:rsid w:val="006A5496"/>
    <w:rsid w:val="006A60AF"/>
    <w:rsid w:val="006D7F6D"/>
    <w:rsid w:val="006F33B2"/>
    <w:rsid w:val="00716B15"/>
    <w:rsid w:val="00720628"/>
    <w:rsid w:val="00721962"/>
    <w:rsid w:val="007277D6"/>
    <w:rsid w:val="00730597"/>
    <w:rsid w:val="007318A7"/>
    <w:rsid w:val="00737F64"/>
    <w:rsid w:val="00746BD5"/>
    <w:rsid w:val="007549D9"/>
    <w:rsid w:val="00756F1C"/>
    <w:rsid w:val="007606A3"/>
    <w:rsid w:val="00760C6E"/>
    <w:rsid w:val="00766306"/>
    <w:rsid w:val="00775C17"/>
    <w:rsid w:val="00785E5F"/>
    <w:rsid w:val="0079665A"/>
    <w:rsid w:val="007B5FEB"/>
    <w:rsid w:val="007C17F1"/>
    <w:rsid w:val="007E2153"/>
    <w:rsid w:val="007E3075"/>
    <w:rsid w:val="007E30C1"/>
    <w:rsid w:val="00822ED1"/>
    <w:rsid w:val="0083047C"/>
    <w:rsid w:val="00832ECE"/>
    <w:rsid w:val="00844AF5"/>
    <w:rsid w:val="00857E82"/>
    <w:rsid w:val="00873BFC"/>
    <w:rsid w:val="00877437"/>
    <w:rsid w:val="00880126"/>
    <w:rsid w:val="0088489E"/>
    <w:rsid w:val="008A2D28"/>
    <w:rsid w:val="008B0F79"/>
    <w:rsid w:val="008B7726"/>
    <w:rsid w:val="008C0F5D"/>
    <w:rsid w:val="008D5EC8"/>
    <w:rsid w:val="008F620D"/>
    <w:rsid w:val="00903BE2"/>
    <w:rsid w:val="00915251"/>
    <w:rsid w:val="009251E7"/>
    <w:rsid w:val="009325BC"/>
    <w:rsid w:val="00933EA9"/>
    <w:rsid w:val="00935BFC"/>
    <w:rsid w:val="00935EE4"/>
    <w:rsid w:val="00937890"/>
    <w:rsid w:val="00977B6A"/>
    <w:rsid w:val="009858F8"/>
    <w:rsid w:val="009862E1"/>
    <w:rsid w:val="009907DF"/>
    <w:rsid w:val="009A0585"/>
    <w:rsid w:val="009B6ED0"/>
    <w:rsid w:val="009C0772"/>
    <w:rsid w:val="009C1ED0"/>
    <w:rsid w:val="009D42FE"/>
    <w:rsid w:val="009D62C4"/>
    <w:rsid w:val="00A0587E"/>
    <w:rsid w:val="00A0594C"/>
    <w:rsid w:val="00A11A6A"/>
    <w:rsid w:val="00A15F42"/>
    <w:rsid w:val="00A305A6"/>
    <w:rsid w:val="00A373AF"/>
    <w:rsid w:val="00A52D84"/>
    <w:rsid w:val="00A71A08"/>
    <w:rsid w:val="00A8140F"/>
    <w:rsid w:val="00AA01A8"/>
    <w:rsid w:val="00AA2EAA"/>
    <w:rsid w:val="00AD3582"/>
    <w:rsid w:val="00AF0D22"/>
    <w:rsid w:val="00B10441"/>
    <w:rsid w:val="00B37CA2"/>
    <w:rsid w:val="00B40268"/>
    <w:rsid w:val="00B70575"/>
    <w:rsid w:val="00B84E1C"/>
    <w:rsid w:val="00BF0F0E"/>
    <w:rsid w:val="00BF7359"/>
    <w:rsid w:val="00C10368"/>
    <w:rsid w:val="00C1279F"/>
    <w:rsid w:val="00C146BA"/>
    <w:rsid w:val="00C35740"/>
    <w:rsid w:val="00C44088"/>
    <w:rsid w:val="00C50FB2"/>
    <w:rsid w:val="00C62DC2"/>
    <w:rsid w:val="00C80DAB"/>
    <w:rsid w:val="00C86504"/>
    <w:rsid w:val="00C86835"/>
    <w:rsid w:val="00C874EC"/>
    <w:rsid w:val="00C91B64"/>
    <w:rsid w:val="00C9515C"/>
    <w:rsid w:val="00C96269"/>
    <w:rsid w:val="00CA18DF"/>
    <w:rsid w:val="00CA2A06"/>
    <w:rsid w:val="00CA57A4"/>
    <w:rsid w:val="00CA7EED"/>
    <w:rsid w:val="00CC645C"/>
    <w:rsid w:val="00CD0090"/>
    <w:rsid w:val="00CD0200"/>
    <w:rsid w:val="00CD0DF1"/>
    <w:rsid w:val="00CD5146"/>
    <w:rsid w:val="00CF08A7"/>
    <w:rsid w:val="00CF2AF3"/>
    <w:rsid w:val="00CF38D3"/>
    <w:rsid w:val="00D21403"/>
    <w:rsid w:val="00D25806"/>
    <w:rsid w:val="00D31610"/>
    <w:rsid w:val="00D31D50"/>
    <w:rsid w:val="00DB0EF9"/>
    <w:rsid w:val="00DD7698"/>
    <w:rsid w:val="00E0455C"/>
    <w:rsid w:val="00E07D1D"/>
    <w:rsid w:val="00E1120C"/>
    <w:rsid w:val="00E23530"/>
    <w:rsid w:val="00E4379E"/>
    <w:rsid w:val="00E448E8"/>
    <w:rsid w:val="00E50ACF"/>
    <w:rsid w:val="00E512B9"/>
    <w:rsid w:val="00E52926"/>
    <w:rsid w:val="00E6202D"/>
    <w:rsid w:val="00E735EF"/>
    <w:rsid w:val="00E8636A"/>
    <w:rsid w:val="00EA5064"/>
    <w:rsid w:val="00ED1000"/>
    <w:rsid w:val="00EE143C"/>
    <w:rsid w:val="00EE516F"/>
    <w:rsid w:val="00EE5AF3"/>
    <w:rsid w:val="00EF0D5B"/>
    <w:rsid w:val="00EF0EA0"/>
    <w:rsid w:val="00EF270E"/>
    <w:rsid w:val="00F04D88"/>
    <w:rsid w:val="00F36359"/>
    <w:rsid w:val="00F41592"/>
    <w:rsid w:val="00F70D66"/>
    <w:rsid w:val="00F8485B"/>
    <w:rsid w:val="00F941E9"/>
    <w:rsid w:val="00F947E8"/>
    <w:rsid w:val="00FC25E8"/>
    <w:rsid w:val="00FC4BDF"/>
    <w:rsid w:val="00FE1E62"/>
    <w:rsid w:val="0AD7365E"/>
    <w:rsid w:val="48BD520B"/>
    <w:rsid w:val="79CC26CF"/>
    <w:rsid w:val="7B314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  <o:rules v:ext="edit">
        <o:r id="V:Rule1" type="connector" idref="#AutoShape 2"/>
      </o:rules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styleId="5">
    <w:name w:val="Table Grid"/>
    <w:basedOn w:val="4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uiPriority w:val="99"/>
    <w:rPr>
      <w:rFonts w:ascii="Tahoma" w:hAnsi="Tahoma"/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rFonts w:ascii="Tahoma" w:hAnsi="Tahoma"/>
      <w:sz w:val="18"/>
      <w:szCs w:val="18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603556F-EA44-4469-BA66-97FF756B9C4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248</Words>
  <Characters>283</Characters>
  <Lines>2</Lines>
  <Paragraphs>1</Paragraphs>
  <TotalTime>3</TotalTime>
  <ScaleCrop>false</ScaleCrop>
  <LinksUpToDate>false</LinksUpToDate>
  <CharactersWithSpaces>374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2020-07-21T07:40:00Z</dcterms:created>
  <dc:creator>Administrator</dc:creator>
  <cp:lastModifiedBy>admin</cp:lastModifiedBy>
  <dcterms:modified xsi:type="dcterms:W3CDTF">2023-05-11T02:40:34Z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0E61E646C61144DEB2F8BEBC888834A4</vt:lpwstr>
  </property>
</Properties>
</file>