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6F3BF">
      <w:pPr>
        <w:pStyle w:val="33"/>
        <w:ind w:firstLine="0"/>
        <w:jc w:val="center"/>
        <w:rPr>
          <w:rFonts w:eastAsia="黑体"/>
          <w:b/>
          <w:bCs/>
          <w:color w:val="auto"/>
          <w:sz w:val="84"/>
        </w:rPr>
      </w:pPr>
      <w:r>
        <w:rPr>
          <w:color w:val="auto"/>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1206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Q04AAGRycy9tZWRpYS9pbWFnZTIucG5nUEsBAhQAFAAAAAgAh07iQLBCigfj&#10;CwAA3gsAABQAAAAAAAAAAQAgAAAALkI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11B96697">
      <w:pPr>
        <w:pStyle w:val="33"/>
        <w:ind w:firstLine="0"/>
        <w:jc w:val="center"/>
        <w:rPr>
          <w:rFonts w:eastAsia="黑体"/>
          <w:b/>
          <w:bCs/>
          <w:color w:val="auto"/>
          <w:sz w:val="84"/>
        </w:rPr>
      </w:pPr>
    </w:p>
    <w:p w14:paraId="52D726ED">
      <w:pPr>
        <w:pStyle w:val="33"/>
        <w:ind w:firstLine="0"/>
        <w:jc w:val="center"/>
        <w:rPr>
          <w:rFonts w:ascii="微软雅黑" w:hAnsi="微软雅黑" w:eastAsia="微软雅黑" w:cs="微软雅黑"/>
          <w:b/>
          <w:bCs/>
          <w:color w:val="auto"/>
          <w:sz w:val="84"/>
        </w:rPr>
      </w:pPr>
      <w:r>
        <w:rPr>
          <w:rFonts w:hint="eastAsia" w:ascii="微软雅黑" w:hAnsi="微软雅黑" w:eastAsia="微软雅黑" w:cs="微软雅黑"/>
          <w:b/>
          <w:bCs/>
          <w:color w:val="auto"/>
          <w:sz w:val="96"/>
          <w:szCs w:val="28"/>
        </w:rPr>
        <w:t>招　标　文　件</w:t>
      </w:r>
    </w:p>
    <w:p w14:paraId="37E76011">
      <w:pPr>
        <w:pStyle w:val="33"/>
        <w:ind w:firstLine="2401" w:firstLineChars="750"/>
        <w:rPr>
          <w:rFonts w:ascii="微软雅黑" w:hAnsi="微软雅黑" w:eastAsia="微软雅黑" w:cs="微软雅黑"/>
          <w:b/>
          <w:bCs/>
          <w:color w:val="auto"/>
          <w:sz w:val="32"/>
        </w:rPr>
      </w:pPr>
    </w:p>
    <w:p w14:paraId="31C1620B">
      <w:pPr>
        <w:pStyle w:val="33"/>
        <w:rPr>
          <w:rFonts w:ascii="微软雅黑" w:hAnsi="微软雅黑" w:eastAsia="微软雅黑" w:cs="微软雅黑"/>
          <w:b/>
          <w:bCs/>
          <w:color w:val="auto"/>
          <w:sz w:val="32"/>
        </w:rPr>
      </w:pPr>
    </w:p>
    <w:p w14:paraId="26745130">
      <w:pPr>
        <w:pStyle w:val="33"/>
        <w:rPr>
          <w:rFonts w:ascii="微软雅黑" w:hAnsi="微软雅黑" w:eastAsia="微软雅黑" w:cs="微软雅黑"/>
          <w:b/>
          <w:bCs/>
          <w:color w:val="auto"/>
          <w:sz w:val="32"/>
          <w:u w:val="thick"/>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1423670</wp:posOffset>
                </wp:positionH>
                <wp:positionV relativeFrom="paragraph">
                  <wp:posOffset>329565</wp:posOffset>
                </wp:positionV>
                <wp:extent cx="3642360" cy="15875"/>
                <wp:effectExtent l="0" t="6350" r="15240" b="6350"/>
                <wp:wrapNone/>
                <wp:docPr id="3" name="直线 6"/>
                <wp:cNvGraphicFramePr/>
                <a:graphic xmlns:a="http://schemas.openxmlformats.org/drawingml/2006/main">
                  <a:graphicData uri="http://schemas.microsoft.com/office/word/2010/wordprocessingShape">
                    <wps:wsp>
                      <wps:cNvCnPr/>
                      <wps:spPr>
                        <a:xfrm>
                          <a:off x="0" y="0"/>
                          <a:ext cx="3642360" cy="1587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2.1pt;margin-top:25.95pt;height:1.25pt;width:286.8pt;z-index:251660288;mso-width-relative:page;mso-height-relative:page;" filled="f" stroked="t" coordsize="21600,21600" o:gfxdata="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ip+k2QAAAAkBAAAPAAAAAAAAAAEAIAAAACIAAABkcnMvZG93bnJldi54bWxQSwECFAAUAAAACACH&#10;TuJAdqP6Y+oBAADgAwAADgAAAAAAAAABACAAAAAoAQAAZHJzL2Uyb0RvYy54bWxQSwUGAAAAAAYA&#10;BgBZAQAAhA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auto"/>
          <w:sz w:val="32"/>
        </w:rPr>
        <w:t>项目名称：</w:t>
      </w:r>
      <w:r>
        <w:rPr>
          <w:rFonts w:hint="eastAsia" w:ascii="微软雅黑" w:hAnsi="微软雅黑" w:eastAsia="微软雅黑" w:cs="微软雅黑"/>
          <w:b/>
          <w:bCs/>
          <w:color w:val="auto"/>
          <w:sz w:val="32"/>
          <w:u w:val="none"/>
        </w:rPr>
        <w:t xml:space="preserve"> </w:t>
      </w:r>
      <w:r>
        <w:rPr>
          <w:rFonts w:hint="eastAsia" w:ascii="微软雅黑" w:hAnsi="微软雅黑" w:eastAsia="微软雅黑" w:cs="微软雅黑"/>
          <w:b/>
          <w:bCs/>
          <w:color w:val="auto"/>
          <w:sz w:val="32"/>
          <w:u w:val="none"/>
          <w:lang w:val="en-US" w:eastAsia="zh-CN"/>
        </w:rPr>
        <w:t>南京医科大学</w:t>
      </w:r>
      <w:r>
        <w:rPr>
          <w:rFonts w:hint="eastAsia" w:ascii="微软雅黑" w:hAnsi="微软雅黑" w:eastAsia="微软雅黑" w:cs="微软雅黑"/>
          <w:b/>
          <w:bCs/>
          <w:color w:val="auto"/>
          <w:sz w:val="32"/>
          <w:u w:val="none"/>
        </w:rPr>
        <w:t>低温低湿控制设备</w:t>
      </w:r>
      <w:r>
        <w:rPr>
          <w:rFonts w:hint="eastAsia" w:ascii="微软雅黑" w:hAnsi="微软雅黑" w:eastAsia="微软雅黑" w:cs="微软雅黑"/>
          <w:b/>
          <w:bCs/>
          <w:color w:val="auto"/>
          <w:sz w:val="32"/>
          <w:u w:val="none"/>
          <w:lang w:val="en-US" w:eastAsia="zh-CN"/>
        </w:rPr>
        <w:t>采购项目</w:t>
      </w:r>
      <w:r>
        <w:rPr>
          <w:rFonts w:hint="eastAsia" w:ascii="微软雅黑" w:hAnsi="微软雅黑" w:eastAsia="微软雅黑" w:cs="微软雅黑"/>
          <w:b/>
          <w:bCs/>
          <w:color w:val="auto"/>
          <w:sz w:val="32"/>
          <w:u w:val="thick"/>
        </w:rPr>
        <w:t xml:space="preserve">                          </w:t>
      </w:r>
    </w:p>
    <w:p w14:paraId="27782609">
      <w:pPr>
        <w:pStyle w:val="33"/>
        <w:rPr>
          <w:rFonts w:ascii="微软雅黑" w:hAnsi="微软雅黑" w:eastAsia="微软雅黑" w:cs="微软雅黑"/>
          <w:b/>
          <w:bCs/>
          <w:color w:val="auto"/>
          <w:sz w:val="13"/>
          <w:szCs w:val="10"/>
          <w:u w:val="thick"/>
        </w:rPr>
      </w:pPr>
    </w:p>
    <w:p w14:paraId="28493CF2">
      <w:pPr>
        <w:pStyle w:val="33"/>
        <w:ind w:firstLine="0"/>
        <w:rPr>
          <w:rFonts w:ascii="微软雅黑" w:hAnsi="微软雅黑" w:eastAsia="微软雅黑" w:cs="微软雅黑"/>
          <w:b/>
          <w:bCs/>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297180</wp:posOffset>
                </wp:positionV>
                <wp:extent cx="3585210" cy="6350"/>
                <wp:effectExtent l="0" t="0" r="0" b="0"/>
                <wp:wrapNone/>
                <wp:docPr id="4" name="直线 7"/>
                <wp:cNvGraphicFramePr/>
                <a:graphic xmlns:a="http://schemas.openxmlformats.org/drawingml/2006/main">
                  <a:graphicData uri="http://schemas.microsoft.com/office/word/2010/wordprocessingShape">
                    <wps:wsp>
                      <wps:cNvCnPr/>
                      <wps:spPr>
                        <a:xfrm flipV="1">
                          <a:off x="0" y="0"/>
                          <a:ext cx="3585210" cy="63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y;margin-left:113.15pt;margin-top:23.4pt;height:0.5pt;width:282.3pt;z-index:251661312;mso-width-relative:page;mso-height-relative:page;" filled="f" stroked="t" coordsize="21600,21600" o:gfxdata="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Tv3Z9kAAAAJAQAADwAAAAAAAAABACAAAAAiAAAAZHJzL2Rvd25yZXYueG1sUEsB&#10;AhQAFAAAAAgAh07iQJkfyxj0AQAA6QMAAA4AAAAAAAAAAQAgAAAAKAEAAGRycy9lMm9Eb2MueG1s&#10;UEsFBgAAAAAGAAYAWQEAAI4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auto"/>
          <w:sz w:val="32"/>
        </w:rPr>
        <w:t xml:space="preserve">     项目编号：</w:t>
      </w:r>
      <w:r>
        <w:rPr>
          <w:rFonts w:hint="eastAsia" w:ascii="微软雅黑" w:hAnsi="微软雅黑" w:eastAsia="微软雅黑" w:cs="微软雅黑"/>
          <w:b/>
          <w:bCs/>
          <w:color w:val="auto"/>
          <w:sz w:val="32"/>
          <w:lang w:val="en-US" w:eastAsia="zh-CN"/>
        </w:rPr>
        <w:t xml:space="preserve">           </w:t>
      </w:r>
      <w:bookmarkStart w:id="74" w:name="_GoBack"/>
      <w:r>
        <w:rPr>
          <w:rFonts w:hint="eastAsia" w:ascii="微软雅黑" w:hAnsi="微软雅黑" w:eastAsia="微软雅黑" w:cs="微软雅黑"/>
          <w:b/>
          <w:bCs/>
          <w:color w:val="auto"/>
          <w:sz w:val="32"/>
        </w:rPr>
        <w:t>NJMUZB3012025006</w:t>
      </w:r>
      <w:bookmarkEnd w:id="74"/>
    </w:p>
    <w:p w14:paraId="2EE13D86">
      <w:pPr>
        <w:pStyle w:val="33"/>
        <w:spacing w:before="0" w:after="0"/>
        <w:ind w:firstLine="0"/>
        <w:rPr>
          <w:rFonts w:ascii="宋体" w:hAnsi="宋体"/>
          <w:color w:val="auto"/>
        </w:rPr>
      </w:pPr>
    </w:p>
    <w:p w14:paraId="0C8A804B">
      <w:pPr>
        <w:pStyle w:val="33"/>
        <w:spacing w:before="0" w:after="0"/>
        <w:ind w:firstLine="0"/>
        <w:rPr>
          <w:rFonts w:ascii="宋体" w:hAnsi="宋体"/>
          <w:color w:val="auto"/>
        </w:rPr>
      </w:pPr>
    </w:p>
    <w:p w14:paraId="1D9554E4">
      <w:pPr>
        <w:pStyle w:val="33"/>
        <w:spacing w:before="0" w:after="0"/>
        <w:ind w:firstLine="0"/>
        <w:rPr>
          <w:rFonts w:ascii="宋体" w:hAnsi="宋体"/>
          <w:color w:val="auto"/>
        </w:rPr>
      </w:pPr>
    </w:p>
    <w:p w14:paraId="608277F8">
      <w:pPr>
        <w:pStyle w:val="33"/>
        <w:spacing w:before="0" w:after="0"/>
        <w:ind w:firstLine="0"/>
        <w:rPr>
          <w:rFonts w:ascii="宋体" w:hAnsi="宋体"/>
          <w:color w:val="auto"/>
        </w:rPr>
      </w:pPr>
    </w:p>
    <w:p w14:paraId="175AF865">
      <w:pPr>
        <w:pStyle w:val="33"/>
        <w:ind w:firstLine="0"/>
        <w:jc w:val="center"/>
        <w:rPr>
          <w:rFonts w:ascii="微软雅黑" w:hAnsi="微软雅黑" w:eastAsia="微软雅黑" w:cs="微软雅黑"/>
          <w:b/>
          <w:bCs/>
          <w:color w:val="auto"/>
          <w:sz w:val="32"/>
        </w:rPr>
      </w:pPr>
      <w:r>
        <w:rPr>
          <w:rFonts w:hint="eastAsia" w:ascii="微软雅黑" w:hAnsi="微软雅黑" w:eastAsia="微软雅黑" w:cs="微软雅黑"/>
          <w:b/>
          <w:bCs/>
          <w:color w:val="auto"/>
          <w:sz w:val="32"/>
        </w:rPr>
        <w:t>二零二</w:t>
      </w:r>
      <w:r>
        <w:rPr>
          <w:rFonts w:hint="eastAsia" w:ascii="微软雅黑" w:hAnsi="微软雅黑" w:eastAsia="微软雅黑" w:cs="微软雅黑"/>
          <w:b/>
          <w:bCs/>
          <w:color w:val="auto"/>
          <w:sz w:val="32"/>
          <w:lang w:val="en-US" w:eastAsia="zh-CN"/>
        </w:rPr>
        <w:t>五</w:t>
      </w:r>
      <w:r>
        <w:rPr>
          <w:rFonts w:hint="eastAsia" w:ascii="微软雅黑" w:hAnsi="微软雅黑" w:eastAsia="微软雅黑" w:cs="微软雅黑"/>
          <w:b/>
          <w:bCs/>
          <w:color w:val="auto"/>
          <w:sz w:val="32"/>
        </w:rPr>
        <w:t>年</w:t>
      </w:r>
      <w:r>
        <w:rPr>
          <w:rFonts w:hint="eastAsia" w:ascii="微软雅黑" w:hAnsi="微软雅黑" w:eastAsia="微软雅黑" w:cs="微软雅黑"/>
          <w:b/>
          <w:bCs/>
          <w:color w:val="auto"/>
          <w:sz w:val="32"/>
          <w:lang w:val="en-US" w:eastAsia="zh-CN"/>
        </w:rPr>
        <w:t>三</w:t>
      </w:r>
      <w:r>
        <w:rPr>
          <w:rFonts w:hint="eastAsia" w:ascii="微软雅黑" w:hAnsi="微软雅黑" w:eastAsia="微软雅黑" w:cs="微软雅黑"/>
          <w:b/>
          <w:bCs/>
          <w:color w:val="auto"/>
          <w:sz w:val="32"/>
        </w:rPr>
        <w:t>月</w:t>
      </w:r>
    </w:p>
    <w:p w14:paraId="01DFB947">
      <w:pPr>
        <w:pStyle w:val="33"/>
        <w:ind w:firstLine="0"/>
        <w:jc w:val="center"/>
        <w:rPr>
          <w:rFonts w:ascii="微软雅黑" w:hAnsi="微软雅黑" w:eastAsia="微软雅黑" w:cs="微软雅黑"/>
          <w:b/>
          <w:bCs/>
          <w:color w:val="auto"/>
          <w:sz w:val="32"/>
        </w:rPr>
      </w:pPr>
    </w:p>
    <w:p w14:paraId="4A05FE73">
      <w:pPr>
        <w:pStyle w:val="33"/>
        <w:ind w:firstLine="0"/>
        <w:jc w:val="center"/>
        <w:rPr>
          <w:rFonts w:eastAsia="黑体"/>
          <w:b/>
          <w:bCs/>
          <w:color w:val="auto"/>
          <w:sz w:val="32"/>
        </w:rPr>
      </w:pPr>
      <w:bookmarkStart w:id="0" w:name="_Toc517190880"/>
      <w:bookmarkStart w:id="1" w:name="_Toc120614210"/>
      <w:bookmarkStart w:id="2" w:name="_Toc523127445"/>
      <w:bookmarkStart w:id="3" w:name="_Toc513029200"/>
      <w:bookmarkStart w:id="4" w:name="_Toc479757206"/>
      <w:bookmarkStart w:id="5" w:name="_Toc16938516"/>
      <w:bookmarkStart w:id="6" w:name="_Toc20823272"/>
      <w:r>
        <w:rPr>
          <w:rFonts w:hint="eastAsia" w:ascii="黑体" w:hAnsi="黑体" w:eastAsia="黑体"/>
          <w:b/>
          <w:color w:val="auto"/>
          <w:sz w:val="44"/>
          <w:szCs w:val="28"/>
        </w:rPr>
        <w:t>目  录</w:t>
      </w:r>
      <w:bookmarkEnd w:id="0"/>
    </w:p>
    <w:p w14:paraId="65B6B6FD">
      <w:pPr>
        <w:pStyle w:val="18"/>
        <w:tabs>
          <w:tab w:val="right" w:leader="dot" w:pos="8306"/>
        </w:tabs>
        <w:rPr>
          <w:rFonts w:ascii="宋体" w:hAnsi="宋体" w:cs="宋体"/>
          <w:color w:val="auto"/>
          <w:sz w:val="24"/>
          <w:szCs w:val="24"/>
        </w:rPr>
      </w:pPr>
      <w:r>
        <w:rPr>
          <w:rFonts w:asciiTheme="minorEastAsia" w:hAnsiTheme="minorEastAsia" w:eastAsiaTheme="minorEastAsia"/>
          <w:b w:val="0"/>
          <w:color w:val="auto"/>
          <w:sz w:val="40"/>
          <w:szCs w:val="28"/>
        </w:rPr>
        <w:fldChar w:fldCharType="begin"/>
      </w:r>
      <w:r>
        <w:rPr>
          <w:rFonts w:asciiTheme="minorEastAsia" w:hAnsiTheme="minorEastAsia" w:eastAsiaTheme="minorEastAsia"/>
          <w:b w:val="0"/>
          <w:color w:val="auto"/>
          <w:sz w:val="40"/>
          <w:szCs w:val="28"/>
        </w:rPr>
        <w:instrText xml:space="preserve"> TOC \o "1-3" \h \z \u </w:instrText>
      </w:r>
      <w:r>
        <w:rPr>
          <w:rFonts w:asciiTheme="minorEastAsia" w:hAnsiTheme="minorEastAsia" w:eastAsiaTheme="minorEastAsia"/>
          <w:b w:val="0"/>
          <w:color w:val="auto"/>
          <w:sz w:val="40"/>
          <w:szCs w:val="28"/>
        </w:rPr>
        <w:fldChar w:fldCharType="separate"/>
      </w:r>
      <w:r>
        <w:rPr>
          <w:color w:val="auto"/>
        </w:rPr>
        <w:fldChar w:fldCharType="begin"/>
      </w:r>
      <w:r>
        <w:rPr>
          <w:color w:val="auto"/>
        </w:rPr>
        <w:instrText xml:space="preserve"> HYPERLINK \l "_Toc19097"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_Toc19097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EFAF36E">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"_Toc28299"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_Toc28299 \h </w:instrText>
      </w:r>
      <w:r>
        <w:rPr>
          <w:rFonts w:hint="eastAsia" w:ascii="宋体" w:hAnsi="宋体" w:cs="宋体"/>
          <w:color w:val="auto"/>
          <w:sz w:val="24"/>
          <w:szCs w:val="24"/>
        </w:rPr>
        <w:fldChar w:fldCharType="separate"/>
      </w:r>
      <w:r>
        <w:rPr>
          <w:rFonts w:hint="eastAsia" w:ascii="宋体" w:hAnsi="宋体" w:cs="宋体"/>
          <w:color w:val="auto"/>
          <w:sz w:val="24"/>
          <w:szCs w:val="24"/>
        </w:rPr>
        <w:t>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3C5856FF">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"_Toc23761" </w:instrText>
      </w:r>
      <w:r>
        <w:rPr>
          <w:color w:val="auto"/>
        </w:rPr>
        <w:fldChar w:fldCharType="separate"/>
      </w:r>
      <w:r>
        <w:rPr>
          <w:rFonts w:hint="eastAsia" w:ascii="宋体" w:hAnsi="宋体" w:cs="宋体"/>
          <w:color w:val="auto"/>
          <w:sz w:val="24"/>
          <w:szCs w:val="24"/>
        </w:rPr>
        <w:t>第三章  项目需求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_Toc23761 \h </w:instrText>
      </w:r>
      <w:r>
        <w:rPr>
          <w:rFonts w:hint="eastAsia" w:ascii="宋体" w:hAnsi="宋体" w:cs="宋体"/>
          <w:color w:val="auto"/>
          <w:sz w:val="24"/>
          <w:szCs w:val="24"/>
        </w:rPr>
        <w:fldChar w:fldCharType="separate"/>
      </w:r>
      <w:r>
        <w:rPr>
          <w:rFonts w:hint="eastAsia" w:ascii="宋体" w:hAnsi="宋体" w:cs="宋体"/>
          <w:color w:val="auto"/>
          <w:sz w:val="24"/>
          <w:szCs w:val="24"/>
        </w:rPr>
        <w:t>22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E57137F">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"_Toc23581" </w:instrText>
      </w:r>
      <w:r>
        <w:rPr>
          <w:color w:val="auto"/>
        </w:rPr>
        <w:fldChar w:fldCharType="separate"/>
      </w:r>
      <w:r>
        <w:rPr>
          <w:rFonts w:hint="eastAsia" w:ascii="宋体" w:hAnsi="宋体" w:cs="宋体"/>
          <w:color w:val="auto"/>
          <w:sz w:val="24"/>
          <w:szCs w:val="24"/>
        </w:rPr>
        <w:t>第四章  评标方法与评标标准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_Toc23581 \h </w:instrText>
      </w:r>
      <w:r>
        <w:rPr>
          <w:rFonts w:hint="eastAsia" w:ascii="宋体" w:hAnsi="宋体" w:cs="宋体"/>
          <w:color w:val="auto"/>
          <w:sz w:val="24"/>
          <w:szCs w:val="24"/>
        </w:rPr>
        <w:fldChar w:fldCharType="separate"/>
      </w:r>
      <w:r>
        <w:rPr>
          <w:rFonts w:hint="eastAsia" w:ascii="宋体" w:hAnsi="宋体" w:cs="宋体"/>
          <w:color w:val="auto"/>
          <w:sz w:val="24"/>
          <w:szCs w:val="24"/>
        </w:rPr>
        <w:t>27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99799F5">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"_Toc13969"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_Toc13969 \h </w:instrText>
      </w:r>
      <w:r>
        <w:rPr>
          <w:rFonts w:hint="eastAsia" w:ascii="宋体" w:hAnsi="宋体" w:cs="宋体"/>
          <w:color w:val="auto"/>
          <w:sz w:val="24"/>
          <w:szCs w:val="24"/>
        </w:rPr>
        <w:fldChar w:fldCharType="separate"/>
      </w:r>
      <w:r>
        <w:rPr>
          <w:rFonts w:hint="eastAsia" w:ascii="宋体" w:hAnsi="宋体" w:cs="宋体"/>
          <w:color w:val="auto"/>
          <w:sz w:val="24"/>
          <w:szCs w:val="24"/>
        </w:rPr>
        <w:t>22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0E5F7A5">
      <w:pPr>
        <w:pStyle w:val="18"/>
        <w:tabs>
          <w:tab w:val="right" w:leader="dot" w:pos="8306"/>
        </w:tabs>
        <w:rPr>
          <w:color w:val="auto"/>
        </w:rPr>
      </w:pPr>
      <w:r>
        <w:rPr>
          <w:color w:val="auto"/>
        </w:rPr>
        <w:fldChar w:fldCharType="begin"/>
      </w:r>
      <w:r>
        <w:rPr>
          <w:color w:val="auto"/>
        </w:rPr>
        <w:instrText xml:space="preserve"> HYPERLINK \l "_Toc14881" </w:instrText>
      </w:r>
      <w:r>
        <w:rPr>
          <w:color w:val="auto"/>
        </w:rPr>
        <w:fldChar w:fldCharType="separate"/>
      </w:r>
      <w:r>
        <w:rPr>
          <w:rFonts w:hint="eastAsia" w:ascii="宋体" w:hAnsi="宋体" w:cs="宋体"/>
          <w:color w:val="auto"/>
          <w:kern w:val="0"/>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_Toc14881 \h </w:instrText>
      </w:r>
      <w:r>
        <w:rPr>
          <w:rFonts w:hint="eastAsia" w:ascii="宋体" w:hAnsi="宋体" w:cs="宋体"/>
          <w:color w:val="auto"/>
          <w:sz w:val="24"/>
          <w:szCs w:val="24"/>
        </w:rPr>
        <w:fldChar w:fldCharType="separate"/>
      </w:r>
      <w:r>
        <w:rPr>
          <w:rFonts w:hint="eastAsia" w:ascii="宋体" w:hAnsi="宋体" w:cs="宋体"/>
          <w:color w:val="auto"/>
          <w:sz w:val="24"/>
          <w:szCs w:val="24"/>
        </w:rPr>
        <w:t>34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1DC5F6C">
      <w:pPr>
        <w:spacing w:line="360" w:lineRule="auto"/>
        <w:jc w:val="center"/>
        <w:outlineLvl w:val="0"/>
        <w:rPr>
          <w:rFonts w:ascii="黑体" w:hAnsi="Arial" w:eastAsia="黑体"/>
          <w:b/>
          <w:color w:val="auto"/>
          <w:sz w:val="44"/>
        </w:rPr>
      </w:pPr>
      <w:r>
        <w:rPr>
          <w:rFonts w:asciiTheme="minorEastAsia" w:hAnsiTheme="minorEastAsia" w:eastAsiaTheme="minorEastAsia"/>
          <w:color w:val="auto"/>
          <w:szCs w:val="28"/>
        </w:rPr>
        <w:fldChar w:fldCharType="end"/>
      </w:r>
    </w:p>
    <w:p w14:paraId="2F68CCD8">
      <w:pPr>
        <w:spacing w:line="480" w:lineRule="auto"/>
        <w:rPr>
          <w:rFonts w:ascii="仿宋_GB2312" w:hAnsi="Arial" w:eastAsia="仿宋_GB2312"/>
          <w:b/>
          <w:color w:val="auto"/>
          <w:sz w:val="28"/>
        </w:rPr>
      </w:pPr>
    </w:p>
    <w:p w14:paraId="38BFCC52">
      <w:pPr>
        <w:rPr>
          <w:color w:val="auto"/>
        </w:rPr>
      </w:pPr>
    </w:p>
    <w:p w14:paraId="20E11419">
      <w:pPr>
        <w:rPr>
          <w:color w:val="auto"/>
        </w:rPr>
      </w:pPr>
    </w:p>
    <w:p w14:paraId="1C8C7F7A">
      <w:pPr>
        <w:rPr>
          <w:color w:val="auto"/>
        </w:rPr>
      </w:pPr>
    </w:p>
    <w:p w14:paraId="7C084C97">
      <w:pPr>
        <w:rPr>
          <w:color w:val="auto"/>
        </w:rPr>
      </w:pPr>
    </w:p>
    <w:p w14:paraId="3C4B84E9">
      <w:pPr>
        <w:rPr>
          <w:color w:val="auto"/>
        </w:rPr>
      </w:pPr>
    </w:p>
    <w:p w14:paraId="35A32B18">
      <w:pPr>
        <w:rPr>
          <w:color w:val="auto"/>
        </w:rPr>
      </w:pPr>
    </w:p>
    <w:p w14:paraId="1D7F4AD8">
      <w:pPr>
        <w:rPr>
          <w:color w:val="auto"/>
        </w:rPr>
      </w:pPr>
    </w:p>
    <w:p w14:paraId="675A0C03">
      <w:pPr>
        <w:rPr>
          <w:color w:val="auto"/>
        </w:rPr>
      </w:pPr>
    </w:p>
    <w:p w14:paraId="7C1AA13C">
      <w:pPr>
        <w:rPr>
          <w:color w:val="auto"/>
        </w:rPr>
      </w:pPr>
    </w:p>
    <w:p w14:paraId="195E5A08">
      <w:pPr>
        <w:rPr>
          <w:color w:val="auto"/>
        </w:rPr>
      </w:pPr>
    </w:p>
    <w:p w14:paraId="1DFF57AB">
      <w:pPr>
        <w:rPr>
          <w:color w:val="auto"/>
        </w:rPr>
      </w:pPr>
    </w:p>
    <w:p w14:paraId="6CB7B18D">
      <w:pPr>
        <w:rPr>
          <w:color w:val="auto"/>
        </w:rPr>
      </w:pPr>
    </w:p>
    <w:p w14:paraId="188F15F0">
      <w:pPr>
        <w:rPr>
          <w:color w:val="auto"/>
        </w:rPr>
      </w:pPr>
    </w:p>
    <w:p w14:paraId="43514916">
      <w:pPr>
        <w:rPr>
          <w:color w:val="auto"/>
        </w:rPr>
      </w:pPr>
    </w:p>
    <w:p w14:paraId="0988A939">
      <w:pPr>
        <w:rPr>
          <w:color w:val="auto"/>
        </w:rPr>
      </w:pPr>
    </w:p>
    <w:p w14:paraId="1DE113B7">
      <w:pPr>
        <w:rPr>
          <w:color w:val="auto"/>
        </w:rPr>
      </w:pPr>
    </w:p>
    <w:bookmarkEnd w:id="1"/>
    <w:p w14:paraId="73446513">
      <w:pPr>
        <w:pStyle w:val="2"/>
        <w:pageBreakBefore/>
        <w:rPr>
          <w:rFonts w:asciiTheme="majorEastAsia" w:hAnsiTheme="majorEastAsia" w:eastAsiaTheme="majorEastAsia"/>
          <w:b/>
          <w:color w:val="auto"/>
          <w:sz w:val="32"/>
          <w:szCs w:val="32"/>
        </w:rPr>
      </w:pPr>
      <w:bookmarkStart w:id="7" w:name="_Toc19097"/>
      <w:r>
        <w:rPr>
          <w:rFonts w:hint="eastAsia" w:asciiTheme="majorEastAsia" w:hAnsiTheme="majorEastAsia" w:eastAsiaTheme="majorEastAsia"/>
          <w:b/>
          <w:color w:val="auto"/>
          <w:sz w:val="32"/>
          <w:szCs w:val="32"/>
        </w:rPr>
        <w:t>第一章  招标公告</w:t>
      </w:r>
      <w:bookmarkEnd w:id="7"/>
    </w:p>
    <w:p w14:paraId="0EA7DB95">
      <w:pPr>
        <w:rPr>
          <w:color w:val="auto"/>
        </w:rPr>
      </w:pPr>
    </w:p>
    <w:bookmarkEnd w:id="2"/>
    <w:bookmarkEnd w:id="3"/>
    <w:bookmarkEnd w:id="4"/>
    <w:bookmarkEnd w:id="5"/>
    <w:bookmarkEnd w:id="6"/>
    <w:p w14:paraId="5EF2C3F9">
      <w:pPr>
        <w:spacing w:before="120" w:beforeLines="50" w:after="120" w:afterLines="50" w:line="360" w:lineRule="auto"/>
        <w:ind w:firstLine="480" w:firstLineChars="200"/>
        <w:rPr>
          <w:rFonts w:ascii="宋体" w:hAnsi="宋体" w:eastAsia="宋体" w:cs="宋体"/>
          <w:color w:val="auto"/>
          <w:sz w:val="24"/>
          <w:szCs w:val="24"/>
        </w:rPr>
      </w:pPr>
      <w:bookmarkStart w:id="8" w:name="_Toc120614221"/>
      <w:bookmarkStart w:id="9" w:name="OLE_LINK2"/>
      <w:bookmarkStart w:id="10" w:name="_Toc120614211"/>
      <w:bookmarkStart w:id="11" w:name="_Toc479757207"/>
      <w:bookmarkStart w:id="12" w:name="_Toc513029242"/>
      <w:bookmarkStart w:id="13" w:name="_Toc444669970"/>
      <w:bookmarkStart w:id="14" w:name="_Toc20823314"/>
      <w:bookmarkStart w:id="15" w:name="OLE_LINK1"/>
      <w:bookmarkStart w:id="16" w:name="_Toc16938558"/>
      <w:r>
        <w:rPr>
          <w:rFonts w:hint="eastAsia" w:ascii="宋体" w:hAnsi="宋体" w:eastAsia="宋体" w:cs="宋体"/>
          <w:color w:val="auto"/>
          <w:sz w:val="24"/>
          <w:szCs w:val="24"/>
        </w:rPr>
        <w:t>南京医科大学就</w:t>
      </w:r>
      <w:r>
        <w:rPr>
          <w:rFonts w:hint="eastAsia" w:ascii="宋体" w:hAnsi="宋体" w:eastAsia="宋体" w:cs="宋体"/>
          <w:color w:val="auto"/>
          <w:sz w:val="24"/>
          <w:szCs w:val="24"/>
          <w:u w:val="single"/>
        </w:rPr>
        <w:t xml:space="preserve">     低温低湿控制设备       </w:t>
      </w:r>
      <w:r>
        <w:rPr>
          <w:rFonts w:hint="eastAsia" w:ascii="宋体" w:hAnsi="宋体" w:eastAsia="宋体" w:cs="宋体"/>
          <w:color w:val="auto"/>
          <w:sz w:val="24"/>
          <w:szCs w:val="24"/>
        </w:rPr>
        <w:t>采购项目公开招标，相应资金已落实，欢迎符合招标公告资质要求的投标人前来投标。</w:t>
      </w:r>
    </w:p>
    <w:p w14:paraId="45D9E551">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一、项目基本情况</w:t>
      </w:r>
    </w:p>
    <w:p w14:paraId="58B10F9F">
      <w:pPr>
        <w:spacing w:before="120" w:beforeLines="50" w:after="120" w:afterLines="5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1.1项目名称：</w:t>
      </w:r>
      <w:r>
        <w:rPr>
          <w:rFonts w:hint="eastAsia" w:ascii="宋体" w:hAnsi="宋体" w:eastAsia="宋体" w:cs="宋体"/>
          <w:color w:val="auto"/>
          <w:sz w:val="24"/>
          <w:szCs w:val="24"/>
          <w:lang w:val="en-US" w:eastAsia="zh-CN"/>
        </w:rPr>
        <w:t>南京医科大学</w:t>
      </w:r>
      <w:r>
        <w:rPr>
          <w:rFonts w:hint="eastAsia" w:ascii="宋体" w:hAnsi="宋体" w:eastAsia="宋体" w:cs="宋体"/>
          <w:color w:val="auto"/>
          <w:sz w:val="24"/>
          <w:szCs w:val="24"/>
        </w:rPr>
        <w:t>低温低湿控制设备</w:t>
      </w:r>
      <w:r>
        <w:rPr>
          <w:rFonts w:hint="eastAsia" w:ascii="宋体" w:hAnsi="宋体" w:eastAsia="宋体" w:cs="宋体"/>
          <w:color w:val="auto"/>
          <w:sz w:val="24"/>
          <w:szCs w:val="24"/>
          <w:lang w:val="en-US" w:eastAsia="zh-CN"/>
        </w:rPr>
        <w:t>采购项目</w:t>
      </w:r>
    </w:p>
    <w:p w14:paraId="3859A152">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1.2项目编号：NJMUZB3012025006</w:t>
      </w:r>
    </w:p>
    <w:p w14:paraId="109E80AA">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1.3项目预算：人民币</w:t>
      </w:r>
      <w:r>
        <w:rPr>
          <w:rFonts w:hint="eastAsia" w:ascii="宋体" w:hAnsi="宋体" w:eastAsia="宋体" w:cs="宋体"/>
          <w:color w:val="auto"/>
          <w:sz w:val="24"/>
          <w:szCs w:val="24"/>
          <w:lang w:val="en-US" w:eastAsia="zh-CN"/>
        </w:rPr>
        <w:t>壹拾柒</w:t>
      </w:r>
      <w:r>
        <w:rPr>
          <w:rFonts w:hint="eastAsia" w:ascii="宋体" w:hAnsi="宋体" w:eastAsia="宋体" w:cs="宋体"/>
          <w:color w:val="auto"/>
          <w:sz w:val="24"/>
          <w:szCs w:val="24"/>
        </w:rPr>
        <w:t>万</w:t>
      </w:r>
      <w:r>
        <w:rPr>
          <w:rFonts w:hint="eastAsia" w:ascii="宋体" w:hAnsi="宋体" w:eastAsia="宋体" w:cs="宋体"/>
          <w:color w:val="auto"/>
          <w:sz w:val="24"/>
          <w:szCs w:val="24"/>
          <w:lang w:val="en-US" w:eastAsia="zh-CN"/>
        </w:rPr>
        <w:t>伍仟</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175000</w:t>
      </w:r>
      <w:r>
        <w:rPr>
          <w:rFonts w:hint="eastAsia" w:ascii="宋体" w:hAnsi="宋体" w:eastAsia="宋体" w:cs="宋体"/>
          <w:color w:val="auto"/>
          <w:sz w:val="24"/>
          <w:szCs w:val="24"/>
        </w:rPr>
        <w:t xml:space="preserve">）  </w:t>
      </w:r>
    </w:p>
    <w:p w14:paraId="6A0BA851">
      <w:pPr>
        <w:spacing w:before="120" w:beforeLines="50" w:after="120" w:afterLines="50" w:line="360" w:lineRule="auto"/>
        <w:ind w:firstLine="480" w:firstLineChars="200"/>
        <w:rPr>
          <w:rFonts w:hint="eastAsia" w:ascii="宋体" w:hAnsi="宋体" w:cs="宋体"/>
          <w:b/>
          <w:color w:val="auto"/>
          <w:sz w:val="24"/>
          <w:szCs w:val="24"/>
        </w:rPr>
      </w:pPr>
      <w:r>
        <w:rPr>
          <w:rFonts w:hint="eastAsia" w:ascii="宋体" w:hAnsi="宋体" w:eastAsia="宋体" w:cs="宋体"/>
          <w:color w:val="auto"/>
          <w:sz w:val="24"/>
          <w:szCs w:val="24"/>
        </w:rPr>
        <w:t>1.4最高总限价：</w:t>
      </w:r>
      <w:r>
        <w:rPr>
          <w:rFonts w:hint="eastAsia" w:ascii="宋体" w:hAnsi="宋体" w:eastAsia="宋体" w:cs="宋体"/>
          <w:color w:val="auto"/>
          <w:sz w:val="24"/>
          <w:szCs w:val="24"/>
          <w:lang w:val="en-US" w:eastAsia="zh-CN"/>
        </w:rPr>
        <w:t>17.5</w:t>
      </w:r>
      <w:r>
        <w:rPr>
          <w:rFonts w:hint="eastAsia" w:ascii="宋体" w:hAnsi="宋体" w:eastAsia="宋体" w:cs="宋体"/>
          <w:color w:val="auto"/>
          <w:sz w:val="24"/>
          <w:szCs w:val="24"/>
        </w:rPr>
        <w:t xml:space="preserve">万元，投标报价超过最高限价的为无效投标。                                             </w:t>
      </w:r>
    </w:p>
    <w:p w14:paraId="7FA61467">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二、项目需求</w:t>
      </w:r>
    </w:p>
    <w:p w14:paraId="7C4C5937">
      <w:pPr>
        <w:spacing w:before="120" w:beforeLines="50" w:after="120" w:afterLines="5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bCs w:val="0"/>
          <w:color w:val="auto"/>
          <w:sz w:val="24"/>
          <w:szCs w:val="24"/>
        </w:rPr>
        <w:t>2.1</w:t>
      </w:r>
      <w:r>
        <w:rPr>
          <w:rFonts w:hint="eastAsia" w:ascii="宋体" w:hAnsi="宋体" w:eastAsia="宋体" w:cs="宋体"/>
          <w:b w:val="0"/>
          <w:color w:val="auto"/>
          <w:sz w:val="24"/>
          <w:szCs w:val="24"/>
        </w:rPr>
        <w:t>采购需求：</w:t>
      </w:r>
    </w:p>
    <w:p w14:paraId="5349DD9E">
      <w:pPr>
        <w:spacing w:line="360" w:lineRule="auto"/>
        <w:ind w:firstLine="720" w:firstLineChars="0"/>
        <w:jc w:val="left"/>
        <w:rPr>
          <w:rFonts w:ascii="宋体" w:hAnsi="宋体"/>
          <w:b/>
          <w:color w:val="auto"/>
          <w:sz w:val="24"/>
        </w:rPr>
      </w:pPr>
      <w:r>
        <w:rPr>
          <w:rFonts w:hint="eastAsia" w:ascii="宋体" w:hAnsi="宋体"/>
          <w:b/>
          <w:color w:val="auto"/>
          <w:sz w:val="24"/>
        </w:rPr>
        <w:t>风冷型低温低湿控制</w:t>
      </w:r>
      <w:r>
        <w:rPr>
          <w:rFonts w:hint="eastAsia" w:ascii="宋体" w:hAnsi="宋体"/>
          <w:b/>
          <w:color w:val="auto"/>
          <w:sz w:val="24"/>
          <w:lang w:val="en-US" w:eastAsia="zh-CN"/>
        </w:rPr>
        <w:t>设备</w:t>
      </w:r>
      <w:r>
        <w:rPr>
          <w:rFonts w:hint="eastAsia" w:ascii="宋体" w:hAnsi="宋体"/>
          <w:b/>
          <w:color w:val="auto"/>
          <w:sz w:val="24"/>
        </w:rPr>
        <w:t>：</w:t>
      </w:r>
    </w:p>
    <w:p w14:paraId="7A502132">
      <w:pPr>
        <w:spacing w:before="0" w:beforeLines="-2147483648" w:after="0" w:afterLines="-2147483648" w:line="360" w:lineRule="auto"/>
        <w:ind w:firstLine="480" w:firstLineChars="200"/>
        <w:rPr>
          <w:rFonts w:hint="eastAsia" w:ascii="宋体" w:hAnsi="宋体" w:eastAsia="宋体" w:cs="宋体"/>
          <w:b w:val="0"/>
          <w:color w:val="auto"/>
          <w:sz w:val="24"/>
          <w:szCs w:val="24"/>
        </w:rPr>
      </w:pPr>
      <w:r>
        <w:rPr>
          <w:rFonts w:hint="eastAsia" w:ascii="宋体" w:hAnsi="宋体"/>
          <w:color w:val="auto"/>
          <w:sz w:val="24"/>
          <w:lang w:eastAsia="zh-CN"/>
        </w:rPr>
        <w:t>低温低湿控制设备</w:t>
      </w:r>
      <w:r>
        <w:rPr>
          <w:rFonts w:hint="eastAsia" w:ascii="宋体" w:hAnsi="宋体"/>
          <w:color w:val="auto"/>
          <w:sz w:val="24"/>
        </w:rPr>
        <w:t>机组中的压缩机、送风风机、干燥过滤器、加湿器、温湿度变送器、控制器、交流接触器、热继电器等主要零部件均应符合相关国家标准要求。</w:t>
      </w:r>
    </w:p>
    <w:p w14:paraId="39A1315C">
      <w:pPr>
        <w:spacing w:line="360" w:lineRule="auto"/>
        <w:ind w:firstLine="480" w:firstLineChars="200"/>
        <w:rPr>
          <w:rFonts w:ascii="宋体" w:hAnsi="宋体"/>
          <w:b/>
          <w:color w:val="auto"/>
          <w:sz w:val="24"/>
        </w:rPr>
      </w:pPr>
      <w:r>
        <w:rPr>
          <w:rFonts w:hint="eastAsia" w:ascii="宋体" w:hAnsi="宋体"/>
          <w:b/>
          <w:color w:val="auto"/>
          <w:sz w:val="24"/>
        </w:rPr>
        <w:t>整机技术要求：</w:t>
      </w:r>
    </w:p>
    <w:p w14:paraId="49150161">
      <w:pPr>
        <w:spacing w:line="360" w:lineRule="auto"/>
        <w:ind w:firstLine="480" w:firstLineChars="200"/>
        <w:rPr>
          <w:rFonts w:ascii="宋体" w:hAnsi="宋体"/>
          <w:color w:val="auto"/>
          <w:sz w:val="24"/>
        </w:rPr>
      </w:pPr>
      <w:r>
        <w:rPr>
          <w:rFonts w:hint="eastAsia" w:ascii="宋体" w:hAnsi="宋体"/>
          <w:color w:val="auto"/>
          <w:sz w:val="24"/>
        </w:rPr>
        <w:t xml:space="preserve">1外观工艺：机柜表面喷涂均匀、无破损；信号灯、开关、测量显示装置布局合理，操作及维修安全、方便。 </w:t>
      </w:r>
    </w:p>
    <w:p w14:paraId="6FB8456D">
      <w:pPr>
        <w:spacing w:line="360" w:lineRule="auto"/>
        <w:ind w:firstLine="480" w:firstLineChars="200"/>
        <w:rPr>
          <w:rFonts w:ascii="宋体" w:hAnsi="宋体"/>
          <w:color w:val="auto"/>
          <w:sz w:val="24"/>
        </w:rPr>
      </w:pPr>
      <w:r>
        <w:rPr>
          <w:rFonts w:hint="eastAsia" w:ascii="宋体" w:hAnsi="宋体"/>
          <w:color w:val="auto"/>
          <w:sz w:val="24"/>
        </w:rPr>
        <w:t>2结构工艺：部件排列合理、整齐；导线颜色和截面合理，布放平整；接插件牢固；进出线符合工程需要；具备抗震措施。</w:t>
      </w:r>
    </w:p>
    <w:p w14:paraId="4AFD3C04">
      <w:pPr>
        <w:spacing w:line="360" w:lineRule="auto"/>
        <w:ind w:firstLine="480" w:firstLineChars="200"/>
        <w:rPr>
          <w:rFonts w:ascii="宋体" w:hAnsi="宋体"/>
          <w:color w:val="auto"/>
          <w:sz w:val="24"/>
        </w:rPr>
      </w:pPr>
      <w:r>
        <w:rPr>
          <w:rFonts w:hint="eastAsia" w:ascii="宋体" w:hAnsi="宋体"/>
          <w:color w:val="auto"/>
          <w:sz w:val="24"/>
        </w:rPr>
        <w:t>3应有模块化机型可供选择，每个模块应具备制冷、加热、加湿、除湿及温、湿度传感器和控制器；各模块可自主运行同时也可协同运行；机组应具有结构紧凑，占地面积小的特性。</w:t>
      </w:r>
    </w:p>
    <w:p w14:paraId="1B20EA5D">
      <w:pPr>
        <w:spacing w:line="360" w:lineRule="auto"/>
        <w:ind w:firstLine="480" w:firstLineChars="200"/>
        <w:rPr>
          <w:rFonts w:ascii="宋体" w:hAnsi="宋体"/>
          <w:b/>
          <w:color w:val="auto"/>
          <w:sz w:val="24"/>
        </w:rPr>
      </w:pPr>
      <w:r>
        <w:rPr>
          <w:rFonts w:hint="eastAsia" w:ascii="宋体" w:hAnsi="宋体"/>
          <w:b/>
          <w:color w:val="auto"/>
          <w:sz w:val="24"/>
        </w:rPr>
        <w:t>箱体结构的要求：</w:t>
      </w:r>
    </w:p>
    <w:p w14:paraId="0826B03F">
      <w:pPr>
        <w:spacing w:line="360" w:lineRule="auto"/>
        <w:ind w:firstLine="480" w:firstLineChars="200"/>
        <w:rPr>
          <w:rFonts w:ascii="宋体" w:hAnsi="宋体"/>
          <w:color w:val="auto"/>
          <w:sz w:val="24"/>
        </w:rPr>
      </w:pPr>
      <w:r>
        <w:rPr>
          <w:rFonts w:hint="eastAsia" w:ascii="宋体" w:hAnsi="宋体"/>
          <w:color w:val="auto"/>
          <w:sz w:val="24"/>
        </w:rPr>
        <w:t>1面板：外板采用高强度的冷轧钢板；</w:t>
      </w:r>
    </w:p>
    <w:p w14:paraId="0B2967B6">
      <w:pPr>
        <w:spacing w:line="360" w:lineRule="auto"/>
        <w:ind w:firstLine="480" w:firstLineChars="200"/>
        <w:rPr>
          <w:rFonts w:ascii="宋体" w:hAnsi="宋体"/>
          <w:color w:val="auto"/>
          <w:sz w:val="24"/>
        </w:rPr>
      </w:pPr>
      <w:r>
        <w:rPr>
          <w:rFonts w:hint="eastAsia" w:ascii="宋体" w:hAnsi="宋体"/>
          <w:color w:val="auto"/>
          <w:sz w:val="24"/>
        </w:rPr>
        <w:t>2机组外观结构件为喷塑表面处理；</w:t>
      </w:r>
    </w:p>
    <w:p w14:paraId="4D8909AA">
      <w:pPr>
        <w:spacing w:line="360" w:lineRule="auto"/>
        <w:ind w:firstLine="480" w:firstLineChars="200"/>
        <w:rPr>
          <w:rFonts w:ascii="宋体" w:hAnsi="宋体"/>
          <w:color w:val="auto"/>
          <w:sz w:val="24"/>
        </w:rPr>
      </w:pPr>
      <w:r>
        <w:rPr>
          <w:rFonts w:hint="eastAsia" w:ascii="宋体" w:hAnsi="宋体"/>
          <w:color w:val="auto"/>
          <w:sz w:val="24"/>
        </w:rPr>
        <w:t>3机组门板采用隔音装置，门板内侧采用保温吸音棉；</w:t>
      </w:r>
    </w:p>
    <w:p w14:paraId="279B9A34">
      <w:pPr>
        <w:spacing w:line="360" w:lineRule="auto"/>
        <w:ind w:firstLine="480" w:firstLineChars="200"/>
        <w:rPr>
          <w:rFonts w:ascii="宋体" w:hAnsi="宋体"/>
          <w:b/>
          <w:color w:val="auto"/>
          <w:sz w:val="24"/>
        </w:rPr>
      </w:pPr>
      <w:r>
        <w:rPr>
          <w:rFonts w:hint="eastAsia" w:ascii="宋体" w:hAnsi="宋体"/>
          <w:b/>
          <w:color w:val="auto"/>
          <w:sz w:val="24"/>
        </w:rPr>
        <w:t>5蒸发器：</w:t>
      </w:r>
    </w:p>
    <w:p w14:paraId="5DD3419A">
      <w:pPr>
        <w:spacing w:line="360" w:lineRule="auto"/>
        <w:ind w:firstLine="480" w:firstLineChars="200"/>
        <w:rPr>
          <w:rFonts w:ascii="宋体" w:hAnsi="宋体"/>
          <w:color w:val="auto"/>
          <w:sz w:val="24"/>
        </w:rPr>
      </w:pPr>
      <w:r>
        <w:rPr>
          <w:rFonts w:hint="eastAsia" w:ascii="宋体" w:hAnsi="宋体"/>
          <w:color w:val="auto"/>
          <w:sz w:val="24"/>
        </w:rPr>
        <w:t>1通过盘管内表面的迎风面风速为≤2.5m/s</w:t>
      </w:r>
    </w:p>
    <w:p w14:paraId="450E88F9">
      <w:pPr>
        <w:spacing w:line="360" w:lineRule="auto"/>
        <w:ind w:firstLine="480" w:firstLineChars="200"/>
        <w:rPr>
          <w:rFonts w:ascii="宋体" w:hAnsi="宋体"/>
          <w:color w:val="auto"/>
          <w:sz w:val="24"/>
        </w:rPr>
      </w:pPr>
      <w:r>
        <w:rPr>
          <w:rFonts w:hint="eastAsia" w:ascii="宋体" w:hAnsi="宋体"/>
          <w:color w:val="auto"/>
          <w:sz w:val="24"/>
        </w:rPr>
        <w:t>2蒸发盘管采用紫铜管穿铝翅片结构，整体机械胀管，铝片涂亲水膜。</w:t>
      </w:r>
    </w:p>
    <w:p w14:paraId="5711E36E">
      <w:pPr>
        <w:spacing w:line="360" w:lineRule="auto"/>
        <w:ind w:firstLine="480" w:firstLineChars="200"/>
        <w:rPr>
          <w:rFonts w:ascii="宋体" w:hAnsi="宋体"/>
          <w:color w:val="auto"/>
          <w:sz w:val="24"/>
        </w:rPr>
      </w:pPr>
      <w:r>
        <w:rPr>
          <w:rFonts w:hint="eastAsia" w:ascii="宋体" w:hAnsi="宋体"/>
          <w:color w:val="auto"/>
          <w:sz w:val="24"/>
        </w:rPr>
        <w:t>3蒸发器盘管承压（水）≥1.6MPa。</w:t>
      </w:r>
    </w:p>
    <w:p w14:paraId="1852E847">
      <w:pPr>
        <w:spacing w:line="360" w:lineRule="auto"/>
        <w:ind w:firstLine="480" w:firstLineChars="200"/>
        <w:rPr>
          <w:rFonts w:hint="eastAsia" w:ascii="宋体" w:hAnsi="宋体"/>
          <w:color w:val="auto"/>
          <w:sz w:val="24"/>
        </w:rPr>
      </w:pPr>
      <w:r>
        <w:rPr>
          <w:rFonts w:hint="eastAsia" w:ascii="宋体" w:hAnsi="宋体"/>
          <w:b/>
          <w:color w:val="auto"/>
          <w:sz w:val="24"/>
        </w:rPr>
        <w:t>6过滤网：</w:t>
      </w:r>
    </w:p>
    <w:p w14:paraId="11810F13">
      <w:pPr>
        <w:spacing w:line="360" w:lineRule="auto"/>
        <w:ind w:firstLine="480" w:firstLineChars="200"/>
        <w:rPr>
          <w:rFonts w:hint="eastAsia" w:ascii="宋体" w:hAnsi="宋体"/>
          <w:color w:val="auto"/>
          <w:lang w:eastAsia="zh-CN"/>
        </w:rPr>
      </w:pPr>
      <w:r>
        <w:rPr>
          <w:rFonts w:hint="eastAsia" w:ascii="宋体" w:hAnsi="宋体"/>
          <w:b/>
          <w:bCs/>
          <w:color w:val="auto"/>
          <w:sz w:val="24"/>
          <w:highlight w:val="none"/>
          <w:lang w:val="en-US" w:eastAsia="zh-CN"/>
        </w:rPr>
        <w:t>至少</w:t>
      </w:r>
      <w:r>
        <w:rPr>
          <w:rFonts w:hint="eastAsia" w:ascii="宋体" w:hAnsi="宋体"/>
          <w:color w:val="auto"/>
          <w:sz w:val="24"/>
        </w:rPr>
        <w:t>采用过滤效率G4</w:t>
      </w:r>
      <w:r>
        <w:rPr>
          <w:rFonts w:hint="eastAsia" w:ascii="宋体" w:hAnsi="宋体"/>
          <w:color w:val="auto"/>
          <w:sz w:val="24"/>
          <w:lang w:eastAsia="zh-CN"/>
        </w:rPr>
        <w:t>，</w:t>
      </w:r>
      <w:r>
        <w:rPr>
          <w:rFonts w:hint="eastAsia" w:ascii="宋体" w:hAnsi="宋体"/>
          <w:color w:val="auto"/>
          <w:sz w:val="24"/>
          <w:lang w:val="en-US" w:eastAsia="zh-CN"/>
        </w:rPr>
        <w:t>F8</w:t>
      </w:r>
      <w:r>
        <w:rPr>
          <w:rFonts w:hint="eastAsia" w:ascii="宋体" w:hAnsi="宋体"/>
          <w:color w:val="auto"/>
          <w:sz w:val="24"/>
        </w:rPr>
        <w:t>以上的过滤器,过滤材料应具有强度高、聚尘率高，使用寿命长、耐冲洗等特性，以达到重复使用的目的。</w:t>
      </w:r>
      <w:r>
        <w:rPr>
          <w:rFonts w:hint="eastAsia" w:ascii="宋体" w:hAnsi="宋体"/>
          <w:color w:val="auto"/>
          <w:sz w:val="24"/>
          <w:szCs w:val="24"/>
          <w:lang w:eastAsia="zh-CN"/>
        </w:rPr>
        <w:t>为保证过滤网被堵能及时发现，要求加装差压控制开关，设定压差限值报警装置。</w:t>
      </w:r>
    </w:p>
    <w:p w14:paraId="3324175E">
      <w:pPr>
        <w:spacing w:line="360" w:lineRule="auto"/>
        <w:ind w:firstLine="480" w:firstLineChars="200"/>
        <w:rPr>
          <w:rFonts w:hint="eastAsia" w:ascii="宋体" w:hAnsi="宋体"/>
          <w:color w:val="auto"/>
          <w:sz w:val="24"/>
        </w:rPr>
      </w:pPr>
    </w:p>
    <w:p w14:paraId="30407BC3">
      <w:pPr>
        <w:spacing w:line="360" w:lineRule="auto"/>
        <w:ind w:firstLine="480" w:firstLineChars="200"/>
        <w:rPr>
          <w:rFonts w:ascii="宋体" w:hAnsi="宋体"/>
          <w:b/>
          <w:color w:val="auto"/>
          <w:sz w:val="24"/>
        </w:rPr>
      </w:pPr>
      <w:r>
        <w:rPr>
          <w:rFonts w:hint="eastAsia" w:ascii="宋体" w:hAnsi="宋体"/>
          <w:b/>
          <w:color w:val="auto"/>
          <w:sz w:val="24"/>
        </w:rPr>
        <w:t>7制冷零部件：</w:t>
      </w:r>
    </w:p>
    <w:p w14:paraId="718DAFA0">
      <w:pPr>
        <w:spacing w:line="360" w:lineRule="auto"/>
        <w:ind w:firstLine="480" w:firstLineChars="200"/>
        <w:rPr>
          <w:rFonts w:ascii="宋体" w:hAnsi="宋体"/>
          <w:color w:val="auto"/>
          <w:sz w:val="24"/>
        </w:rPr>
      </w:pPr>
      <w:r>
        <w:rPr>
          <w:rFonts w:hint="eastAsia" w:ascii="宋体" w:hAnsi="宋体"/>
          <w:color w:val="auto"/>
          <w:sz w:val="24"/>
        </w:rPr>
        <w:t>1压缩机采用全封闭涡旋压缩机，采用直流变频控制技术，以产品介绍彩页为准，提供产品彩页。</w:t>
      </w:r>
    </w:p>
    <w:p w14:paraId="6A58C547">
      <w:pPr>
        <w:spacing w:line="360" w:lineRule="auto"/>
        <w:ind w:firstLine="480" w:firstLineChars="200"/>
        <w:rPr>
          <w:rFonts w:ascii="宋体" w:hAnsi="宋体"/>
          <w:color w:val="auto"/>
          <w:sz w:val="24"/>
        </w:rPr>
      </w:pPr>
      <w:r>
        <w:rPr>
          <w:rFonts w:hint="eastAsia" w:ascii="宋体" w:hAnsi="宋体"/>
          <w:color w:val="auto"/>
          <w:sz w:val="24"/>
        </w:rPr>
        <w:t>2干燥过滤器的过滤网</w:t>
      </w:r>
      <w:r>
        <w:rPr>
          <w:rFonts w:hint="eastAsia" w:ascii="宋体" w:hAnsi="宋体"/>
          <w:color w:val="auto"/>
          <w:sz w:val="24"/>
          <w:lang w:val="en-US" w:eastAsia="zh-CN"/>
        </w:rPr>
        <w:t>至少采用</w:t>
      </w:r>
      <w:r>
        <w:rPr>
          <w:rFonts w:hint="eastAsia" w:ascii="宋体" w:hAnsi="宋体"/>
          <w:color w:val="auto"/>
          <w:sz w:val="24"/>
        </w:rPr>
        <w:t>采用玻璃纤维制作而成，</w:t>
      </w:r>
      <w:r>
        <w:rPr>
          <w:rFonts w:hint="eastAsia" w:ascii="宋体" w:hAnsi="宋体"/>
          <w:color w:val="auto"/>
          <w:sz w:val="24"/>
          <w:lang w:val="en-US" w:eastAsia="zh-CN"/>
        </w:rPr>
        <w:t>要求</w:t>
      </w:r>
      <w:r>
        <w:rPr>
          <w:rFonts w:hint="eastAsia" w:ascii="宋体" w:hAnsi="宋体"/>
          <w:color w:val="auto"/>
          <w:sz w:val="24"/>
        </w:rPr>
        <w:t>过滤精度高、分子筛吸水能力强。</w:t>
      </w:r>
    </w:p>
    <w:p w14:paraId="7E453A07">
      <w:pPr>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要求</w:t>
      </w:r>
      <w:r>
        <w:rPr>
          <w:rFonts w:hint="eastAsia" w:ascii="宋体" w:hAnsi="宋体"/>
          <w:color w:val="auto"/>
          <w:sz w:val="24"/>
        </w:rPr>
        <w:t>电子膨胀阀对制冷系统的开停控制能够快速精确无误。</w:t>
      </w:r>
    </w:p>
    <w:p w14:paraId="454F20B3">
      <w:pPr>
        <w:spacing w:line="360" w:lineRule="auto"/>
        <w:ind w:firstLine="480" w:firstLineChars="200"/>
        <w:rPr>
          <w:rFonts w:ascii="宋体" w:hAnsi="宋体"/>
          <w:b/>
          <w:color w:val="auto"/>
          <w:sz w:val="24"/>
        </w:rPr>
      </w:pPr>
      <w:r>
        <w:rPr>
          <w:rFonts w:hint="eastAsia" w:ascii="宋体" w:hAnsi="宋体"/>
          <w:b/>
          <w:color w:val="auto"/>
          <w:sz w:val="24"/>
        </w:rPr>
        <w:t>8加湿器：</w:t>
      </w:r>
    </w:p>
    <w:p w14:paraId="70EBCF50">
      <w:pPr>
        <w:spacing w:line="360" w:lineRule="auto"/>
        <w:ind w:firstLine="480" w:firstLineChars="200"/>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加湿器</w:t>
      </w:r>
      <w:r>
        <w:rPr>
          <w:rFonts w:hint="eastAsia" w:ascii="宋体" w:hAnsi="宋体"/>
          <w:color w:val="auto"/>
          <w:sz w:val="24"/>
          <w:lang w:val="en-US" w:eastAsia="zh-CN"/>
        </w:rPr>
        <w:t>需</w:t>
      </w:r>
      <w:r>
        <w:rPr>
          <w:rFonts w:hint="eastAsia" w:ascii="宋体" w:hAnsi="宋体"/>
          <w:color w:val="auto"/>
          <w:sz w:val="24"/>
        </w:rPr>
        <w:t>采用专业与恒温恒湿</w:t>
      </w:r>
      <w:r>
        <w:rPr>
          <w:rFonts w:hint="eastAsia" w:ascii="宋体" w:hAnsi="宋体"/>
          <w:color w:val="auto"/>
          <w:sz w:val="24"/>
          <w:lang w:eastAsia="zh-CN"/>
        </w:rPr>
        <w:t>低温低湿控制设备</w:t>
      </w:r>
      <w:r>
        <w:rPr>
          <w:rFonts w:hint="eastAsia" w:ascii="宋体" w:hAnsi="宋体"/>
          <w:color w:val="auto"/>
          <w:sz w:val="24"/>
        </w:rPr>
        <w:t>机组配套使用的电热式加湿器，</w:t>
      </w:r>
      <w:r>
        <w:rPr>
          <w:rFonts w:hint="eastAsia" w:ascii="宋体" w:hAnsi="宋体"/>
          <w:color w:val="auto"/>
          <w:sz w:val="24"/>
          <w:lang w:val="en-US" w:eastAsia="zh-CN"/>
        </w:rPr>
        <w:t>可</w:t>
      </w:r>
      <w:r>
        <w:rPr>
          <w:rFonts w:hint="eastAsia" w:ascii="宋体" w:hAnsi="宋体"/>
          <w:color w:val="auto"/>
          <w:sz w:val="24"/>
        </w:rPr>
        <w:t>自动调整加湿器水位；加湿器</w:t>
      </w:r>
      <w:r>
        <w:rPr>
          <w:rFonts w:hint="eastAsia" w:ascii="宋体" w:hAnsi="宋体"/>
          <w:color w:val="auto"/>
          <w:sz w:val="24"/>
          <w:lang w:val="en-US" w:eastAsia="zh-CN"/>
        </w:rPr>
        <w:t>需</w:t>
      </w:r>
      <w:r>
        <w:rPr>
          <w:rFonts w:hint="eastAsia" w:ascii="宋体" w:hAnsi="宋体"/>
          <w:color w:val="auto"/>
          <w:sz w:val="24"/>
        </w:rPr>
        <w:t>具备程式自诊断功能，以确保输入及输出电源信号工作正常，以产品介绍彩页为准。</w:t>
      </w:r>
    </w:p>
    <w:p w14:paraId="54D82F9B">
      <w:pPr>
        <w:spacing w:line="360" w:lineRule="auto"/>
        <w:ind w:firstLine="480" w:firstLineChars="200"/>
        <w:rPr>
          <w:rFonts w:hint="eastAsia" w:ascii="宋体" w:hAnsi="宋体"/>
          <w:color w:val="auto"/>
          <w:sz w:val="24"/>
        </w:rPr>
      </w:pPr>
      <w:r>
        <w:rPr>
          <w:rFonts w:hint="eastAsia" w:ascii="宋体" w:hAnsi="宋体"/>
          <w:b/>
          <w:color w:val="auto"/>
          <w:sz w:val="24"/>
        </w:rPr>
        <w:t>9电加热器：</w:t>
      </w:r>
    </w:p>
    <w:p w14:paraId="60951766">
      <w:pPr>
        <w:spacing w:line="360" w:lineRule="auto"/>
        <w:ind w:firstLine="480" w:firstLineChars="200"/>
        <w:rPr>
          <w:rFonts w:ascii="宋体" w:hAnsi="宋体"/>
          <w:color w:val="auto"/>
          <w:sz w:val="24"/>
        </w:rPr>
      </w:pPr>
      <w:r>
        <w:rPr>
          <w:rFonts w:hint="eastAsia" w:ascii="宋体" w:hAnsi="宋体"/>
          <w:color w:val="auto"/>
          <w:sz w:val="24"/>
        </w:rPr>
        <w:t>采用多级电子加热器，</w:t>
      </w:r>
      <w:r>
        <w:rPr>
          <w:rFonts w:hint="eastAsia" w:ascii="宋体" w:hAnsi="宋体"/>
          <w:color w:val="auto"/>
          <w:sz w:val="24"/>
          <w:highlight w:val="none"/>
          <w:lang w:val="en-US" w:eastAsia="zh-CN"/>
        </w:rPr>
        <w:t>至少</w:t>
      </w:r>
      <w:r>
        <w:rPr>
          <w:rFonts w:hint="eastAsia" w:ascii="宋体" w:hAnsi="宋体"/>
          <w:color w:val="auto"/>
          <w:sz w:val="24"/>
        </w:rPr>
        <w:t>应为PTC或不锈钢翅片电加热器，具有散热均匀，热效率高，使用寿命等优点。电加热器具有完善过热保护和防止空气电离功能，安全节能。</w:t>
      </w:r>
    </w:p>
    <w:p w14:paraId="1563957C">
      <w:pPr>
        <w:spacing w:line="360" w:lineRule="auto"/>
        <w:ind w:firstLine="480" w:firstLineChars="200"/>
        <w:rPr>
          <w:rFonts w:ascii="宋体" w:hAnsi="宋体"/>
          <w:color w:val="auto"/>
          <w:sz w:val="24"/>
        </w:rPr>
      </w:pPr>
      <w:r>
        <w:rPr>
          <w:rFonts w:hint="eastAsia" w:ascii="宋体" w:hAnsi="宋体"/>
          <w:b/>
          <w:color w:val="auto"/>
          <w:sz w:val="24"/>
        </w:rPr>
        <w:t>10凝结水接收盘：</w:t>
      </w:r>
      <w:r>
        <w:rPr>
          <w:rFonts w:hint="eastAsia" w:ascii="宋体" w:hAnsi="宋体"/>
          <w:color w:val="auto"/>
          <w:sz w:val="24"/>
        </w:rPr>
        <w:t>凝结水接收盘</w:t>
      </w:r>
      <w:r>
        <w:rPr>
          <w:rFonts w:hint="eastAsia" w:ascii="宋体" w:hAnsi="宋体"/>
          <w:color w:val="auto"/>
          <w:sz w:val="24"/>
          <w:highlight w:val="none"/>
          <w:lang w:val="en-US" w:eastAsia="zh-CN"/>
        </w:rPr>
        <w:t>至少</w:t>
      </w:r>
      <w:r>
        <w:rPr>
          <w:rFonts w:hint="eastAsia" w:ascii="宋体" w:hAnsi="宋体"/>
          <w:color w:val="auto"/>
          <w:sz w:val="24"/>
        </w:rPr>
        <w:t>采用304不锈钢材质，防腐蚀，使用寿命长。</w:t>
      </w:r>
    </w:p>
    <w:p w14:paraId="4B00B5A9">
      <w:pPr>
        <w:spacing w:line="360" w:lineRule="auto"/>
        <w:ind w:firstLine="480" w:firstLineChars="200"/>
        <w:rPr>
          <w:rFonts w:ascii="宋体" w:hAnsi="宋体"/>
          <w:color w:val="auto"/>
          <w:sz w:val="24"/>
        </w:rPr>
      </w:pPr>
      <w:r>
        <w:rPr>
          <w:rFonts w:hint="eastAsia" w:ascii="宋体" w:hAnsi="宋体"/>
          <w:b/>
          <w:color w:val="auto"/>
          <w:sz w:val="24"/>
        </w:rPr>
        <w:t>11温湿度传感器：</w:t>
      </w:r>
      <w:r>
        <w:rPr>
          <w:rFonts w:hint="eastAsia" w:ascii="宋体" w:hAnsi="宋体"/>
          <w:color w:val="auto"/>
          <w:sz w:val="24"/>
        </w:rPr>
        <w:t>要求满足温度精度±</w:t>
      </w:r>
      <w:r>
        <w:rPr>
          <w:rFonts w:hint="eastAsia" w:ascii="宋体" w:hAnsi="宋体"/>
          <w:color w:val="auto"/>
          <w:sz w:val="24"/>
          <w:lang w:val="en-US" w:eastAsia="zh-CN"/>
        </w:rPr>
        <w:t>0.2</w:t>
      </w:r>
      <w:r>
        <w:rPr>
          <w:rFonts w:hint="eastAsia" w:ascii="宋体" w:hAnsi="宋体"/>
          <w:color w:val="auto"/>
          <w:sz w:val="24"/>
        </w:rPr>
        <w:t>℃，相对湿度精度±</w:t>
      </w:r>
      <w:r>
        <w:rPr>
          <w:rFonts w:hint="eastAsia" w:ascii="宋体" w:hAnsi="宋体"/>
          <w:color w:val="auto"/>
          <w:sz w:val="24"/>
          <w:lang w:val="en-US" w:eastAsia="zh-CN"/>
        </w:rPr>
        <w:t>1.</w:t>
      </w:r>
      <w:r>
        <w:rPr>
          <w:rFonts w:hint="default" w:ascii="宋体" w:hAnsi="宋体"/>
          <w:color w:val="auto"/>
          <w:sz w:val="24"/>
        </w:rPr>
        <w:t>5</w:t>
      </w:r>
      <w:r>
        <w:rPr>
          <w:rFonts w:hint="eastAsia" w:ascii="宋体" w:hAnsi="宋体"/>
          <w:color w:val="auto"/>
          <w:sz w:val="24"/>
        </w:rPr>
        <w:t>%RH的要求。</w:t>
      </w:r>
    </w:p>
    <w:p w14:paraId="59C2957F">
      <w:pPr>
        <w:spacing w:line="360" w:lineRule="auto"/>
        <w:ind w:firstLine="480" w:firstLineChars="200"/>
        <w:rPr>
          <w:rFonts w:ascii="宋体" w:hAnsi="宋体"/>
          <w:b/>
          <w:color w:val="auto"/>
          <w:sz w:val="24"/>
        </w:rPr>
      </w:pPr>
      <w:r>
        <w:rPr>
          <w:rFonts w:hint="eastAsia" w:ascii="宋体" w:hAnsi="宋体"/>
          <w:b/>
          <w:color w:val="auto"/>
          <w:sz w:val="24"/>
        </w:rPr>
        <w:t>12室外机组：</w:t>
      </w:r>
    </w:p>
    <w:p w14:paraId="5DA60F7E">
      <w:pPr>
        <w:spacing w:line="360" w:lineRule="auto"/>
        <w:ind w:firstLine="480" w:firstLineChars="200"/>
        <w:rPr>
          <w:rFonts w:ascii="宋体" w:hAnsi="宋体"/>
          <w:color w:val="auto"/>
          <w:sz w:val="24"/>
        </w:rPr>
      </w:pPr>
      <w:r>
        <w:rPr>
          <w:rFonts w:hint="eastAsia" w:ascii="宋体" w:hAnsi="宋体"/>
          <w:color w:val="auto"/>
          <w:sz w:val="24"/>
        </w:rPr>
        <w:t>1冷凝器</w:t>
      </w:r>
      <w:r>
        <w:rPr>
          <w:rFonts w:hint="eastAsia" w:ascii="宋体" w:hAnsi="宋体"/>
          <w:color w:val="auto"/>
          <w:sz w:val="24"/>
          <w:highlight w:val="none"/>
          <w:lang w:val="en-US" w:eastAsia="zh-CN"/>
        </w:rPr>
        <w:t>至少</w:t>
      </w:r>
      <w:r>
        <w:rPr>
          <w:rFonts w:hint="eastAsia" w:ascii="宋体" w:hAnsi="宋体"/>
          <w:color w:val="auto"/>
          <w:sz w:val="24"/>
          <w:highlight w:val="none"/>
        </w:rPr>
        <w:t>采用浮动盘管技术</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可</w:t>
      </w:r>
      <w:r>
        <w:rPr>
          <w:rFonts w:hint="eastAsia" w:ascii="宋体" w:hAnsi="宋体"/>
          <w:color w:val="auto"/>
          <w:sz w:val="24"/>
        </w:rPr>
        <w:t>消除因热胀冷缩引起的盘管泄露，内螺纹管强化传热，传热效率高，耐腐蚀，使用寿命长，以产品介绍彩页为准。</w:t>
      </w:r>
    </w:p>
    <w:p w14:paraId="379EE601">
      <w:pPr>
        <w:spacing w:line="360" w:lineRule="auto"/>
        <w:ind w:firstLine="480" w:firstLineChars="200"/>
        <w:rPr>
          <w:rFonts w:ascii="宋体" w:hAnsi="宋体"/>
          <w:color w:val="auto"/>
          <w:sz w:val="24"/>
        </w:rPr>
      </w:pPr>
      <w:r>
        <w:rPr>
          <w:rFonts w:hint="eastAsia" w:ascii="宋体" w:hAnsi="宋体"/>
          <w:color w:val="auto"/>
          <w:sz w:val="24"/>
        </w:rPr>
        <w:t>2冷凝器风机采用铝制叶片，风机电机采用外转子马达设计，100%速度可调，风量大，压头小，噪音小。</w:t>
      </w:r>
    </w:p>
    <w:p w14:paraId="7F3D2578">
      <w:pPr>
        <w:spacing w:line="360" w:lineRule="auto"/>
        <w:ind w:firstLine="480" w:firstLineChars="200"/>
        <w:rPr>
          <w:rFonts w:ascii="宋体" w:hAnsi="宋体"/>
          <w:color w:val="auto"/>
          <w:sz w:val="24"/>
        </w:rPr>
      </w:pPr>
      <w:r>
        <w:rPr>
          <w:rFonts w:hint="eastAsia" w:ascii="宋体" w:hAnsi="宋体"/>
          <w:color w:val="auto"/>
          <w:sz w:val="24"/>
        </w:rPr>
        <w:t>3 室外机组配备的压力开关，在环境温度变化时，机组能够调整室外风机转速达到节能的目的。</w:t>
      </w:r>
    </w:p>
    <w:p w14:paraId="5118B084">
      <w:pPr>
        <w:spacing w:line="360" w:lineRule="auto"/>
        <w:ind w:firstLine="480" w:firstLineChars="200"/>
        <w:rPr>
          <w:rFonts w:ascii="宋体" w:hAnsi="宋体"/>
          <w:color w:val="auto"/>
          <w:sz w:val="24"/>
        </w:rPr>
      </w:pPr>
      <w:r>
        <w:rPr>
          <w:rFonts w:hint="eastAsia" w:ascii="宋体" w:hAnsi="宋体"/>
          <w:color w:val="auto"/>
          <w:sz w:val="24"/>
        </w:rPr>
        <w:t>4 室外机组须包括冷凝盘管、冷凝器风机及电动机等装备装配在金属外壳内。</w:t>
      </w:r>
    </w:p>
    <w:p w14:paraId="5E85F13B">
      <w:pPr>
        <w:spacing w:line="360" w:lineRule="auto"/>
        <w:ind w:firstLine="480" w:firstLineChars="200"/>
        <w:rPr>
          <w:rFonts w:ascii="宋体" w:hAnsi="宋体"/>
          <w:b/>
          <w:color w:val="auto"/>
          <w:sz w:val="24"/>
        </w:rPr>
      </w:pPr>
      <w:r>
        <w:rPr>
          <w:rFonts w:hint="eastAsia" w:ascii="宋体" w:hAnsi="宋体"/>
          <w:b/>
          <w:color w:val="auto"/>
          <w:sz w:val="24"/>
        </w:rPr>
        <w:t>13温湿度控制的要求 ：</w:t>
      </w:r>
    </w:p>
    <w:p w14:paraId="040CEE84">
      <w:pPr>
        <w:spacing w:line="360" w:lineRule="auto"/>
        <w:ind w:firstLine="480" w:firstLineChars="200"/>
        <w:rPr>
          <w:rFonts w:ascii="宋体" w:hAnsi="宋体"/>
          <w:color w:val="auto"/>
          <w:sz w:val="24"/>
        </w:rPr>
      </w:pPr>
      <w:r>
        <w:rPr>
          <w:rFonts w:hint="eastAsia" w:ascii="宋体" w:hAnsi="宋体"/>
          <w:color w:val="auto"/>
          <w:sz w:val="24"/>
        </w:rPr>
        <w:t>风冷型</w:t>
      </w:r>
      <w:r>
        <w:rPr>
          <w:rFonts w:hint="eastAsia" w:ascii="宋体" w:hAnsi="宋体"/>
          <w:color w:val="auto"/>
          <w:sz w:val="24"/>
          <w:lang w:eastAsia="zh-CN"/>
        </w:rPr>
        <w:t>低温低湿控制设备</w:t>
      </w:r>
      <w:r>
        <w:rPr>
          <w:rFonts w:hint="eastAsia" w:ascii="宋体" w:hAnsi="宋体"/>
          <w:color w:val="auto"/>
          <w:sz w:val="24"/>
        </w:rPr>
        <w:t>机组应能按要求自动调节室内温、湿度，具有制冷、加热、加湿、除湿等功能；湿度控制应采用先进节能的绝对湿度控制方式，根据绝对湿度来调节，不会因实验室温度波动使相对湿度变化，造成不必要的加湿、除湿误操作，增大功耗，以产品介绍彩页为准。</w:t>
      </w:r>
    </w:p>
    <w:p w14:paraId="1045A495">
      <w:pPr>
        <w:spacing w:line="360" w:lineRule="auto"/>
        <w:ind w:firstLine="480" w:firstLineChars="200"/>
        <w:rPr>
          <w:rFonts w:ascii="宋体" w:hAnsi="宋体"/>
          <w:b/>
          <w:color w:val="auto"/>
          <w:sz w:val="24"/>
        </w:rPr>
      </w:pPr>
      <w:r>
        <w:rPr>
          <w:rFonts w:hint="eastAsia" w:ascii="宋体" w:hAnsi="宋体"/>
          <w:b/>
          <w:color w:val="auto"/>
          <w:sz w:val="24"/>
        </w:rPr>
        <w:t>14其他要求：</w:t>
      </w:r>
    </w:p>
    <w:p w14:paraId="27562589">
      <w:pPr>
        <w:spacing w:line="360" w:lineRule="auto"/>
        <w:ind w:firstLine="480" w:firstLineChars="200"/>
        <w:rPr>
          <w:rFonts w:ascii="宋体" w:hAnsi="宋体"/>
          <w:color w:val="auto"/>
          <w:sz w:val="24"/>
        </w:rPr>
      </w:pPr>
      <w:r>
        <w:rPr>
          <w:rFonts w:hint="eastAsia" w:ascii="宋体" w:hAnsi="宋体"/>
          <w:color w:val="auto"/>
          <w:sz w:val="24"/>
        </w:rPr>
        <w:t>1机组的冷凝器出厂时应保压，管路端口应有防止异物进入的措施。</w:t>
      </w:r>
    </w:p>
    <w:p w14:paraId="690970AA">
      <w:pPr>
        <w:spacing w:line="360" w:lineRule="auto"/>
        <w:ind w:firstLine="480" w:firstLineChars="200"/>
        <w:rPr>
          <w:rFonts w:ascii="宋体" w:hAnsi="宋体"/>
          <w:color w:val="auto"/>
          <w:sz w:val="24"/>
        </w:rPr>
      </w:pPr>
      <w:r>
        <w:rPr>
          <w:rFonts w:hint="eastAsia" w:ascii="宋体" w:hAnsi="宋体"/>
          <w:color w:val="auto"/>
          <w:sz w:val="24"/>
        </w:rPr>
        <w:t>2室内机防护等级为IP54级，室外机防护等级为IP55级。</w:t>
      </w:r>
    </w:p>
    <w:p w14:paraId="0340DDC5">
      <w:pPr>
        <w:spacing w:line="360" w:lineRule="auto"/>
        <w:ind w:firstLine="480" w:firstLineChars="200"/>
        <w:rPr>
          <w:rFonts w:ascii="宋体" w:hAnsi="宋体"/>
          <w:color w:val="auto"/>
          <w:sz w:val="24"/>
        </w:rPr>
      </w:pPr>
      <w:r>
        <w:rPr>
          <w:rFonts w:hint="eastAsia" w:ascii="宋体" w:hAnsi="宋体"/>
          <w:color w:val="auto"/>
          <w:sz w:val="24"/>
        </w:rPr>
        <w:t>3安装结束后，对全系统的性能进行全面测试。</w:t>
      </w:r>
    </w:p>
    <w:p w14:paraId="7336465B">
      <w:pPr>
        <w:spacing w:line="360" w:lineRule="auto"/>
        <w:ind w:firstLine="480" w:firstLineChars="200"/>
        <w:rPr>
          <w:rFonts w:hint="eastAsia" w:ascii="宋体" w:hAnsi="宋体" w:eastAsia="微软雅黑"/>
          <w:b/>
          <w:color w:val="auto"/>
          <w:sz w:val="24"/>
          <w:lang w:val="en-US" w:eastAsia="zh-CN"/>
        </w:rPr>
      </w:pPr>
      <w:r>
        <w:rPr>
          <w:rFonts w:hint="eastAsia" w:ascii="宋体" w:hAnsi="宋体"/>
          <w:b/>
          <w:color w:val="auto"/>
          <w:sz w:val="24"/>
        </w:rPr>
        <w:t xml:space="preserve">15 </w:t>
      </w:r>
      <w:r>
        <w:rPr>
          <w:rFonts w:hint="eastAsia" w:ascii="宋体" w:hAnsi="宋体"/>
          <w:b/>
          <w:color w:val="auto"/>
          <w:sz w:val="24"/>
          <w:lang w:eastAsia="zh-CN"/>
        </w:rPr>
        <w:t>低温低湿控制设备</w:t>
      </w:r>
      <w:r>
        <w:rPr>
          <w:rFonts w:hint="eastAsia" w:ascii="宋体" w:hAnsi="宋体"/>
          <w:b/>
          <w:color w:val="auto"/>
          <w:sz w:val="24"/>
        </w:rPr>
        <w:t>机组的噪音要求：</w:t>
      </w:r>
      <w:r>
        <w:rPr>
          <w:rFonts w:hint="eastAsia" w:ascii="宋体" w:hAnsi="宋体"/>
          <w:b/>
          <w:color w:val="auto"/>
          <w:sz w:val="24"/>
          <w:lang w:val="en-US" w:eastAsia="zh-CN"/>
        </w:rPr>
        <w:t xml:space="preserve"> </w:t>
      </w:r>
    </w:p>
    <w:p w14:paraId="6CCC6A45">
      <w:pPr>
        <w:spacing w:line="360" w:lineRule="auto"/>
        <w:ind w:firstLine="480" w:firstLineChars="200"/>
        <w:rPr>
          <w:rFonts w:ascii="宋体" w:hAnsi="宋体"/>
          <w:color w:val="auto"/>
          <w:sz w:val="24"/>
        </w:rPr>
      </w:pPr>
      <w:r>
        <w:rPr>
          <w:rFonts w:hint="eastAsia" w:ascii="宋体" w:hAnsi="宋体"/>
          <w:color w:val="auto"/>
          <w:sz w:val="24"/>
        </w:rPr>
        <w:t>1 室内机组：距机组1米处自由空间声压级＜65dB(A)。</w:t>
      </w:r>
    </w:p>
    <w:p w14:paraId="406A1C03">
      <w:pPr>
        <w:spacing w:line="360" w:lineRule="auto"/>
        <w:ind w:firstLine="480" w:firstLineChars="200"/>
        <w:rPr>
          <w:rFonts w:ascii="宋体" w:hAnsi="宋体"/>
          <w:color w:val="auto"/>
          <w:sz w:val="24"/>
        </w:rPr>
      </w:pPr>
      <w:r>
        <w:rPr>
          <w:rFonts w:hint="eastAsia" w:ascii="宋体" w:hAnsi="宋体"/>
          <w:color w:val="auto"/>
          <w:sz w:val="24"/>
        </w:rPr>
        <w:t>2 室外机组：距机组10米处自由空间声压级＜63dB(A)。</w:t>
      </w:r>
    </w:p>
    <w:p w14:paraId="1992D4F8">
      <w:pPr>
        <w:spacing w:line="360" w:lineRule="auto"/>
        <w:ind w:firstLine="480" w:firstLineChars="200"/>
        <w:rPr>
          <w:rFonts w:ascii="宋体" w:hAnsi="宋体"/>
          <w:color w:val="auto"/>
          <w:sz w:val="24"/>
        </w:rPr>
      </w:pPr>
      <w:r>
        <w:rPr>
          <w:rFonts w:hint="eastAsia" w:ascii="宋体" w:hAnsi="宋体"/>
          <w:color w:val="auto"/>
          <w:sz w:val="24"/>
        </w:rPr>
        <w:t>3 实验室内自由空间声压级＜58dB(A)</w:t>
      </w:r>
    </w:p>
    <w:p w14:paraId="6F1CFC63">
      <w:pPr>
        <w:spacing w:before="0" w:beforeLines="-2147483648" w:after="0" w:afterLines="-2147483648" w:line="360" w:lineRule="auto"/>
        <w:ind w:firstLine="480" w:firstLineChars="200"/>
        <w:rPr>
          <w:rFonts w:ascii="宋体" w:hAnsi="宋体" w:eastAsia="宋体" w:cs="宋体"/>
          <w:b w:val="0"/>
          <w:bCs w:val="0"/>
          <w:color w:val="auto"/>
          <w:sz w:val="24"/>
          <w:szCs w:val="24"/>
        </w:rPr>
      </w:pPr>
      <w:r>
        <w:rPr>
          <w:rFonts w:hint="eastAsia" w:ascii="宋体" w:hAnsi="宋体"/>
          <w:b/>
          <w:color w:val="auto"/>
          <w:sz w:val="24"/>
        </w:rPr>
        <w:t>16</w:t>
      </w:r>
      <w:r>
        <w:rPr>
          <w:rFonts w:hint="eastAsia" w:ascii="宋体" w:hAnsi="宋体"/>
          <w:b/>
          <w:color w:val="auto"/>
          <w:sz w:val="24"/>
          <w:lang w:eastAsia="zh-CN"/>
        </w:rPr>
        <w:t>低温低湿控制设备</w:t>
      </w:r>
      <w:r>
        <w:rPr>
          <w:rFonts w:hint="eastAsia" w:ascii="宋体" w:hAnsi="宋体"/>
          <w:b/>
          <w:color w:val="auto"/>
          <w:sz w:val="24"/>
        </w:rPr>
        <w:t>控制系统：</w:t>
      </w:r>
      <w:r>
        <w:rPr>
          <w:rFonts w:hint="eastAsia" w:ascii="宋体" w:hAnsi="宋体"/>
          <w:b/>
          <w:color w:val="auto"/>
          <w:sz w:val="24"/>
          <w:lang w:val="en-US" w:eastAsia="zh-CN"/>
        </w:rPr>
        <w:t xml:space="preserve"> </w:t>
      </w:r>
    </w:p>
    <w:p w14:paraId="17E1AFC2">
      <w:pPr>
        <w:spacing w:before="120" w:beforeLines="50" w:after="120" w:afterLines="50" w:line="360" w:lineRule="auto"/>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bCs w:val="0"/>
          <w:color w:val="auto"/>
          <w:sz w:val="24"/>
          <w:szCs w:val="24"/>
        </w:rPr>
        <w:t>2.2</w:t>
      </w:r>
      <w:r>
        <w:rPr>
          <w:rFonts w:hint="eastAsia" w:ascii="宋体" w:hAnsi="宋体" w:eastAsia="宋体" w:cs="宋体"/>
          <w:b w:val="0"/>
          <w:color w:val="auto"/>
          <w:sz w:val="24"/>
          <w:szCs w:val="24"/>
        </w:rPr>
        <w:t>合同履行期限：</w:t>
      </w:r>
      <w:r>
        <w:rPr>
          <w:rFonts w:hint="eastAsia" w:ascii="宋体" w:hAnsi="宋体" w:eastAsia="宋体" w:cs="宋体"/>
          <w:b w:val="0"/>
          <w:color w:val="auto"/>
          <w:sz w:val="24"/>
          <w:szCs w:val="24"/>
          <w:lang w:val="en-US" w:eastAsia="zh-CN"/>
        </w:rPr>
        <w:t>15天</w:t>
      </w:r>
    </w:p>
    <w:p w14:paraId="4743F3E0">
      <w:pPr>
        <w:spacing w:before="120" w:beforeLines="50" w:after="120" w:afterLines="50" w:line="360" w:lineRule="auto"/>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2.3</w:t>
      </w:r>
      <w:r>
        <w:rPr>
          <w:rFonts w:hint="eastAsia" w:ascii="宋体" w:hAnsi="宋体" w:eastAsia="宋体" w:cs="宋体"/>
          <w:b w:val="0"/>
          <w:color w:val="auto"/>
          <w:sz w:val="24"/>
          <w:szCs w:val="24"/>
        </w:rPr>
        <w:t>本项目</w:t>
      </w:r>
      <w:r>
        <w:rPr>
          <w:rFonts w:hint="eastAsia" w:ascii="宋体" w:hAnsi="宋体" w:eastAsia="宋体" w:cs="宋体"/>
          <w:b w:val="0"/>
          <w:color w:val="auto"/>
          <w:sz w:val="24"/>
          <w:szCs w:val="24"/>
          <w:lang w:val="en-US" w:eastAsia="zh-CN"/>
        </w:rPr>
        <w:t>不</w:t>
      </w:r>
      <w:r>
        <w:rPr>
          <w:rFonts w:hint="eastAsia" w:ascii="宋体" w:hAnsi="宋体" w:eastAsia="宋体" w:cs="宋体"/>
          <w:b w:val="0"/>
          <w:color w:val="auto"/>
          <w:sz w:val="24"/>
          <w:szCs w:val="24"/>
        </w:rPr>
        <w:t>接受联合体</w:t>
      </w:r>
      <w:r>
        <w:rPr>
          <w:rFonts w:hint="eastAsia" w:ascii="宋体" w:hAnsi="宋体" w:eastAsia="宋体" w:cs="宋体"/>
          <w:b w:val="0"/>
          <w:color w:val="auto"/>
          <w:sz w:val="24"/>
          <w:szCs w:val="24"/>
          <w:lang w:val="en-US" w:eastAsia="zh-CN"/>
        </w:rPr>
        <w:t>投标</w:t>
      </w:r>
      <w:r>
        <w:rPr>
          <w:rFonts w:hint="eastAsia" w:ascii="宋体" w:hAnsi="宋体" w:eastAsia="宋体" w:cs="宋体"/>
          <w:b w:val="0"/>
          <w:color w:val="auto"/>
          <w:sz w:val="24"/>
          <w:szCs w:val="24"/>
        </w:rPr>
        <w:t>。</w:t>
      </w:r>
    </w:p>
    <w:p w14:paraId="23622CBE">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具体技术参数见采购文件第三章“采购需求”。</w:t>
      </w:r>
    </w:p>
    <w:p w14:paraId="0147D914">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申请人的资格要求</w:t>
      </w:r>
    </w:p>
    <w:p w14:paraId="28FCC043">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3.1满足《中华人民共和国政府采购法》第二十二条规定，提供下列材料： </w:t>
      </w:r>
    </w:p>
    <w:p w14:paraId="013C67E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（1）具有独立承担民事责任的能力：法人或者其他组织的</w:t>
      </w:r>
      <w:r>
        <w:rPr>
          <w:rFonts w:hint="eastAsia" w:ascii="宋体" w:hAnsi="宋体" w:eastAsia="宋体" w:cs="宋体"/>
          <w:b/>
          <w:bCs/>
          <w:color w:val="auto"/>
          <w:sz w:val="24"/>
          <w:szCs w:val="24"/>
        </w:rPr>
        <w:t>营业执照</w:t>
      </w:r>
      <w:r>
        <w:rPr>
          <w:rFonts w:hint="eastAsia" w:ascii="宋体" w:hAnsi="宋体" w:eastAsia="宋体" w:cs="宋体"/>
          <w:color w:val="auto"/>
          <w:sz w:val="24"/>
          <w:szCs w:val="24"/>
        </w:rPr>
        <w:t>（投标人为自然人的提供其</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w:t>
      </w:r>
      <w:r>
        <w:rPr>
          <w:rFonts w:hint="eastAsia" w:ascii="宋体" w:hAnsi="宋体" w:eastAsia="宋体" w:cs="宋体"/>
          <w:b/>
          <w:bCs/>
          <w:color w:val="auto"/>
          <w:sz w:val="24"/>
          <w:szCs w:val="24"/>
        </w:rPr>
        <w:t>法定代表人和授权代表</w:t>
      </w:r>
      <w:r>
        <w:rPr>
          <w:rFonts w:hint="eastAsia" w:ascii="宋体" w:hAnsi="宋体" w:eastAsia="宋体" w:cs="宋体"/>
          <w:color w:val="auto"/>
          <w:sz w:val="24"/>
          <w:szCs w:val="24"/>
        </w:rPr>
        <w:t>的</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（提供相关证明材料</w:t>
      </w:r>
      <w:r>
        <w:rPr>
          <w:rFonts w:hint="eastAsia" w:ascii="宋体" w:hAnsi="宋体" w:eastAsia="宋体" w:cs="宋体"/>
          <w:b/>
          <w:bCs/>
          <w:color w:val="auto"/>
          <w:sz w:val="24"/>
          <w:szCs w:val="24"/>
        </w:rPr>
        <w:t>复印件并加盖公章</w:t>
      </w:r>
      <w:r>
        <w:rPr>
          <w:rFonts w:hint="eastAsia" w:ascii="宋体" w:hAnsi="宋体" w:eastAsia="宋体" w:cs="宋体"/>
          <w:color w:val="auto"/>
          <w:sz w:val="24"/>
          <w:szCs w:val="24"/>
        </w:rPr>
        <w:t>）；</w:t>
      </w:r>
    </w:p>
    <w:p w14:paraId="3194691D">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（2）具有良好的商业信誉和健全的财务会计制度：提供</w:t>
      </w:r>
      <w:r>
        <w:rPr>
          <w:rFonts w:hint="eastAsia" w:ascii="宋体" w:hAnsi="宋体" w:eastAsia="宋体" w:cs="宋体"/>
          <w:b/>
          <w:bCs/>
          <w:color w:val="auto"/>
          <w:sz w:val="24"/>
          <w:szCs w:val="24"/>
          <w:lang w:val="en-US" w:eastAsia="zh-CN"/>
        </w:rPr>
        <w:t>上一</w:t>
      </w:r>
      <w:r>
        <w:rPr>
          <w:rFonts w:hint="eastAsia" w:ascii="宋体" w:hAnsi="宋体" w:eastAsia="宋体" w:cs="宋体"/>
          <w:b/>
          <w:bCs/>
          <w:color w:val="auto"/>
          <w:sz w:val="24"/>
          <w:szCs w:val="24"/>
        </w:rPr>
        <w:t>年度审计报告</w:t>
      </w:r>
      <w:r>
        <w:rPr>
          <w:rFonts w:hint="eastAsia" w:ascii="宋体" w:hAnsi="宋体" w:eastAsia="宋体" w:cs="宋体"/>
          <w:color w:val="auto"/>
          <w:sz w:val="24"/>
          <w:szCs w:val="24"/>
        </w:rPr>
        <w:t>，</w:t>
      </w:r>
      <w:r>
        <w:rPr>
          <w:rFonts w:hint="eastAsia" w:ascii="宋体" w:hAnsi="宋体" w:eastAsia="宋体" w:cs="宋体"/>
          <w:b/>
          <w:bCs/>
          <w:color w:val="auto"/>
          <w:sz w:val="24"/>
          <w:szCs w:val="24"/>
        </w:rPr>
        <w:t>或</w:t>
      </w:r>
      <w:r>
        <w:rPr>
          <w:rFonts w:hint="eastAsia" w:ascii="宋体" w:hAnsi="宋体" w:eastAsia="宋体" w:cs="宋体"/>
          <w:color w:val="auto"/>
          <w:sz w:val="24"/>
          <w:szCs w:val="24"/>
        </w:rPr>
        <w:t>招标截止时间前六个月内</w:t>
      </w:r>
      <w:r>
        <w:rPr>
          <w:rFonts w:hint="eastAsia" w:ascii="宋体" w:hAnsi="宋体" w:eastAsia="宋体" w:cs="宋体"/>
          <w:b/>
          <w:bCs/>
          <w:color w:val="auto"/>
          <w:sz w:val="24"/>
          <w:szCs w:val="24"/>
        </w:rPr>
        <w:t>任一月的财务报告</w:t>
      </w:r>
      <w:r>
        <w:rPr>
          <w:rFonts w:hint="eastAsia" w:ascii="宋体" w:hAnsi="宋体" w:eastAsia="宋体" w:cs="宋体"/>
          <w:color w:val="auto"/>
          <w:sz w:val="24"/>
          <w:szCs w:val="24"/>
        </w:rPr>
        <w:t>（至少包含资产负债表和利润表），或投标截止时间前三个月内银行出具的资信证明，或财政部门认可的专业担保机构出具的担保函；</w:t>
      </w:r>
    </w:p>
    <w:p w14:paraId="668EEAE5">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（3）具有履行合同所必需的</w:t>
      </w:r>
      <w:r>
        <w:rPr>
          <w:rFonts w:hint="eastAsia" w:ascii="宋体" w:hAnsi="宋体" w:eastAsia="宋体" w:cs="宋体"/>
          <w:b/>
          <w:bCs/>
          <w:color w:val="auto"/>
          <w:sz w:val="24"/>
          <w:szCs w:val="24"/>
        </w:rPr>
        <w:t>设备和专业技术能力</w:t>
      </w:r>
      <w:r>
        <w:rPr>
          <w:rFonts w:hint="eastAsia" w:ascii="宋体" w:hAnsi="宋体" w:eastAsia="宋体" w:cs="宋体"/>
          <w:color w:val="auto"/>
          <w:sz w:val="24"/>
          <w:szCs w:val="24"/>
        </w:rPr>
        <w:t>（格式详见附件）；</w:t>
      </w:r>
    </w:p>
    <w:p w14:paraId="52FBDACF">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（4）有依法</w:t>
      </w:r>
      <w:r>
        <w:rPr>
          <w:rFonts w:hint="eastAsia" w:ascii="宋体" w:hAnsi="宋体" w:eastAsia="宋体" w:cs="宋体"/>
          <w:b/>
          <w:bCs/>
          <w:color w:val="auto"/>
          <w:sz w:val="24"/>
          <w:szCs w:val="24"/>
        </w:rPr>
        <w:t>缴纳税收和社会保障资金</w:t>
      </w:r>
      <w:r>
        <w:rPr>
          <w:rFonts w:hint="eastAsia" w:ascii="宋体" w:hAnsi="宋体" w:eastAsia="宋体" w:cs="宋体"/>
          <w:color w:val="auto"/>
          <w:sz w:val="24"/>
          <w:szCs w:val="24"/>
        </w:rPr>
        <w:t>的良好记录：提供</w:t>
      </w:r>
      <w:r>
        <w:rPr>
          <w:rFonts w:hint="eastAsia" w:ascii="宋体" w:hAnsi="宋体" w:eastAsia="宋体" w:cs="宋体"/>
          <w:b/>
          <w:bCs/>
          <w:color w:val="auto"/>
          <w:sz w:val="24"/>
          <w:szCs w:val="24"/>
        </w:rPr>
        <w:t>招标截止时间前六个月内任一月</w:t>
      </w:r>
      <w:r>
        <w:rPr>
          <w:rFonts w:hint="eastAsia" w:ascii="宋体" w:hAnsi="宋体" w:eastAsia="宋体" w:cs="宋体"/>
          <w:color w:val="auto"/>
          <w:sz w:val="24"/>
          <w:szCs w:val="24"/>
        </w:rPr>
        <w:t>缴纳增值税，或营业税，或企业所得税的凭据；并提供缴纳社会保险的凭据（专用收据，或社会保险缴纳清单等）；</w:t>
      </w:r>
    </w:p>
    <w:p w14:paraId="112C6AAB">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w:t>
      </w:r>
      <w:r>
        <w:rPr>
          <w:rFonts w:hint="eastAsia" w:ascii="宋体" w:hAnsi="宋体" w:eastAsia="宋体" w:cs="宋体"/>
          <w:b/>
          <w:bCs/>
          <w:color w:val="auto"/>
          <w:sz w:val="24"/>
          <w:szCs w:val="24"/>
        </w:rPr>
        <w:t>没有重大违法记录</w:t>
      </w:r>
      <w:r>
        <w:rPr>
          <w:rFonts w:hint="eastAsia" w:ascii="宋体" w:hAnsi="宋体" w:eastAsia="宋体" w:cs="宋体"/>
          <w:color w:val="auto"/>
          <w:sz w:val="24"/>
          <w:szCs w:val="24"/>
        </w:rPr>
        <w:t>（格式详见附件）；</w:t>
      </w:r>
    </w:p>
    <w:p w14:paraId="1BE21E82">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28B40A7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14:paraId="7A83B4D7">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3.3落实政府采购政策需满足的资格要求：投标人如为中小企业、监狱企业、残疾人福利性单位，提供的产品为国家认定的节能产品和环保产品的须按要求提供相关材料。</w:t>
      </w:r>
    </w:p>
    <w:p w14:paraId="76B89DCF">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3.4本项目接受进口产品投标；</w:t>
      </w:r>
    </w:p>
    <w:p w14:paraId="3ABDCA9D">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3.5本项目不接受联合体参与投标；</w:t>
      </w:r>
    </w:p>
    <w:p w14:paraId="2DC778F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3.6拒绝下述投标人参加本次采购活动：</w:t>
      </w:r>
    </w:p>
    <w:p w14:paraId="1262945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（1）投标人单位负责人为同一人或者存在直接控股、管理关系的不同投标人，不得参加同一合同项下的采购活动。</w:t>
      </w:r>
    </w:p>
    <w:p w14:paraId="71184EE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（2）凡为采购项目提供整体设计、规范编制或者项目管理、监理、检测等服务的投标人，不得再参加本项目的采购活动。</w:t>
      </w:r>
    </w:p>
    <w:p w14:paraId="747649BF">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4DAEAE5E">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四、公告发布媒体</w:t>
      </w:r>
    </w:p>
    <w:p w14:paraId="6769E994">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本项目在“https://www.njmu.edu.cn/南京医科大学官方网站”发布</w:t>
      </w:r>
      <w:r>
        <w:rPr>
          <w:rFonts w:hint="eastAsia" w:ascii="宋体" w:hAnsi="宋体" w:eastAsia="宋体" w:cs="宋体"/>
          <w:color w:val="auto"/>
          <w:sz w:val="24"/>
          <w:szCs w:val="24"/>
          <w:lang w:val="zh-CN"/>
        </w:rPr>
        <w:t>公告</w:t>
      </w:r>
      <w:r>
        <w:rPr>
          <w:rFonts w:hint="eastAsia" w:ascii="宋体" w:hAnsi="宋体" w:eastAsia="宋体" w:cs="宋体"/>
          <w:color w:val="auto"/>
          <w:sz w:val="24"/>
          <w:szCs w:val="24"/>
        </w:rPr>
        <w:t>，投标人可自行下载。</w:t>
      </w:r>
    </w:p>
    <w:p w14:paraId="05ED438B">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五、投标截止时间及开标信息</w:t>
      </w:r>
    </w:p>
    <w:p w14:paraId="67DEE2C5">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5.1投标文件接收截止时间及开标时间：202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上午9</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15分</w:t>
      </w:r>
    </w:p>
    <w:p w14:paraId="206D2ABA">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5.2投标文件接收地点及开标地点：南京医科大学江宁校区德馨楼B201室</w:t>
      </w:r>
    </w:p>
    <w:p w14:paraId="2377033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5.3投标文件接收要求：（1）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14:paraId="02089996">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电子版U盘1份</w:t>
      </w:r>
      <w:r>
        <w:rPr>
          <w:rFonts w:hint="eastAsia" w:ascii="宋体" w:hAnsi="宋体" w:eastAsia="宋体" w:cs="宋体"/>
          <w:color w:val="auto"/>
          <w:sz w:val="24"/>
          <w:szCs w:val="24"/>
        </w:rPr>
        <w:t>（须包含投标文件word格式和pdf格式，pdf格式须加盖公司公章）</w:t>
      </w:r>
    </w:p>
    <w:p w14:paraId="45123970">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14:paraId="3607D123">
      <w:pPr>
        <w:spacing w:before="120" w:beforeLines="50" w:after="120" w:afterLines="5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逾期送达及未按要求密封的投标文件，采购人不予接收。</w:t>
      </w:r>
    </w:p>
    <w:p w14:paraId="09915FFD">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5.4需要现场说明或者澄清的问题，投标商代表未到场确认的，后果自负。</w:t>
      </w:r>
    </w:p>
    <w:p w14:paraId="68F1BA87">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六、投标保证金</w:t>
      </w:r>
    </w:p>
    <w:p w14:paraId="5B4E1A0E">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本次招标项目</w:t>
      </w:r>
      <w:r>
        <w:rPr>
          <w:rFonts w:hint="eastAsia" w:ascii="宋体" w:hAnsi="宋体" w:eastAsia="宋体" w:cs="宋体"/>
          <w:b/>
          <w:bCs/>
          <w:color w:val="auto"/>
          <w:sz w:val="24"/>
          <w:szCs w:val="24"/>
        </w:rPr>
        <w:t>不收取</w:t>
      </w:r>
      <w:r>
        <w:rPr>
          <w:rFonts w:hint="eastAsia" w:ascii="宋体" w:hAnsi="宋体" w:eastAsia="宋体" w:cs="宋体"/>
          <w:color w:val="auto"/>
          <w:sz w:val="24"/>
          <w:szCs w:val="24"/>
        </w:rPr>
        <w:t>投标保证金。</w:t>
      </w:r>
    </w:p>
    <w:p w14:paraId="70311F33">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七、项目联系信息</w:t>
      </w:r>
    </w:p>
    <w:p w14:paraId="00A53EEE">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张老师</w:t>
      </w:r>
      <w:r>
        <w:rPr>
          <w:rFonts w:hint="eastAsia" w:ascii="宋体" w:hAnsi="宋体" w:eastAsia="宋体" w:cs="宋体"/>
          <w:color w:val="auto"/>
          <w:sz w:val="24"/>
          <w:szCs w:val="24"/>
        </w:rPr>
        <w:t xml:space="preserve"> 联系电话：13419682603</w:t>
      </w:r>
    </w:p>
    <w:p w14:paraId="77E2EE4A">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val="en-US" w:eastAsia="zh-CN"/>
        </w:rPr>
        <w:t>南京医科大学江宁校区</w:t>
      </w:r>
      <w:r>
        <w:rPr>
          <w:rFonts w:hint="eastAsia" w:ascii="宋体" w:hAnsi="宋体" w:eastAsia="宋体" w:cs="宋体"/>
          <w:color w:val="auto"/>
          <w:sz w:val="24"/>
          <w:szCs w:val="24"/>
        </w:rPr>
        <w:t xml:space="preserve">                  </w:t>
      </w:r>
    </w:p>
    <w:p w14:paraId="4B327F05">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八、其他</w:t>
      </w:r>
    </w:p>
    <w:p w14:paraId="5ADACC1C">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根据学校管理要求，校外人员需办理申请入校手续（请于开标时间前1天内完成进校申请的提交，如因个人原因未及时提交，导致开标当天无法进校的，后果自负）。具体办理流程如下：</w:t>
      </w:r>
    </w:p>
    <w:bookmarkEnd w:id="8"/>
    <w:bookmarkEnd w:id="9"/>
    <w:bookmarkEnd w:id="10"/>
    <w:bookmarkEnd w:id="11"/>
    <w:bookmarkEnd w:id="12"/>
    <w:bookmarkEnd w:id="13"/>
    <w:bookmarkEnd w:id="14"/>
    <w:bookmarkEnd w:id="15"/>
    <w:bookmarkEnd w:id="16"/>
    <w:p w14:paraId="6CB55D8F">
      <w:pPr>
        <w:spacing w:after="0" w:line="360" w:lineRule="auto"/>
        <w:ind w:firstLine="482" w:firstLineChars="200"/>
        <w:rPr>
          <w:rFonts w:ascii="宋体" w:hAnsi="宋体" w:eastAsia="宋体" w:cs="宋体"/>
          <w:color w:val="auto"/>
          <w:sz w:val="24"/>
          <w:szCs w:val="24"/>
        </w:rPr>
      </w:pPr>
      <w:bookmarkStart w:id="17" w:name="_Toc28299"/>
      <w:r>
        <w:rPr>
          <w:rFonts w:hint="eastAsia" w:ascii="宋体" w:hAnsi="宋体" w:eastAsia="宋体" w:cs="宋体"/>
          <w:b/>
          <w:bCs/>
          <w:color w:val="auto"/>
          <w:sz w:val="24"/>
          <w:szCs w:val="24"/>
        </w:rPr>
        <w:t>关注“智慧南医”公众号，进入系统，选择</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综合服务</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访客系统</w:t>
      </w:r>
      <w:r>
        <w:rPr>
          <w:rFonts w:hint="eastAsia" w:ascii="宋体" w:hAnsi="宋体" w:eastAsia="宋体" w:cs="宋体"/>
          <w:b/>
          <w:bCs/>
          <w:color w:val="auto"/>
          <w:sz w:val="24"/>
          <w:szCs w:val="24"/>
        </w:rPr>
        <w:t>”——填写基本信息提交审核。</w:t>
      </w:r>
      <w:r>
        <w:rPr>
          <w:rFonts w:hint="eastAsia" w:ascii="宋体" w:hAnsi="宋体" w:eastAsia="宋体" w:cs="宋体"/>
          <w:color w:val="auto"/>
          <w:sz w:val="24"/>
          <w:szCs w:val="24"/>
        </w:rPr>
        <w:t>如下图：</w:t>
      </w:r>
    </w:p>
    <w:p w14:paraId="386478A9">
      <w:pPr>
        <w:spacing w:line="240" w:lineRule="atLeast"/>
        <w:ind w:firstLine="482" w:firstLineChars="200"/>
        <w:rPr>
          <w:rFonts w:ascii="仿宋" w:hAnsi="仿宋" w:eastAsia="仿宋" w:cs="仿宋"/>
          <w:b/>
          <w:bCs/>
          <w:color w:val="auto"/>
          <w:sz w:val="24"/>
        </w:rPr>
      </w:pPr>
      <w:r>
        <w:rPr>
          <w:rFonts w:hint="eastAsia" w:ascii="仿宋" w:hAnsi="仿宋" w:eastAsia="仿宋" w:cs="仿宋"/>
          <w:b/>
          <w:bCs/>
          <w:color w:val="auto"/>
          <w:sz w:val="24"/>
        </w:rPr>
        <w:t>1、 关注“智慧南医”公众号， 点击“</w:t>
      </w:r>
      <w:r>
        <w:rPr>
          <w:rFonts w:hint="eastAsia" w:ascii="仿宋" w:hAnsi="仿宋" w:eastAsia="仿宋" w:cs="仿宋"/>
          <w:b/>
          <w:bCs/>
          <w:color w:val="auto"/>
          <w:sz w:val="24"/>
          <w:lang w:val="en-US" w:eastAsia="zh-CN"/>
        </w:rPr>
        <w:t>综合服务</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进入“访客系统”</w:t>
      </w:r>
      <w:r>
        <w:rPr>
          <w:rFonts w:hint="eastAsia" w:ascii="仿宋" w:hAnsi="仿宋" w:eastAsia="仿宋" w:cs="仿宋"/>
          <w:b/>
          <w:bCs/>
          <w:color w:val="auto"/>
          <w:sz w:val="24"/>
        </w:rPr>
        <w:t xml:space="preserve"> 。</w:t>
      </w:r>
    </w:p>
    <w:p w14:paraId="391E8811">
      <w:pPr>
        <w:spacing w:before="180" w:line="240" w:lineRule="atLeast"/>
        <w:jc w:val="center"/>
        <w:textAlignment w:val="center"/>
        <w:rPr>
          <w:rFonts w:hint="eastAsia" w:eastAsia="微软雅黑"/>
          <w:color w:val="auto"/>
          <w:lang w:eastAsia="zh-CN"/>
        </w:rPr>
      </w:pPr>
      <w:r>
        <w:rPr>
          <w:rFonts w:hint="eastAsia" w:eastAsia="微软雅黑"/>
          <w:color w:val="auto"/>
          <w:lang w:eastAsia="zh-CN"/>
        </w:rPr>
        <w:drawing>
          <wp:inline distT="0" distB="0" distL="114300" distR="114300">
            <wp:extent cx="2040890" cy="4321175"/>
            <wp:effectExtent l="0" t="0" r="16510" b="3175"/>
            <wp:docPr id="2" name="图片 2" descr="fbee1843ba373e4d44b7b431a3a4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bee1843ba373e4d44b7b431a3a4dd6"/>
                    <pic:cNvPicPr>
                      <a:picLocks noChangeAspect="1"/>
                    </pic:cNvPicPr>
                  </pic:nvPicPr>
                  <pic:blipFill>
                    <a:blip r:embed="rId12"/>
                    <a:stretch>
                      <a:fillRect/>
                    </a:stretch>
                  </pic:blipFill>
                  <pic:spPr>
                    <a:xfrm>
                      <a:off x="0" y="0"/>
                      <a:ext cx="2040890" cy="4321175"/>
                    </a:xfrm>
                    <a:prstGeom prst="rect">
                      <a:avLst/>
                    </a:prstGeom>
                  </pic:spPr>
                </pic:pic>
              </a:graphicData>
            </a:graphic>
          </wp:inline>
        </w:drawing>
      </w:r>
    </w:p>
    <w:p w14:paraId="4F499320">
      <w:pPr>
        <w:numPr>
          <w:ilvl w:val="0"/>
          <w:numId w:val="3"/>
        </w:numPr>
        <w:spacing w:line="240" w:lineRule="exact"/>
        <w:ind w:left="0" w:leftChars="0"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填写访客信息，其中</w:t>
      </w:r>
      <w:r>
        <w:rPr>
          <w:rFonts w:hint="eastAsia" w:ascii="仿宋" w:hAnsi="仿宋" w:eastAsia="仿宋" w:cs="仿宋"/>
          <w:b/>
          <w:bCs/>
          <w:color w:val="auto"/>
          <w:sz w:val="24"/>
          <w:lang w:eastAsia="zh-CN"/>
        </w:rPr>
        <w:t>系统内访问部门</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lang w:eastAsia="zh-CN"/>
        </w:rPr>
        <w:t>资产和产业管理处，人员：陈乐，联系方式：</w:t>
      </w:r>
      <w:r>
        <w:rPr>
          <w:rFonts w:hint="eastAsia" w:ascii="仿宋" w:hAnsi="仿宋" w:eastAsia="仿宋" w:cs="仿宋"/>
          <w:b/>
          <w:bCs/>
          <w:color w:val="auto"/>
          <w:sz w:val="24"/>
          <w:lang w:val="en-US" w:eastAsia="zh-CN"/>
        </w:rPr>
        <w:t>15077822759</w:t>
      </w:r>
    </w:p>
    <w:p w14:paraId="3EE59963">
      <w:pPr>
        <w:pStyle w:val="12"/>
        <w:ind w:left="0" w:leftChars="0" w:firstLine="0" w:firstLineChars="0"/>
        <w:jc w:val="center"/>
        <w:rPr>
          <w:rFonts w:ascii="宋体" w:hAnsi="宋体" w:eastAsia="宋体" w:cs="宋体"/>
          <w:color w:val="auto"/>
          <w:sz w:val="24"/>
          <w:szCs w:val="24"/>
        </w:rPr>
      </w:pPr>
      <w:r>
        <w:rPr>
          <w:rFonts w:hint="eastAsia" w:eastAsia="微软雅黑"/>
          <w:color w:val="auto"/>
          <w:lang w:eastAsia="zh-CN"/>
        </w:rPr>
        <w:drawing>
          <wp:inline distT="0" distB="0" distL="114300" distR="114300">
            <wp:extent cx="1787525" cy="3822065"/>
            <wp:effectExtent l="0" t="0" r="3175" b="6985"/>
            <wp:docPr id="11" name="图片 11" descr="a4e10fd0db9907fd8cccd6c047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4e10fd0db9907fd8cccd6c04718043"/>
                    <pic:cNvPicPr>
                      <a:picLocks noChangeAspect="1"/>
                    </pic:cNvPicPr>
                  </pic:nvPicPr>
                  <pic:blipFill>
                    <a:blip r:embed="rId13"/>
                    <a:stretch>
                      <a:fillRect/>
                    </a:stretch>
                  </pic:blipFill>
                  <pic:spPr>
                    <a:xfrm>
                      <a:off x="0" y="0"/>
                      <a:ext cx="1787525" cy="3822065"/>
                    </a:xfrm>
                    <a:prstGeom prst="rect">
                      <a:avLst/>
                    </a:prstGeom>
                  </pic:spPr>
                </pic:pic>
              </a:graphicData>
            </a:graphic>
          </wp:inline>
        </w:drawing>
      </w:r>
    </w:p>
    <w:p w14:paraId="45477AD6">
      <w:pPr>
        <w:pStyle w:val="2"/>
        <w:pageBreakBefore/>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 xml:space="preserve">第二章  </w:t>
      </w:r>
      <w:bookmarkStart w:id="18" w:name="_Toc16938518"/>
      <w:bookmarkStart w:id="19" w:name="_Toc513029202"/>
      <w:bookmarkStart w:id="20" w:name="_Toc20823274"/>
      <w:bookmarkStart w:id="21" w:name="_Toc120614213"/>
      <w:r>
        <w:rPr>
          <w:rFonts w:hint="eastAsia" w:asciiTheme="majorEastAsia" w:hAnsiTheme="majorEastAsia" w:eastAsiaTheme="majorEastAsia"/>
          <w:b/>
          <w:color w:val="auto"/>
          <w:sz w:val="32"/>
          <w:szCs w:val="32"/>
        </w:rPr>
        <w:t>投标人须知</w:t>
      </w:r>
      <w:bookmarkEnd w:id="17"/>
      <w:bookmarkEnd w:id="18"/>
      <w:bookmarkEnd w:id="19"/>
      <w:bookmarkEnd w:id="20"/>
      <w:bookmarkEnd w:id="21"/>
    </w:p>
    <w:p w14:paraId="24BA6B6E">
      <w:pPr>
        <w:autoSpaceDE w:val="0"/>
        <w:autoSpaceDN w:val="0"/>
        <w:spacing w:line="360" w:lineRule="auto"/>
        <w:ind w:firstLine="482" w:firstLineChars="200"/>
        <w:rPr>
          <w:rFonts w:ascii="宋体" w:hAnsi="宋体" w:eastAsia="宋体" w:cs="宋体"/>
          <w:b/>
          <w:bCs/>
          <w:color w:val="auto"/>
          <w:sz w:val="24"/>
          <w:szCs w:val="24"/>
          <w:lang w:val="zh-CN"/>
        </w:rPr>
      </w:pPr>
      <w:bookmarkStart w:id="22" w:name="_Toc513029203"/>
      <w:bookmarkStart w:id="23" w:name="_Toc16938519"/>
      <w:bookmarkStart w:id="24" w:name="_Toc120614214"/>
      <w:bookmarkStart w:id="25" w:name="_Toc20823275"/>
      <w:r>
        <w:rPr>
          <w:rFonts w:hint="eastAsia" w:ascii="宋体" w:hAnsi="宋体" w:eastAsia="宋体" w:cs="宋体"/>
          <w:b/>
          <w:bCs/>
          <w:color w:val="auto"/>
          <w:sz w:val="24"/>
          <w:szCs w:val="24"/>
          <w:lang w:val="zh-CN"/>
        </w:rPr>
        <w:t>一、总则</w:t>
      </w:r>
    </w:p>
    <w:p w14:paraId="4295344D">
      <w:pPr>
        <w:spacing w:after="0"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1、适用法律</w:t>
      </w:r>
    </w:p>
    <w:p w14:paraId="10AC9FFE">
      <w:pPr>
        <w:spacing w:after="0" w:line="360" w:lineRule="auto"/>
        <w:ind w:firstLine="480" w:firstLineChars="200"/>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1.1 《中华人民共和国政府采购法》《中华人民共和国政府采购法实施条例》《政府采购货物和服务招标投标管理办法》等有关法律、规章和规定等。</w:t>
      </w:r>
    </w:p>
    <w:p w14:paraId="25DA8520">
      <w:pPr>
        <w:spacing w:after="0" w:line="360" w:lineRule="auto"/>
        <w:ind w:firstLine="482" w:firstLineChars="200"/>
        <w:rPr>
          <w:rFonts w:ascii="宋体" w:hAnsi="宋体" w:eastAsia="宋体" w:cs="宋体"/>
          <w:b/>
          <w:bCs/>
          <w:color w:val="auto"/>
          <w:sz w:val="24"/>
          <w:szCs w:val="24"/>
          <w:lang w:val="zh-CN"/>
        </w:rPr>
      </w:pPr>
      <w:bookmarkStart w:id="26" w:name="_Toc14852"/>
      <w:bookmarkStart w:id="27" w:name="_Toc25367"/>
      <w:r>
        <w:rPr>
          <w:rFonts w:hint="eastAsia" w:ascii="宋体" w:hAnsi="宋体" w:eastAsia="宋体" w:cs="宋体"/>
          <w:b/>
          <w:bCs/>
          <w:color w:val="auto"/>
          <w:sz w:val="24"/>
          <w:szCs w:val="24"/>
          <w:lang w:val="zh-CN"/>
        </w:rPr>
        <w:t>2、定义</w:t>
      </w:r>
      <w:bookmarkEnd w:id="26"/>
      <w:bookmarkEnd w:id="27"/>
    </w:p>
    <w:p w14:paraId="27F730A4">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2.1 “</w:t>
      </w:r>
      <w:r>
        <w:rPr>
          <w:rFonts w:hint="eastAsia" w:ascii="宋体" w:hAnsi="宋体" w:eastAsia="宋体" w:cs="宋体"/>
          <w:bCs/>
          <w:color w:val="auto"/>
          <w:sz w:val="24"/>
          <w:szCs w:val="24"/>
        </w:rPr>
        <w:t>投标人</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是指参加投标竞争，并符合招标文件规定资格条件的法人、其他组织或者自然人。</w:t>
      </w:r>
    </w:p>
    <w:p w14:paraId="50510827">
      <w:pPr>
        <w:autoSpaceDE w:val="0"/>
        <w:autoSpaceDN w:val="0"/>
        <w:spacing w:line="360" w:lineRule="auto"/>
        <w:ind w:firstLine="480" w:firstLineChars="200"/>
        <w:rPr>
          <w:rFonts w:ascii="宋体" w:hAnsi="宋体" w:eastAsia="宋体" w:cs="宋体"/>
          <w:b/>
          <w:color w:val="auto"/>
          <w:sz w:val="24"/>
          <w:szCs w:val="24"/>
          <w:lang w:val="zh-CN"/>
        </w:rPr>
      </w:pPr>
      <w:r>
        <w:rPr>
          <w:rFonts w:hint="eastAsia" w:ascii="宋体" w:hAnsi="宋体" w:eastAsia="宋体" w:cs="宋体"/>
          <w:bCs/>
          <w:color w:val="auto"/>
          <w:sz w:val="24"/>
          <w:szCs w:val="24"/>
          <w:lang w:val="zh-CN"/>
        </w:rPr>
        <w:t>2.2 “产品”指本招标文件中所述产品</w:t>
      </w:r>
      <w:r>
        <w:rPr>
          <w:rFonts w:hint="eastAsia" w:ascii="宋体" w:hAnsi="宋体" w:eastAsia="宋体" w:cs="宋体"/>
          <w:color w:val="auto"/>
          <w:sz w:val="24"/>
          <w:szCs w:val="24"/>
          <w:lang w:val="zh-CN"/>
        </w:rPr>
        <w:t>及相关服务。</w:t>
      </w:r>
    </w:p>
    <w:p w14:paraId="31B0B892">
      <w:pPr>
        <w:autoSpaceDE w:val="0"/>
        <w:autoSpaceDN w:val="0"/>
        <w:spacing w:line="360" w:lineRule="auto"/>
        <w:ind w:firstLine="482" w:firstLineChars="20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3、政策功能</w:t>
      </w:r>
    </w:p>
    <w:p w14:paraId="3E249D01">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3.1</w:t>
      </w:r>
      <w:r>
        <w:rPr>
          <w:rFonts w:hint="eastAsia" w:ascii="宋体" w:hAnsi="宋体" w:eastAsia="宋体" w:cs="宋体"/>
          <w:bCs/>
          <w:color w:val="auto"/>
          <w:sz w:val="24"/>
          <w:szCs w:val="24"/>
        </w:rPr>
        <w:t>相关</w:t>
      </w:r>
      <w:r>
        <w:rPr>
          <w:rFonts w:hint="eastAsia" w:ascii="宋体" w:hAnsi="宋体" w:eastAsia="宋体" w:cs="宋体"/>
          <w:bCs/>
          <w:color w:val="auto"/>
          <w:sz w:val="24"/>
          <w:szCs w:val="24"/>
          <w:lang w:val="zh-CN"/>
        </w:rPr>
        <w:t>政策</w:t>
      </w:r>
    </w:p>
    <w:p w14:paraId="0A602388">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（1）参加投标的</w:t>
      </w:r>
      <w:r>
        <w:rPr>
          <w:rFonts w:hint="eastAsia" w:ascii="宋体" w:hAnsi="宋体" w:eastAsia="宋体" w:cs="宋体"/>
          <w:bCs/>
          <w:color w:val="auto"/>
          <w:sz w:val="24"/>
          <w:szCs w:val="24"/>
        </w:rPr>
        <w:t>中</w:t>
      </w:r>
      <w:r>
        <w:rPr>
          <w:rFonts w:hint="eastAsia" w:ascii="宋体" w:hAnsi="宋体" w:eastAsia="宋体" w:cs="宋体"/>
          <w:bCs/>
          <w:color w:val="auto"/>
          <w:sz w:val="24"/>
          <w:szCs w:val="24"/>
          <w:lang w:val="zh-CN"/>
        </w:rPr>
        <w:t>小企业，应当提供</w:t>
      </w:r>
      <w:r>
        <w:rPr>
          <w:rFonts w:hint="eastAsia" w:ascii="宋体" w:hAnsi="宋体" w:eastAsia="宋体" w:cs="宋体"/>
          <w:bCs/>
          <w:color w:val="auto"/>
          <w:sz w:val="24"/>
          <w:szCs w:val="24"/>
        </w:rPr>
        <w:t>规定的</w:t>
      </w:r>
      <w:r>
        <w:rPr>
          <w:rFonts w:hint="eastAsia" w:ascii="宋体" w:hAnsi="宋体" w:eastAsia="宋体" w:cs="宋体"/>
          <w:bCs/>
          <w:color w:val="auto"/>
          <w:sz w:val="24"/>
          <w:szCs w:val="24"/>
          <w:lang w:val="zh-CN"/>
        </w:rPr>
        <w:t>《中小企业声明函》，</w:t>
      </w:r>
      <w:r>
        <w:rPr>
          <w:rFonts w:ascii="宋体" w:hAnsi="宋体" w:eastAsia="宋体" w:cs="宋体"/>
          <w:color w:val="auto"/>
          <w:sz w:val="24"/>
          <w:szCs w:val="24"/>
        </w:rPr>
        <w:t>否则不得享受相关中小企业扶持政策。</w:t>
      </w:r>
    </w:p>
    <w:p w14:paraId="50F3144F">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24AFB6CB">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（3）参加投标的残疾人福利性单位，应当提供 《残疾人福利性单位声明函》，残疾人福利性单位享受政府采购支持政策的要求详见财库〔2017〕141号。</w:t>
      </w:r>
    </w:p>
    <w:p w14:paraId="77F01B5D">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zh-CN"/>
        </w:rPr>
        <w:t>）提供的产品属于信息安全产品的，投标人应当选择经国家认证的信息安全产品投标，并提供由中国信息安全认证中心按国家标准认证颁发的有效认证证书复印件。</w:t>
      </w:r>
    </w:p>
    <w:p w14:paraId="43DC3B70">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）提供的产品属于政府强制采购节能产品的，投标人应当选择经过认证的节能产品投标，并提供有效的节能产品认证证书复印件。</w:t>
      </w:r>
    </w:p>
    <w:p w14:paraId="37ACAC23">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）提供的产品属于环境标志产品的,投标人应当选择经过认证的环境标志产品投标,并提供有效的环境标志产品认证证书复印件。</w:t>
      </w:r>
    </w:p>
    <w:p w14:paraId="3282E991">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3.2未按要求提供相关材料的，不享受相关政策。</w:t>
      </w:r>
    </w:p>
    <w:p w14:paraId="2E0A0689">
      <w:pPr>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二、招标文件</w:t>
      </w:r>
    </w:p>
    <w:p w14:paraId="3102C60A">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4、招标文件组成</w:t>
      </w:r>
    </w:p>
    <w:p w14:paraId="5A8BF21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4.1 招标文件组成：</w:t>
      </w:r>
      <w:r>
        <w:rPr>
          <w:rFonts w:hint="eastAsia" w:ascii="宋体" w:hAnsi="宋体" w:eastAsia="宋体" w:cs="宋体"/>
          <w:color w:val="auto"/>
          <w:sz w:val="24"/>
          <w:szCs w:val="24"/>
        </w:rPr>
        <w:t>招标公告</w:t>
      </w:r>
      <w:r>
        <w:rPr>
          <w:rFonts w:hint="eastAsia" w:ascii="宋体" w:hAnsi="宋体" w:eastAsia="宋体" w:cs="宋体"/>
          <w:color w:val="auto"/>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051913B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4.2 招标的最小单位是</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包。招标服务数量及技术要求中未分包的，投标人对要求提供的服务不得部分投标；招标服务数量及技术要求中已经分包的，应当以包为单位投标。</w:t>
      </w:r>
    </w:p>
    <w:p w14:paraId="51689BE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1E74E12">
      <w:pPr>
        <w:autoSpaceDE w:val="0"/>
        <w:autoSpaceDN w:val="0"/>
        <w:spacing w:line="360" w:lineRule="auto"/>
        <w:ind w:firstLine="420"/>
        <w:rPr>
          <w:rFonts w:ascii="宋体" w:hAnsi="宋体" w:eastAsia="宋体" w:cs="宋体"/>
          <w:b/>
          <w:color w:val="auto"/>
          <w:sz w:val="24"/>
          <w:szCs w:val="24"/>
          <w:lang w:val="zh-CN"/>
        </w:rPr>
      </w:pPr>
      <w:bookmarkStart w:id="28" w:name="_Toc30037"/>
      <w:bookmarkStart w:id="29" w:name="_Toc16293"/>
      <w:r>
        <w:rPr>
          <w:rFonts w:hint="eastAsia" w:ascii="宋体" w:hAnsi="宋体" w:eastAsia="宋体" w:cs="宋体"/>
          <w:b/>
          <w:color w:val="auto"/>
          <w:sz w:val="24"/>
          <w:szCs w:val="24"/>
          <w:lang w:val="zh-CN"/>
        </w:rPr>
        <w:t>5、招标文件的澄清、修改</w:t>
      </w:r>
      <w:bookmarkEnd w:id="28"/>
      <w:bookmarkEnd w:id="29"/>
    </w:p>
    <w:p w14:paraId="637E790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5.1采购人可以对已发出的招标文件进行必要的澄清或者修改，在招标文件要求提交投标文件截止时间</w:t>
      </w:r>
      <w:r>
        <w:rPr>
          <w:rFonts w:hint="eastAsia" w:ascii="宋体" w:hAnsi="宋体" w:eastAsia="宋体" w:cs="宋体"/>
          <w:b/>
          <w:bCs/>
          <w:color w:val="auto"/>
          <w:sz w:val="24"/>
          <w:szCs w:val="24"/>
          <w:lang w:val="zh-CN"/>
        </w:rPr>
        <w:t>十五日</w:t>
      </w:r>
      <w:r>
        <w:rPr>
          <w:rFonts w:hint="eastAsia" w:ascii="宋体" w:hAnsi="宋体" w:eastAsia="宋体" w:cs="宋体"/>
          <w:color w:val="auto"/>
          <w:sz w:val="24"/>
          <w:szCs w:val="24"/>
          <w:lang w:val="zh-CN"/>
        </w:rPr>
        <w:t>前，在原招标公告媒体发布更正公告，不足15日的，采购人顺延提交投标文件的截止时间。澄清或者修改的内容为招标文件的组成部分。</w:t>
      </w:r>
    </w:p>
    <w:p w14:paraId="1950DADC">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zh-CN"/>
        </w:rPr>
        <w:t>应在投标截止时间前关注</w:t>
      </w:r>
      <w:r>
        <w:rPr>
          <w:rFonts w:hint="eastAsia" w:ascii="宋体" w:hAnsi="宋体" w:eastAsia="宋体" w:cs="宋体"/>
          <w:color w:val="auto"/>
          <w:sz w:val="24"/>
          <w:szCs w:val="24"/>
        </w:rPr>
        <w:t>原招标信息发布媒体上</w:t>
      </w:r>
      <w:r>
        <w:rPr>
          <w:rFonts w:hint="eastAsia" w:ascii="宋体" w:hAnsi="宋体" w:eastAsia="宋体" w:cs="宋体"/>
          <w:color w:val="auto"/>
          <w:sz w:val="24"/>
          <w:szCs w:val="24"/>
          <w:lang w:val="zh-CN"/>
        </w:rPr>
        <w:t>有关本招标项目有无变更公告。</w:t>
      </w:r>
    </w:p>
    <w:p w14:paraId="37BA936A">
      <w:pPr>
        <w:spacing w:line="360" w:lineRule="auto"/>
        <w:ind w:firstLine="472" w:firstLineChars="196"/>
        <w:rPr>
          <w:rFonts w:ascii="宋体" w:hAnsi="宋体" w:eastAsia="宋体" w:cs="宋体"/>
          <w:b/>
          <w:color w:val="auto"/>
          <w:sz w:val="24"/>
          <w:szCs w:val="24"/>
          <w:lang w:val="zh-CN"/>
        </w:rPr>
      </w:pPr>
      <w:bookmarkStart w:id="30" w:name="_Toc29531"/>
      <w:bookmarkStart w:id="31" w:name="_Toc1785"/>
      <w:r>
        <w:rPr>
          <w:rFonts w:hint="eastAsia" w:ascii="宋体" w:hAnsi="宋体" w:eastAsia="宋体" w:cs="宋体"/>
          <w:b/>
          <w:color w:val="auto"/>
          <w:sz w:val="24"/>
          <w:szCs w:val="24"/>
          <w:lang w:val="zh-CN"/>
        </w:rPr>
        <w:t>三、投标</w:t>
      </w:r>
      <w:bookmarkEnd w:id="30"/>
      <w:bookmarkEnd w:id="31"/>
    </w:p>
    <w:p w14:paraId="7B50E7AE">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6、投标文件的语言、计量单位、货币和编制</w:t>
      </w:r>
    </w:p>
    <w:p w14:paraId="7672364B">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6.1 投标人提交的投标文件、技术文件和资料，包括图纸中的说明，以及投标人与</w:t>
      </w:r>
      <w:r>
        <w:rPr>
          <w:rFonts w:hint="eastAsia" w:ascii="宋体" w:hAnsi="宋体" w:eastAsia="宋体" w:cs="宋体"/>
          <w:color w:val="auto"/>
          <w:sz w:val="24"/>
          <w:szCs w:val="24"/>
        </w:rPr>
        <w:t>招标人</w:t>
      </w:r>
      <w:r>
        <w:rPr>
          <w:rFonts w:hint="eastAsia" w:ascii="宋体" w:hAnsi="宋体" w:eastAsia="宋体" w:cs="宋体"/>
          <w:color w:val="auto"/>
          <w:sz w:val="24"/>
          <w:szCs w:val="24"/>
          <w:lang w:val="zh-CN"/>
        </w:rPr>
        <w:t>就有关投标的所有来往函电均应使用</w:t>
      </w:r>
      <w:r>
        <w:rPr>
          <w:rFonts w:hint="eastAsia" w:ascii="宋体" w:hAnsi="宋体" w:eastAsia="宋体" w:cs="宋体"/>
          <w:b/>
          <w:bCs/>
          <w:color w:val="auto"/>
          <w:sz w:val="24"/>
          <w:szCs w:val="24"/>
          <w:lang w:val="zh-CN"/>
        </w:rPr>
        <w:t>中文</w:t>
      </w:r>
      <w:r>
        <w:rPr>
          <w:rFonts w:hint="eastAsia" w:ascii="宋体" w:hAnsi="宋体" w:eastAsia="宋体" w:cs="宋体"/>
          <w:color w:val="auto"/>
          <w:sz w:val="24"/>
          <w:szCs w:val="24"/>
          <w:lang w:val="zh-CN"/>
        </w:rPr>
        <w:t>。投标文件中若有英文或其他语言文字的资料，应提供相应的中文翻译资料。对不同文本投标文件的解释发生异议的，以中文文本为准。</w:t>
      </w:r>
    </w:p>
    <w:p w14:paraId="39025E0F">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6.2 投标人所使用的计量单位应为国家法定计量单位。</w:t>
      </w:r>
    </w:p>
    <w:p w14:paraId="0A0CCEAC">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6.3 投标人应</w:t>
      </w:r>
      <w:r>
        <w:rPr>
          <w:rFonts w:hint="eastAsia" w:ascii="宋体" w:hAnsi="宋体" w:eastAsia="宋体" w:cs="宋体"/>
          <w:color w:val="auto"/>
          <w:sz w:val="24"/>
          <w:szCs w:val="24"/>
        </w:rPr>
        <w:t>使用</w:t>
      </w:r>
      <w:r>
        <w:rPr>
          <w:rFonts w:hint="eastAsia" w:ascii="宋体" w:hAnsi="宋体" w:eastAsia="宋体" w:cs="宋体"/>
          <w:color w:val="auto"/>
          <w:sz w:val="24"/>
          <w:szCs w:val="24"/>
          <w:lang w:val="zh-CN"/>
        </w:rPr>
        <w:t>人民币报价。</w:t>
      </w:r>
      <w:r>
        <w:rPr>
          <w:rFonts w:hint="eastAsia" w:ascii="宋体" w:hAnsi="宋体" w:eastAsia="宋体" w:cs="宋体"/>
          <w:b/>
          <w:color w:val="auto"/>
          <w:sz w:val="24"/>
          <w:szCs w:val="24"/>
          <w:lang w:val="zh-CN"/>
        </w:rPr>
        <w:t>报价产品如果是进口产品的，应以人民币进行报价，不接受其他币种报价。</w:t>
      </w:r>
    </w:p>
    <w:p w14:paraId="32F4870F">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6.4 投标文件应字迹清楚、内容齐全、不得涂改。如有修改，修改处须有投标人公章和法定代表人或其授权的投标人代表签字。</w:t>
      </w:r>
    </w:p>
    <w:p w14:paraId="15E13A8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6.5 投标文件应按照招标文件规定的顺序，统一用A4规格幅面打印、逐页编码、装订成册并编制目录，由于编排混乱导致投标文件被误读或查找不到，责任由投标人承担。</w:t>
      </w:r>
    </w:p>
    <w:p w14:paraId="5C81C99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投标人应自行承担所有与准备和参加投标有关的费用。</w:t>
      </w:r>
    </w:p>
    <w:p w14:paraId="30120B64">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b/>
          <w:bCs/>
          <w:color w:val="auto"/>
          <w:sz w:val="24"/>
          <w:szCs w:val="24"/>
          <w:lang w:val="zh-CN"/>
        </w:rPr>
        <w:t>、投标文件组成</w:t>
      </w:r>
    </w:p>
    <w:p w14:paraId="67014DD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 xml:space="preserve"> 投标文件由商务部分、技术部分、价格部分，以及其他部分组成。</w:t>
      </w:r>
    </w:p>
    <w:p w14:paraId="1C148D9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投标人应当根据招标文件要求编制投标文件，投标文件应对招标文件提出的要求和条件作出实质性响应并逐条标明满足与否。</w:t>
      </w:r>
    </w:p>
    <w:p w14:paraId="24AABF8B">
      <w:pPr>
        <w:spacing w:line="360" w:lineRule="auto"/>
        <w:ind w:firstLine="470" w:firstLineChars="196"/>
        <w:rPr>
          <w:rFonts w:ascii="宋体" w:hAnsi="宋体" w:eastAsia="宋体" w:cs="宋体"/>
          <w:b/>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投标人根据招标文件载明的标的采购项目实际情况，拟在中标后将中标项目的非主体、非关键性工作交由他人完成的，应当在投标文件中载明。</w:t>
      </w:r>
    </w:p>
    <w:p w14:paraId="72C4CB9D">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8、投标文件的商务部分</w:t>
      </w:r>
    </w:p>
    <w:p w14:paraId="08958F69">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商务部分是证明投标人有资格参加投标和中标后有能力履行合同的文件，</w:t>
      </w:r>
      <w:r>
        <w:rPr>
          <w:rFonts w:hint="eastAsia" w:ascii="宋体" w:hAnsi="宋体" w:eastAsia="宋体" w:cs="宋体"/>
          <w:color w:val="auto"/>
          <w:sz w:val="24"/>
          <w:szCs w:val="24"/>
        </w:rPr>
        <w:t>这些文件应能满足招标的要求</w:t>
      </w:r>
      <w:r>
        <w:rPr>
          <w:rFonts w:hint="eastAsia" w:ascii="宋体" w:hAnsi="宋体" w:eastAsia="宋体" w:cs="宋体"/>
          <w:color w:val="auto"/>
          <w:sz w:val="24"/>
          <w:szCs w:val="24"/>
          <w:lang w:val="zh-CN"/>
        </w:rPr>
        <w:t>，包括但不限于下列文件：</w:t>
      </w:r>
    </w:p>
    <w:p w14:paraId="3B49AC98">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（1）投标函；</w:t>
      </w:r>
    </w:p>
    <w:p w14:paraId="4143746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（2）营业执照、授权委托书；</w:t>
      </w:r>
    </w:p>
    <w:p w14:paraId="1010AD5F">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（3）法定代表人及授权代表身份证明复印件； </w:t>
      </w:r>
    </w:p>
    <w:p w14:paraId="1649292C">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（4）资格条件证明文件、承诺书；   </w:t>
      </w:r>
    </w:p>
    <w:p w14:paraId="466153A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（5）《开标一览表》、《商务条款偏离表》；</w:t>
      </w:r>
    </w:p>
    <w:p w14:paraId="2C906F2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（6）投标人认为需要提供的其他资格证明文件和商务资料。</w:t>
      </w:r>
    </w:p>
    <w:p w14:paraId="57E9BACB">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、投标文件的技术部分</w:t>
      </w:r>
    </w:p>
    <w:p w14:paraId="406A4B1C">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技术部分是证明</w:t>
      </w:r>
      <w:r>
        <w:rPr>
          <w:rFonts w:hint="eastAsia" w:ascii="宋体" w:hAnsi="宋体" w:eastAsia="宋体" w:cs="宋体"/>
          <w:color w:val="auto"/>
          <w:sz w:val="24"/>
          <w:szCs w:val="24"/>
        </w:rPr>
        <w:t>投标人提供的产品和服务是合格的、并符合招标文件要求的证明文件，以及</w:t>
      </w:r>
      <w:r>
        <w:rPr>
          <w:rFonts w:hint="eastAsia" w:ascii="宋体" w:hAnsi="宋体" w:eastAsia="宋体" w:cs="宋体"/>
          <w:color w:val="auto"/>
          <w:sz w:val="24"/>
          <w:szCs w:val="24"/>
          <w:lang w:val="zh-CN"/>
        </w:rPr>
        <w:t>对投标报价表中的服务的详细说明，这些文件可以是文字资料、图纸和数据等。</w:t>
      </w:r>
    </w:p>
    <w:p w14:paraId="2002D8E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若技术性能无特殊说明，则按国家有关部门最新颁布的标准及规范为准；</w:t>
      </w:r>
    </w:p>
    <w:p w14:paraId="6AAC4DAB">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.3 提供的服务如与招标文件要求有不符之处，应说明其差别之所在，并在《技术条款偏离表》中逐条予以说明。</w:t>
      </w:r>
    </w:p>
    <w:p w14:paraId="0BC154BC">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b/>
          <w:color w:val="auto"/>
          <w:sz w:val="24"/>
          <w:szCs w:val="24"/>
          <w:lang w:val="zh-CN"/>
        </w:rPr>
        <w:t>、投标文件的价格部分</w:t>
      </w:r>
    </w:p>
    <w:p w14:paraId="0ABDD23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.1价格部分是对投标服务价格构成的说明，每一项服务仅接受一个价格。</w:t>
      </w:r>
    </w:p>
    <w:p w14:paraId="0B24F06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17A6A24F">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.3投标人的任何错漏、优惠、竞争性报价不得作为减轻责任、减少服务、增加收费、降低质量的理由。</w:t>
      </w:r>
    </w:p>
    <w:p w14:paraId="41EF58AB">
      <w:pPr>
        <w:autoSpaceDE w:val="0"/>
        <w:autoSpaceDN w:val="0"/>
        <w:spacing w:line="360" w:lineRule="auto"/>
        <w:ind w:firstLine="420"/>
        <w:rPr>
          <w:color w:val="auto"/>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48C79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投标人应在《开标一览表》、《投标分项报价》等标明提供服务的单价、总价以及分项报价。</w:t>
      </w:r>
    </w:p>
    <w:p w14:paraId="5DE74973">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、投标有效期</w:t>
      </w:r>
    </w:p>
    <w:p w14:paraId="25255AB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bCs/>
          <w:color w:val="auto"/>
          <w:sz w:val="24"/>
          <w:szCs w:val="24"/>
        </w:rPr>
        <w:t>投标有效期为</w:t>
      </w:r>
      <w:r>
        <w:rPr>
          <w:rFonts w:hint="eastAsia" w:ascii="宋体" w:hAnsi="宋体" w:eastAsia="宋体" w:cs="宋体"/>
          <w:b/>
          <w:bCs/>
          <w:color w:val="auto"/>
          <w:sz w:val="24"/>
          <w:szCs w:val="24"/>
          <w:lang w:val="zh-CN"/>
        </w:rPr>
        <w:t>90天</w:t>
      </w:r>
      <w:r>
        <w:rPr>
          <w:rFonts w:hint="eastAsia" w:ascii="宋体" w:hAnsi="宋体" w:eastAsia="宋体" w:cs="宋体"/>
          <w:color w:val="auto"/>
          <w:sz w:val="24"/>
          <w:szCs w:val="24"/>
          <w:lang w:val="zh-CN"/>
        </w:rPr>
        <w:t>，投标有效期从提交投标文件的截止之日起算。投标文件中承诺的投标有效期应当不少于招标文件中载明的投标有效期。</w:t>
      </w:r>
    </w:p>
    <w:p w14:paraId="6217E724">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、投标文件的份数、签署</w:t>
      </w:r>
    </w:p>
    <w:p w14:paraId="17B294D4">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投标人应严格按照招标文件要求的份数准备投标文件，每份投标文件须清楚地标明“正本”或“副本”字样。一旦正本和副本不符，以正本为准。</w:t>
      </w:r>
    </w:p>
    <w:p w14:paraId="42AD1A39">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 投</w:t>
      </w:r>
      <w:r>
        <w:rPr>
          <w:rFonts w:hint="eastAsia" w:ascii="宋体" w:hAnsi="宋体" w:eastAsia="宋体" w:cs="宋体"/>
          <w:color w:val="auto"/>
          <w:sz w:val="24"/>
          <w:szCs w:val="24"/>
        </w:rPr>
        <w:t>标文件正本中，文字材料需打印或用不褪色墨水书写，投标文件的正本须经法定代表人或授权代表</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和加盖投标人公章。本招标文件所表述（指定）的公章是指法定名称章，不包括合同专用章、业务专用章等印章。</w:t>
      </w:r>
    </w:p>
    <w:p w14:paraId="7F54AF2B">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.3 </w:t>
      </w:r>
      <w:r>
        <w:rPr>
          <w:rFonts w:hint="eastAsia" w:ascii="宋体" w:hAnsi="宋体" w:eastAsia="宋体" w:cs="宋体"/>
          <w:bCs/>
          <w:color w:val="auto"/>
          <w:sz w:val="24"/>
          <w:szCs w:val="24"/>
        </w:rPr>
        <w:t>除投标人对错处做必要修改外，投标文件不得行间插字、涂改或增删。如有修改错漏处，必须由投标文件签署人签字或盖章。</w:t>
      </w:r>
    </w:p>
    <w:p w14:paraId="114BFE1E">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、投标文件的密封和递交</w:t>
      </w:r>
    </w:p>
    <w:p w14:paraId="324B640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14:paraId="366388E3">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（2）电子版U盘1份</w:t>
      </w:r>
      <w:r>
        <w:rPr>
          <w:rFonts w:hint="eastAsia" w:ascii="宋体" w:hAnsi="宋体" w:eastAsia="宋体" w:cs="宋体"/>
          <w:color w:val="auto"/>
          <w:sz w:val="24"/>
          <w:szCs w:val="24"/>
        </w:rPr>
        <w:t>（须包含投标文件word格式和pdf格式，pdf格式须加盖公司公章）</w:t>
      </w:r>
    </w:p>
    <w:p w14:paraId="54B6A96D">
      <w:p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（3）开标一览表必须加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14:paraId="7FCDF044">
      <w:pPr>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13.2 逾期送达及未按要求密封的投标文件，采购人不予接收。</w:t>
      </w:r>
    </w:p>
    <w:p w14:paraId="5E4F62B3">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、投标文件的修改和撤回</w:t>
      </w:r>
    </w:p>
    <w:p w14:paraId="7D2373B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投标人在投标截止时间前，可以对所递交的投标文件进行补充、修改或撤回，并书面通知</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。补充、修改的内容应当按照招标文件要求签署、盖章，并作为投标文件的组成部分。</w:t>
      </w:r>
    </w:p>
    <w:p w14:paraId="2C4CDE4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.2 投标截止时间之后，投标文件不得撤回。 </w:t>
      </w:r>
    </w:p>
    <w:p w14:paraId="4F56E675">
      <w:pPr>
        <w:spacing w:line="360" w:lineRule="auto"/>
        <w:ind w:firstLine="472" w:firstLineChars="196"/>
        <w:rPr>
          <w:rFonts w:ascii="宋体" w:hAnsi="宋体" w:eastAsia="宋体" w:cs="宋体"/>
          <w:b/>
          <w:color w:val="auto"/>
          <w:sz w:val="24"/>
          <w:szCs w:val="24"/>
          <w:lang w:val="zh-CN"/>
        </w:rPr>
      </w:pPr>
      <w:bookmarkStart w:id="32" w:name="_Toc21540"/>
      <w:bookmarkStart w:id="33" w:name="_Toc17243"/>
      <w:r>
        <w:rPr>
          <w:rFonts w:hint="eastAsia" w:ascii="宋体" w:hAnsi="宋体" w:eastAsia="宋体" w:cs="宋体"/>
          <w:b/>
          <w:color w:val="auto"/>
          <w:sz w:val="24"/>
          <w:szCs w:val="24"/>
          <w:lang w:val="zh-CN"/>
        </w:rPr>
        <w:t>四、开标、评标与确定中标投标人</w:t>
      </w:r>
      <w:bookmarkEnd w:id="32"/>
      <w:bookmarkEnd w:id="33"/>
    </w:p>
    <w:p w14:paraId="1FDD74EC">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、开标</w:t>
      </w:r>
    </w:p>
    <w:p w14:paraId="7D5EF19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将在招标文件确定的时间和地点进行公开开标，</w:t>
      </w:r>
      <w:r>
        <w:rPr>
          <w:rFonts w:hint="eastAsia" w:ascii="宋体" w:hAnsi="宋体" w:eastAsia="宋体" w:cs="宋体"/>
          <w:color w:val="auto"/>
          <w:sz w:val="24"/>
          <w:szCs w:val="24"/>
        </w:rPr>
        <w:t>授权</w:t>
      </w:r>
      <w:r>
        <w:rPr>
          <w:rFonts w:hint="eastAsia" w:ascii="宋体" w:hAnsi="宋体" w:eastAsia="宋体" w:cs="宋体"/>
          <w:color w:val="auto"/>
          <w:sz w:val="24"/>
          <w:szCs w:val="24"/>
          <w:lang w:val="zh-CN"/>
        </w:rPr>
        <w:t>代表</w:t>
      </w:r>
      <w:r>
        <w:rPr>
          <w:rFonts w:hint="eastAsia" w:ascii="宋体" w:hAnsi="宋体" w:eastAsia="宋体" w:cs="宋体"/>
          <w:color w:val="auto"/>
          <w:sz w:val="24"/>
          <w:szCs w:val="24"/>
        </w:rPr>
        <w:t>应</w:t>
      </w:r>
      <w:r>
        <w:rPr>
          <w:rFonts w:hint="eastAsia" w:ascii="宋体" w:hAnsi="宋体" w:eastAsia="宋体" w:cs="宋体"/>
          <w:color w:val="auto"/>
          <w:sz w:val="24"/>
          <w:szCs w:val="24"/>
          <w:lang w:val="zh-CN"/>
        </w:rPr>
        <w:t>准时参加。</w:t>
      </w:r>
    </w:p>
    <w:p w14:paraId="7E519A0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.2 开标时，</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将邀请投标人代表检查投标文件的密封情况，经确认无误后，由工作人员当众拆封，宣读投标人名称、投标价格</w:t>
      </w:r>
      <w:r>
        <w:rPr>
          <w:rFonts w:hint="eastAsia" w:ascii="宋体" w:hAnsi="宋体" w:eastAsia="宋体" w:cs="宋体"/>
          <w:color w:val="auto"/>
          <w:sz w:val="24"/>
          <w:szCs w:val="24"/>
        </w:rPr>
        <w:t>等</w:t>
      </w:r>
      <w:r>
        <w:rPr>
          <w:rFonts w:hint="eastAsia" w:ascii="宋体" w:hAnsi="宋体" w:eastAsia="宋体" w:cs="宋体"/>
          <w:color w:val="auto"/>
          <w:sz w:val="24"/>
          <w:szCs w:val="24"/>
          <w:lang w:val="zh-CN"/>
        </w:rPr>
        <w:t xml:space="preserve">主要内容。 </w:t>
      </w:r>
    </w:p>
    <w:p w14:paraId="0E52534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开标时，《开标一览表》内容与投标文件中相应内容不一致的，以《开标一览表》为准。</w:t>
      </w:r>
    </w:p>
    <w:p w14:paraId="0C57DD6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 投标文件、《开标一览表》中报价的大写金额与小写金额不一致的，以大写金额为准。</w:t>
      </w:r>
    </w:p>
    <w:p w14:paraId="65E98E7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单价金额小数点或者百分比有明显错位的，以《开标一览表》的总价为准，并修改单价；</w:t>
      </w:r>
    </w:p>
    <w:p w14:paraId="7D3C009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总价金额与按单价汇总金额不一致的，以单价金额计算结果为准；</w:t>
      </w:r>
    </w:p>
    <w:p w14:paraId="231AC76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 xml:space="preserve">  对不同文字文本投标文件的解释发生异议的，以中文文本为准。</w:t>
      </w:r>
    </w:p>
    <w:p w14:paraId="09BE7245">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、评标</w:t>
      </w:r>
    </w:p>
    <w:p w14:paraId="2F7423E2">
      <w:pPr>
        <w:autoSpaceDE w:val="0"/>
        <w:autoSpaceDN w:val="0"/>
        <w:spacing w:line="360" w:lineRule="auto"/>
        <w:ind w:firstLine="420"/>
        <w:rPr>
          <w:rFonts w:ascii="宋体" w:hAnsi="宋体" w:eastAsia="宋体" w:cs="宋体"/>
          <w:b/>
          <w:bCs/>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zh-CN"/>
        </w:rPr>
        <w:t>.1</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评标组织</w:t>
      </w:r>
    </w:p>
    <w:p w14:paraId="789CAAA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评标工作由</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负责组织，具体评标事务由依法组建的评标委员会负责，评标委员会由采购人代表和有关技术、经济等方面的专家组成，独立开展评审工作。</w:t>
      </w:r>
    </w:p>
    <w:p w14:paraId="374127A5">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 评标程序</w:t>
      </w:r>
    </w:p>
    <w:p w14:paraId="15D30C76">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.2.1 投标文件的资格审查</w:t>
      </w:r>
    </w:p>
    <w:p w14:paraId="08D5B75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0E676ABD">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投标文件有下列情况之一的，在资格性审查时按照无效投标处理： </w:t>
      </w:r>
    </w:p>
    <w:p w14:paraId="45884BB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（1）不具备招标文件中规定资格条件的；</w:t>
      </w:r>
    </w:p>
    <w:p w14:paraId="133D380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 投标人被“信用中国”网站（www.creditchina.gov.cn）、“中国政府采购网"(www.ccgp.gov.cn) 列入失信被执行人、重大税收违法失信主体、政府采购严重违法失信行为记录名单的 </w:t>
      </w:r>
    </w:p>
    <w:p w14:paraId="790E51B5">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.2.2 投标文件的符合性审查</w:t>
      </w:r>
    </w:p>
    <w:p w14:paraId="5112935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2C1F20E2">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投标文件有下列情况之一的，在符合性审查时按照无效投标处理： </w:t>
      </w:r>
    </w:p>
    <w:p w14:paraId="70018278">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（1）未按照招标文件规定要求密封、签署、盖章的； </w:t>
      </w:r>
    </w:p>
    <w:p w14:paraId="53ACBF01">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（2）投标总价超出采购预算金额或者最高限价的； </w:t>
      </w:r>
    </w:p>
    <w:p w14:paraId="1E7AF6C0">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（3）不同投标人的投标文件由同一单位或者个人编制； </w:t>
      </w:r>
    </w:p>
    <w:p w14:paraId="2642392F">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（4）不同投标人委托同一单位或者个人办理投标事宜； </w:t>
      </w:r>
    </w:p>
    <w:p w14:paraId="3E3F4D5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（5）不同投标人的投标文件载明的项目管理成员或者联系人员为同一人； </w:t>
      </w:r>
    </w:p>
    <w:p w14:paraId="1522C5E1">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（6）不同投标人的投标文件异常一致或者投标报价呈规律性差异； </w:t>
      </w:r>
    </w:p>
    <w:p w14:paraId="02E2535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（7）不同投标人的投标文件相互混装； </w:t>
      </w:r>
    </w:p>
    <w:p w14:paraId="6B23B53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（8）不同投标人的法定代表人或委托代理人有夫妻、直系血亲关系的； </w:t>
      </w:r>
    </w:p>
    <w:p w14:paraId="6DFD296C">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（9）不同投标人的负责人为同一人或者存在控股、管理关系的； </w:t>
      </w:r>
    </w:p>
    <w:p w14:paraId="333C9436">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（10）没有逐一说明投标产品名称、品牌、规格型号、产地、技术参数和服务响应，而是直接拷贝招标文件技术要求的； </w:t>
      </w:r>
    </w:p>
    <w:p w14:paraId="0398D9AD">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（11）不同投标人的委托代理人(或法定代表人、项目经理、项目总监、项目负责人等)在采购文件发布日上月至投标截止日当月在同一单位缴纳社会保险的；</w:t>
      </w:r>
    </w:p>
    <w:p w14:paraId="36D2AFAA">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（12）服务承诺和付款条件未响应招标要求的； </w:t>
      </w:r>
    </w:p>
    <w:p w14:paraId="7CCA5E59">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（13）投标文件含有采购人不能接受的附加条件的； </w:t>
      </w:r>
    </w:p>
    <w:p w14:paraId="6D77BFC8">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3437409D">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（15）不符合法律、法规和招标文件规定的其他无效情形。</w:t>
      </w:r>
    </w:p>
    <w:p w14:paraId="269A9E43">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 xml:space="preserve"> 投标文件的</w:t>
      </w:r>
      <w:r>
        <w:rPr>
          <w:rFonts w:hint="eastAsia" w:ascii="宋体" w:hAnsi="宋体" w:eastAsia="宋体" w:cs="宋体"/>
          <w:b/>
          <w:bCs/>
          <w:color w:val="auto"/>
          <w:sz w:val="24"/>
          <w:szCs w:val="24"/>
        </w:rPr>
        <w:t>进一步评审</w:t>
      </w:r>
      <w:r>
        <w:rPr>
          <w:rFonts w:hint="eastAsia" w:ascii="宋体" w:hAnsi="宋体" w:eastAsia="宋体" w:cs="宋体"/>
          <w:color w:val="auto"/>
          <w:sz w:val="24"/>
          <w:szCs w:val="24"/>
        </w:rPr>
        <w:t xml:space="preserve"> </w:t>
      </w:r>
    </w:p>
    <w:p w14:paraId="492CD4DB">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6014C190">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420309FE">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废标情形</w:t>
      </w:r>
    </w:p>
    <w:p w14:paraId="515796B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有下列情形之一的予以废标： </w:t>
      </w:r>
    </w:p>
    <w:p w14:paraId="2E8A3E8A">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（1）符合资质条件的投标人或者对招标文件作实质性响应的投标人不足三家的； </w:t>
      </w:r>
    </w:p>
    <w:p w14:paraId="6F211615">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03EF797B">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（3）投标人的报价均超过了采购预算或最高限价的，采购人不能支付的； </w:t>
      </w:r>
    </w:p>
    <w:p w14:paraId="518E9724">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74C161D9">
      <w:pPr>
        <w:autoSpaceDE w:val="0"/>
        <w:autoSpaceDN w:val="0"/>
        <w:spacing w:line="360" w:lineRule="auto"/>
        <w:ind w:firstLine="420"/>
        <w:rPr>
          <w:color w:val="auto"/>
        </w:rPr>
      </w:pPr>
      <w:r>
        <w:rPr>
          <w:rFonts w:hint="eastAsia" w:ascii="宋体" w:hAnsi="宋体" w:eastAsia="宋体" w:cs="宋体"/>
          <w:color w:val="auto"/>
          <w:sz w:val="24"/>
          <w:szCs w:val="24"/>
        </w:rPr>
        <w:t xml:space="preserve">（5）投标文件存在歧义、重大缺陷，或者招标文件内容违反国家有关强制性规定的。 </w:t>
      </w:r>
    </w:p>
    <w:p w14:paraId="14E1D759">
      <w:pPr>
        <w:autoSpaceDE w:val="0"/>
        <w:autoSpaceDN w:val="0"/>
        <w:spacing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、确定中标投标人</w:t>
      </w:r>
    </w:p>
    <w:p w14:paraId="217FFE7E">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采用综合评分法，评标结果按评审后得分由高到低顺序排列。得分相同的，按投标报价由低到高顺序排列。得分且投标报价相同的并列</w:t>
      </w:r>
      <w:r>
        <w:rPr>
          <w:rFonts w:hint="eastAsia" w:ascii="宋体" w:hAnsi="宋体" w:cs="宋体"/>
          <w:color w:val="auto"/>
          <w:sz w:val="24"/>
          <w:szCs w:val="24"/>
        </w:rPr>
        <w:t>，</w:t>
      </w:r>
      <w:r>
        <w:rPr>
          <w:rFonts w:hint="eastAsia" w:ascii="宋体" w:hAnsi="宋体" w:eastAsia="宋体" w:cs="宋体"/>
          <w:color w:val="auto"/>
          <w:sz w:val="24"/>
          <w:szCs w:val="24"/>
        </w:rPr>
        <w:t>投标文件满足招标文件全部实质性要求，且按照评审因素的量化指标评审得分最高的投标人为排名第一的中标候选人。</w:t>
      </w:r>
    </w:p>
    <w:p w14:paraId="2F16FAC2">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.2中标投标人确定之日起2个工作日内，将在</w:t>
      </w:r>
      <w:r>
        <w:rPr>
          <w:rFonts w:hint="eastAsia" w:ascii="宋体" w:hAnsi="宋体" w:eastAsia="宋体" w:cs="宋体"/>
          <w:color w:val="auto"/>
          <w:sz w:val="24"/>
          <w:szCs w:val="24"/>
        </w:rPr>
        <w:t>南京医科大学官方网站发布中标</w:t>
      </w:r>
      <w:r>
        <w:rPr>
          <w:rFonts w:hint="eastAsia" w:ascii="宋体" w:hAnsi="宋体" w:eastAsia="宋体" w:cs="宋体"/>
          <w:color w:val="auto"/>
          <w:sz w:val="24"/>
          <w:szCs w:val="24"/>
          <w:lang w:val="zh-CN"/>
        </w:rPr>
        <w:t>公告，中标人及时领取《中标通知书》。</w:t>
      </w:r>
    </w:p>
    <w:p w14:paraId="280A5147">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3中标通知书发出后，中标投标人无正当理由不与采购人签订合同的；情节严重的，将其列入不良行为记录名单，在一至三年内禁止参加采购人组织的政府采购活动。</w:t>
      </w:r>
    </w:p>
    <w:p w14:paraId="0FB50F33">
      <w:pPr>
        <w:tabs>
          <w:tab w:val="left" w:pos="1260"/>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18.4采购人</w:t>
      </w:r>
      <w:r>
        <w:rPr>
          <w:rFonts w:hint="eastAsia" w:ascii="宋体" w:hAnsi="宋体" w:eastAsia="宋体" w:cs="宋体"/>
          <w:color w:val="auto"/>
          <w:sz w:val="24"/>
          <w:szCs w:val="24"/>
          <w:lang w:val="zh-CN"/>
        </w:rPr>
        <w:t>和评标委员会</w:t>
      </w:r>
      <w:r>
        <w:rPr>
          <w:rFonts w:hint="eastAsia" w:ascii="宋体" w:hAnsi="宋体" w:eastAsia="宋体" w:cs="宋体"/>
          <w:color w:val="auto"/>
          <w:sz w:val="24"/>
          <w:szCs w:val="24"/>
        </w:rPr>
        <w:t>对未中标的投标人不作未中标原因的解释。</w:t>
      </w:r>
    </w:p>
    <w:p w14:paraId="231EE266">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18.5所有投标文件都将作为档案保存，不论中标与否，采购人均不退回。</w:t>
      </w:r>
    </w:p>
    <w:p w14:paraId="41DBD2E5">
      <w:pPr>
        <w:autoSpaceDE w:val="0"/>
        <w:autoSpaceDN w:val="0"/>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19</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rPr>
        <w:t>编写评标报告</w:t>
      </w:r>
    </w:p>
    <w:p w14:paraId="7E3B68E3">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评标委员会根据全体评标成员签字的原始评标记录和评标结果编写评标报告。</w:t>
      </w:r>
    </w:p>
    <w:p w14:paraId="3BA0ADF7">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、评标过程的保密性</w:t>
      </w:r>
    </w:p>
    <w:p w14:paraId="5C3CA00B">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将采取必要措施，保证评标在严格保密的情况下进行。</w:t>
      </w:r>
    </w:p>
    <w:p w14:paraId="02B60183">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.2 任何单位和个人不得非法干预、影响评标办法的确定，以及评标过程和结果。</w:t>
      </w:r>
    </w:p>
    <w:p w14:paraId="70B71FBA">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.3 凡是与审查、澄清、评价和比较投标的有关资料等，均不向投标人及与评标无关的其他人员透露。</w:t>
      </w:r>
    </w:p>
    <w:p w14:paraId="482DC754">
      <w:pPr>
        <w:pStyle w:val="33"/>
        <w:rPr>
          <w:rFonts w:ascii="宋体" w:hAnsi="宋体" w:cs="宋体"/>
          <w:b/>
          <w:color w:val="auto"/>
        </w:rPr>
      </w:pPr>
      <w:bookmarkStart w:id="34" w:name="_Toc20823309"/>
      <w:bookmarkStart w:id="35" w:name="_Toc16938553"/>
      <w:bookmarkStart w:id="36" w:name="_Toc513029237"/>
      <w:r>
        <w:rPr>
          <w:rFonts w:hint="eastAsia" w:ascii="宋体" w:hAnsi="宋体" w:cs="宋体"/>
          <w:b/>
          <w:color w:val="auto"/>
        </w:rPr>
        <w:t>21、样品</w:t>
      </w:r>
    </w:p>
    <w:p w14:paraId="3E40B56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项目要求提供样品的，中标人的样品由采购人负责保管、</w:t>
      </w:r>
      <w:r>
        <w:rPr>
          <w:rFonts w:hint="eastAsia" w:ascii="宋体" w:hAnsi="宋体" w:eastAsia="宋体" w:cs="宋体"/>
          <w:color w:val="auto"/>
          <w:sz w:val="24"/>
          <w:szCs w:val="24"/>
        </w:rPr>
        <w:t>封</w:t>
      </w:r>
      <w:r>
        <w:rPr>
          <w:rFonts w:hint="eastAsia" w:ascii="宋体" w:hAnsi="宋体" w:eastAsia="宋体" w:cs="宋体"/>
          <w:color w:val="auto"/>
          <w:sz w:val="24"/>
          <w:szCs w:val="24"/>
          <w:lang w:val="zh-CN"/>
        </w:rPr>
        <w:t>存，并作为履约验收的参考</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未中标人的样品将及时退还。</w:t>
      </w:r>
      <w:bookmarkEnd w:id="34"/>
      <w:bookmarkEnd w:id="35"/>
      <w:bookmarkEnd w:id="36"/>
    </w:p>
    <w:p w14:paraId="529A27B3">
      <w:pPr>
        <w:spacing w:line="360" w:lineRule="auto"/>
        <w:ind w:firstLine="472" w:firstLineChars="196"/>
        <w:rPr>
          <w:rFonts w:ascii="宋体" w:hAnsi="宋体" w:eastAsia="宋体" w:cs="宋体"/>
          <w:b/>
          <w:color w:val="auto"/>
          <w:sz w:val="24"/>
          <w:szCs w:val="24"/>
          <w:lang w:val="zh-CN"/>
        </w:rPr>
      </w:pPr>
      <w:bookmarkStart w:id="37" w:name="_Toc5321"/>
      <w:bookmarkStart w:id="38" w:name="_Toc10016"/>
      <w:r>
        <w:rPr>
          <w:rFonts w:hint="eastAsia" w:ascii="宋体" w:hAnsi="宋体" w:eastAsia="宋体" w:cs="宋体"/>
          <w:b/>
          <w:color w:val="auto"/>
          <w:sz w:val="24"/>
          <w:szCs w:val="24"/>
          <w:lang w:val="zh-CN"/>
        </w:rPr>
        <w:t>五、签订合同</w:t>
      </w:r>
      <w:bookmarkEnd w:id="37"/>
      <w:bookmarkEnd w:id="38"/>
    </w:p>
    <w:p w14:paraId="53B58C92">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、签订合同</w:t>
      </w:r>
    </w:p>
    <w:p w14:paraId="7E5D777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62C2B90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采购人不得向中标人提出任何不合理的要求作为签订合同的条件，不得与中标人私下订立背离合同实质性内容的协议。</w:t>
      </w:r>
    </w:p>
    <w:p w14:paraId="3BD95F4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57501B50">
      <w:pPr>
        <w:pStyle w:val="33"/>
        <w:rPr>
          <w:color w:val="auto"/>
          <w:lang w:val="zh-CN"/>
        </w:rPr>
      </w:pPr>
      <w:r>
        <w:rPr>
          <w:rFonts w:hint="eastAsia" w:ascii="宋体" w:hAnsi="宋体" w:cs="宋体"/>
          <w:color w:val="auto"/>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140BDA16">
      <w:pPr>
        <w:spacing w:line="360" w:lineRule="auto"/>
        <w:ind w:firstLine="472" w:firstLineChars="196"/>
        <w:rPr>
          <w:rFonts w:ascii="宋体" w:hAnsi="宋体" w:eastAsia="宋体" w:cs="宋体"/>
          <w:b/>
          <w:color w:val="auto"/>
          <w:sz w:val="24"/>
          <w:szCs w:val="24"/>
          <w:lang w:val="zh-CN"/>
        </w:rPr>
      </w:pPr>
      <w:bookmarkStart w:id="39" w:name="_Toc3868"/>
      <w:bookmarkStart w:id="40" w:name="_Toc241"/>
      <w:r>
        <w:rPr>
          <w:rFonts w:hint="eastAsia" w:ascii="宋体" w:hAnsi="宋体" w:eastAsia="宋体" w:cs="宋体"/>
          <w:b/>
          <w:color w:val="auto"/>
          <w:sz w:val="24"/>
          <w:szCs w:val="24"/>
          <w:lang w:val="zh-CN"/>
        </w:rPr>
        <w:t>六、质疑</w:t>
      </w:r>
      <w:r>
        <w:rPr>
          <w:rFonts w:hint="eastAsia" w:ascii="宋体" w:hAnsi="宋体" w:eastAsia="宋体" w:cs="宋体"/>
          <w:b/>
          <w:color w:val="auto"/>
          <w:sz w:val="24"/>
          <w:szCs w:val="24"/>
        </w:rPr>
        <w:t>和</w:t>
      </w:r>
      <w:r>
        <w:rPr>
          <w:rFonts w:hint="eastAsia" w:ascii="宋体" w:hAnsi="宋体" w:eastAsia="宋体" w:cs="宋体"/>
          <w:b/>
          <w:color w:val="auto"/>
          <w:sz w:val="24"/>
          <w:szCs w:val="24"/>
          <w:lang w:val="zh-CN"/>
        </w:rPr>
        <w:t>投诉</w:t>
      </w:r>
      <w:bookmarkEnd w:id="39"/>
      <w:bookmarkEnd w:id="40"/>
    </w:p>
    <w:p w14:paraId="64A91B95">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3</w:t>
      </w:r>
      <w:r>
        <w:rPr>
          <w:rFonts w:hint="eastAsia" w:ascii="宋体" w:hAnsi="宋体" w:eastAsia="宋体" w:cs="宋体"/>
          <w:b/>
          <w:color w:val="auto"/>
          <w:sz w:val="24"/>
          <w:szCs w:val="24"/>
          <w:lang w:val="zh-CN"/>
        </w:rPr>
        <w:t>、质疑</w:t>
      </w:r>
    </w:p>
    <w:p w14:paraId="3CB0AD9F">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w:t>
      </w:r>
    </w:p>
    <w:p w14:paraId="016100BC">
      <w:pPr>
        <w:spacing w:line="360" w:lineRule="auto"/>
        <w:ind w:firstLine="468" w:firstLineChars="195"/>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 质疑投标人是指直接参加本次投标活动的投标人，未参加投标活动的投标人或在投标活动中自身权益未受到损害的投标人所提出的质疑不予受理。</w:t>
      </w:r>
    </w:p>
    <w:p w14:paraId="4DF00A9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.3 质疑必须以参加投标投标人法定代表人或授权代表（投标文件中所确定的）原件送达的方式提交，否则，采购人有权不予受理。  </w:t>
      </w:r>
    </w:p>
    <w:p w14:paraId="7CCCF4E3">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3.4</w:t>
      </w:r>
      <w:r>
        <w:rPr>
          <w:rFonts w:hint="eastAsia" w:ascii="宋体" w:hAnsi="宋体" w:eastAsia="宋体" w:cs="宋体"/>
          <w:color w:val="auto"/>
          <w:sz w:val="24"/>
          <w:szCs w:val="24"/>
          <w:lang w:val="zh-CN"/>
        </w:rPr>
        <w:t xml:space="preserve"> 质疑文件应包括以下主要内容，并按照“谁主张、谁举证”的原则，附上相关证明材料。否则，采购人或采购人不予受理：</w:t>
      </w:r>
    </w:p>
    <w:p w14:paraId="4A9377A6">
      <w:pPr>
        <w:autoSpaceDE w:val="0"/>
        <w:autoSpaceDN w:val="0"/>
        <w:spacing w:line="360" w:lineRule="auto"/>
        <w:ind w:left="440" w:left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（1）质疑项目名称、项目编号、包号、招标公告发布时间、开标时间；</w:t>
      </w:r>
    </w:p>
    <w:p w14:paraId="247728A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（2）提起质疑的日期、具体的质疑事项及事实根据（具体条款）；</w:t>
      </w:r>
    </w:p>
    <w:p w14:paraId="0972207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（3）认为自己合法权益受到损害或可能受到损害的相关证据材料。质疑相关证明材料中如涉及到产品功能或技术指标的，应出具相关制造商的证明文件；</w:t>
      </w:r>
    </w:p>
    <w:p w14:paraId="69D620E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（4）质疑投标人名称、地址、邮编、联系人、联系电话；</w:t>
      </w:r>
    </w:p>
    <w:p w14:paraId="4DCA267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（5）质疑文件应当署名，质疑人为自然人的，应当由本人签字并附有效身份证明；质疑人为法人或其他组织的，应当由法定代表人签字并加盖单位公章。</w:t>
      </w:r>
    </w:p>
    <w:p w14:paraId="5410E076">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在收到投标人的书面质疑后将及时组织调查核实，在七个工作日内作出答复，答复的内容不涉及商业秘密。</w:t>
      </w:r>
    </w:p>
    <w:p w14:paraId="559BDF0E">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、投诉</w:t>
      </w:r>
    </w:p>
    <w:p w14:paraId="725D2E77">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质疑投标人对</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的答复不满意，或未在规定的时间内作出答复的，可以在答复期满后十五个工作日内向采购项目同级财政部门投诉。</w:t>
      </w:r>
    </w:p>
    <w:p w14:paraId="1CEF0D56">
      <w:pPr>
        <w:pStyle w:val="33"/>
        <w:rPr>
          <w:rFonts w:ascii="宋体" w:hAnsi="宋体" w:cs="宋体"/>
          <w:color w:val="auto"/>
          <w:lang w:val="zh-CN"/>
        </w:rPr>
      </w:pPr>
    </w:p>
    <w:p w14:paraId="131275F2">
      <w:pPr>
        <w:pStyle w:val="33"/>
        <w:rPr>
          <w:rFonts w:ascii="宋体" w:hAnsi="宋体" w:cs="宋体"/>
          <w:color w:val="auto"/>
          <w:lang w:val="zh-CN"/>
        </w:rPr>
      </w:pPr>
    </w:p>
    <w:bookmarkEnd w:id="22"/>
    <w:bookmarkEnd w:id="23"/>
    <w:bookmarkEnd w:id="24"/>
    <w:bookmarkEnd w:id="25"/>
    <w:p w14:paraId="7B78AB28">
      <w:pPr>
        <w:pStyle w:val="2"/>
        <w:pageBreakBefore/>
        <w:rPr>
          <w:rFonts w:asciiTheme="majorEastAsia" w:hAnsiTheme="majorEastAsia" w:eastAsiaTheme="majorEastAsia"/>
          <w:b/>
          <w:color w:val="auto"/>
          <w:sz w:val="32"/>
          <w:szCs w:val="32"/>
        </w:rPr>
      </w:pPr>
      <w:bookmarkStart w:id="41" w:name="_Toc23761"/>
      <w:bookmarkStart w:id="42" w:name="_Toc13969"/>
      <w:r>
        <w:rPr>
          <w:rFonts w:hint="eastAsia" w:asciiTheme="majorEastAsia" w:hAnsiTheme="majorEastAsia" w:eastAsiaTheme="majorEastAsia"/>
          <w:b/>
          <w:color w:val="auto"/>
          <w:sz w:val="32"/>
          <w:szCs w:val="32"/>
        </w:rPr>
        <w:t>第三章  项目需求</w:t>
      </w:r>
      <w:bookmarkEnd w:id="41"/>
    </w:p>
    <w:p w14:paraId="506AEA8F">
      <w:pPr>
        <w:rPr>
          <w:color w:val="auto"/>
        </w:rPr>
      </w:pPr>
    </w:p>
    <w:p w14:paraId="22CA9C48">
      <w:pPr>
        <w:pStyle w:val="39"/>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7DF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43477720">
            <w:pPr>
              <w:pStyle w:val="39"/>
              <w:widowControl w:val="0"/>
              <w:spacing w:line="360" w:lineRule="auto"/>
              <w:ind w:firstLine="482"/>
              <w:jc w:val="both"/>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04" w:type="dxa"/>
            <w:vAlign w:val="center"/>
          </w:tcPr>
          <w:p w14:paraId="20172408">
            <w:pPr>
              <w:pStyle w:val="39"/>
              <w:widowControl w:val="0"/>
              <w:spacing w:line="360" w:lineRule="auto"/>
              <w:ind w:firstLine="0" w:firstLineChars="0"/>
              <w:jc w:val="both"/>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704" w:type="dxa"/>
            <w:vAlign w:val="center"/>
          </w:tcPr>
          <w:p w14:paraId="415A87F9">
            <w:pPr>
              <w:pStyle w:val="39"/>
              <w:widowControl w:val="0"/>
              <w:spacing w:line="360" w:lineRule="auto"/>
              <w:ind w:firstLine="482"/>
              <w:jc w:val="both"/>
              <w:rPr>
                <w:rFonts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705" w:type="dxa"/>
            <w:vAlign w:val="center"/>
          </w:tcPr>
          <w:p w14:paraId="6F2EC855">
            <w:pPr>
              <w:pStyle w:val="39"/>
              <w:widowControl w:val="0"/>
              <w:spacing w:line="360" w:lineRule="auto"/>
              <w:ind w:firstLine="482"/>
              <w:jc w:val="both"/>
              <w:rPr>
                <w:rFonts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705" w:type="dxa"/>
            <w:vAlign w:val="center"/>
          </w:tcPr>
          <w:p w14:paraId="7E6ED4B0">
            <w:pPr>
              <w:pStyle w:val="39"/>
              <w:widowControl w:val="0"/>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最高限价</w:t>
            </w:r>
          </w:p>
        </w:tc>
      </w:tr>
      <w:tr w14:paraId="1891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14:paraId="1B844DD3">
            <w:pPr>
              <w:pStyle w:val="39"/>
              <w:widowControl w:val="0"/>
              <w:spacing w:line="360" w:lineRule="auto"/>
              <w:ind w:firstLine="482"/>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p>
        </w:tc>
        <w:tc>
          <w:tcPr>
            <w:tcW w:w="1704" w:type="dxa"/>
            <w:vAlign w:val="bottom"/>
          </w:tcPr>
          <w:p w14:paraId="75DC67D8">
            <w:pPr>
              <w:pStyle w:val="39"/>
              <w:widowControl w:val="0"/>
              <w:spacing w:line="360" w:lineRule="auto"/>
              <w:ind w:firstLine="0" w:firstLineChars="0"/>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净化低温低湿控制设备</w:t>
            </w:r>
          </w:p>
        </w:tc>
        <w:tc>
          <w:tcPr>
            <w:tcW w:w="1704" w:type="dxa"/>
            <w:vAlign w:val="bottom"/>
          </w:tcPr>
          <w:p w14:paraId="2C533EA4">
            <w:pPr>
              <w:pStyle w:val="39"/>
              <w:widowControl w:val="0"/>
              <w:spacing w:line="360" w:lineRule="auto"/>
              <w:ind w:firstLine="482"/>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p>
        </w:tc>
        <w:tc>
          <w:tcPr>
            <w:tcW w:w="1705" w:type="dxa"/>
            <w:vAlign w:val="bottom"/>
          </w:tcPr>
          <w:p w14:paraId="5E8B8F88">
            <w:pPr>
              <w:pStyle w:val="39"/>
              <w:widowControl w:val="0"/>
              <w:spacing w:line="360" w:lineRule="auto"/>
              <w:ind w:firstLine="482"/>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套</w:t>
            </w:r>
          </w:p>
        </w:tc>
        <w:tc>
          <w:tcPr>
            <w:tcW w:w="1705" w:type="dxa"/>
            <w:vAlign w:val="bottom"/>
          </w:tcPr>
          <w:p w14:paraId="4137E817">
            <w:pPr>
              <w:pStyle w:val="39"/>
              <w:widowControl w:val="0"/>
              <w:spacing w:line="360" w:lineRule="auto"/>
              <w:ind w:firstLine="482"/>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175000</w:t>
            </w:r>
          </w:p>
        </w:tc>
      </w:tr>
    </w:tbl>
    <w:p w14:paraId="3C0D0ACC">
      <w:pPr>
        <w:pStyle w:val="39"/>
        <w:spacing w:line="360" w:lineRule="auto"/>
        <w:ind w:firstLine="0" w:firstLineChars="0"/>
        <w:rPr>
          <w:rFonts w:ascii="宋体" w:hAnsi="宋体" w:eastAsia="宋体" w:cs="宋体"/>
          <w:b/>
          <w:bCs/>
          <w:color w:val="auto"/>
          <w:sz w:val="24"/>
          <w:szCs w:val="24"/>
        </w:rPr>
      </w:pPr>
    </w:p>
    <w:p w14:paraId="15733D9B">
      <w:pPr>
        <w:pStyle w:val="39"/>
        <w:numPr>
          <w:ilvl w:val="0"/>
          <w:numId w:val="4"/>
        </w:numPr>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技术要求</w:t>
      </w:r>
    </w:p>
    <w:p w14:paraId="0172A6F8">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lang w:eastAsia="zh-CN"/>
        </w:rPr>
        <w:t>低温低湿控制设备</w:t>
      </w:r>
      <w:r>
        <w:rPr>
          <w:rFonts w:hint="eastAsia" w:ascii="宋体" w:hAnsi="宋体"/>
          <w:color w:val="auto"/>
          <w:sz w:val="24"/>
        </w:rPr>
        <w:t>机采用阻尼弹簧减振器安装，风机与风管连接采用软连接。减少噪音的产生，以防止设备噪声的外传。</w:t>
      </w:r>
    </w:p>
    <w:p w14:paraId="02AF7511">
      <w:pPr>
        <w:keepNext w:val="0"/>
        <w:keepLines w:val="0"/>
        <w:pageBreakBefore w:val="0"/>
        <w:widowControl/>
        <w:kinsoku/>
        <w:wordWrap/>
        <w:overflowPunct/>
        <w:topLinePunct w:val="0"/>
        <w:autoSpaceDE/>
        <w:autoSpaceDN/>
        <w:bidi w:val="0"/>
        <w:spacing w:line="240" w:lineRule="auto"/>
        <w:jc w:val="left"/>
        <w:rPr>
          <w:rFonts w:ascii="宋体" w:hAnsi="宋体"/>
          <w:b/>
          <w:color w:val="auto"/>
          <w:sz w:val="24"/>
        </w:rPr>
      </w:pPr>
      <w:r>
        <w:rPr>
          <w:rFonts w:hint="eastAsia" w:ascii="宋体" w:hAnsi="宋体"/>
          <w:b/>
          <w:color w:val="auto"/>
          <w:sz w:val="24"/>
          <w:lang w:val="en-US" w:eastAsia="zh-CN"/>
        </w:rPr>
        <w:t>一、</w:t>
      </w:r>
      <w:r>
        <w:rPr>
          <w:rFonts w:hint="eastAsia" w:ascii="宋体" w:hAnsi="宋体"/>
          <w:b/>
          <w:color w:val="auto"/>
          <w:sz w:val="24"/>
        </w:rPr>
        <w:t>风冷型恒温恒湿</w:t>
      </w:r>
      <w:r>
        <w:rPr>
          <w:rFonts w:hint="eastAsia" w:ascii="宋体" w:hAnsi="宋体"/>
          <w:b/>
          <w:color w:val="auto"/>
          <w:sz w:val="24"/>
          <w:lang w:eastAsia="zh-CN"/>
        </w:rPr>
        <w:t>控制设备</w:t>
      </w:r>
      <w:r>
        <w:rPr>
          <w:rFonts w:hint="eastAsia" w:ascii="宋体" w:hAnsi="宋体"/>
          <w:b/>
          <w:color w:val="auto"/>
          <w:sz w:val="24"/>
        </w:rPr>
        <w:t>：</w:t>
      </w:r>
    </w:p>
    <w:p w14:paraId="181B2AA6">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低温低湿控制设备</w:t>
      </w:r>
      <w:r>
        <w:rPr>
          <w:rFonts w:hint="eastAsia" w:ascii="宋体" w:hAnsi="宋体"/>
          <w:color w:val="auto"/>
          <w:sz w:val="24"/>
        </w:rPr>
        <w:t>机组中的压缩机、送风风机、干燥过滤器、加湿器、温湿度变送器、控制器、交流接触器、热继电器等主要零部件均应符合相关国家标准要求。</w:t>
      </w:r>
    </w:p>
    <w:p w14:paraId="06D167CD">
      <w:pPr>
        <w:keepNext w:val="0"/>
        <w:keepLines w:val="0"/>
        <w:pageBreakBefore w:val="0"/>
        <w:widowControl/>
        <w:kinsoku/>
        <w:wordWrap/>
        <w:overflowPunct/>
        <w:topLinePunct w:val="0"/>
        <w:autoSpaceDE/>
        <w:autoSpaceDN/>
        <w:bidi w:val="0"/>
        <w:spacing w:line="240" w:lineRule="auto"/>
        <w:ind w:firstLine="480" w:firstLineChars="200"/>
        <w:rPr>
          <w:rFonts w:hint="eastAsia" w:ascii="宋体" w:hAnsi="宋体"/>
          <w:color w:val="auto"/>
          <w:sz w:val="24"/>
        </w:rPr>
      </w:pPr>
      <w:r>
        <w:rPr>
          <w:rFonts w:hint="eastAsia" w:ascii="宋体" w:hAnsi="宋体"/>
          <w:color w:val="auto"/>
          <w:sz w:val="24"/>
        </w:rPr>
        <w:t>风冷型恒温恒湿</w:t>
      </w:r>
      <w:r>
        <w:rPr>
          <w:rFonts w:hint="eastAsia" w:ascii="宋体" w:hAnsi="宋体"/>
          <w:color w:val="auto"/>
          <w:sz w:val="24"/>
          <w:lang w:eastAsia="zh-CN"/>
        </w:rPr>
        <w:t>低温低湿控制设备</w:t>
      </w:r>
      <w:r>
        <w:rPr>
          <w:rFonts w:hint="eastAsia" w:ascii="宋体" w:hAnsi="宋体"/>
          <w:color w:val="auto"/>
          <w:sz w:val="24"/>
        </w:rPr>
        <w:t>机组技术参数如下表：</w:t>
      </w:r>
    </w:p>
    <w:p w14:paraId="2BC5D0B1">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最大制冷量： ≥15kW。</w:t>
      </w:r>
    </w:p>
    <w:p w14:paraId="13A5D120">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电加热量：≥12kW</w:t>
      </w:r>
    </w:p>
    <w:p w14:paraId="477DD8F7">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最大风量：1500-2200m'/h</w:t>
      </w:r>
    </w:p>
    <w:p w14:paraId="52868F59">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新风量：100m</w:t>
      </w:r>
      <w:r>
        <w:rPr>
          <w:rStyle w:val="56"/>
          <w:rFonts w:hint="eastAsia" w:ascii="宋体" w:hAnsi="宋体" w:eastAsia="宋体" w:cs="宋体"/>
          <w:color w:val="auto"/>
          <w:sz w:val="24"/>
          <w:szCs w:val="24"/>
          <w:lang w:val="en-US" w:eastAsia="zh-CN" w:bidi="ar"/>
        </w:rPr>
        <w:t>3</w:t>
      </w:r>
      <w:r>
        <w:rPr>
          <w:rStyle w:val="57"/>
          <w:rFonts w:hint="eastAsia" w:ascii="宋体" w:hAnsi="宋体" w:eastAsia="宋体" w:cs="宋体"/>
          <w:color w:val="auto"/>
          <w:sz w:val="24"/>
          <w:szCs w:val="24"/>
          <w:lang w:val="en-US" w:eastAsia="zh-CN" w:bidi="ar"/>
        </w:rPr>
        <w:t>/h</w:t>
      </w:r>
      <w:r>
        <w:rPr>
          <w:rFonts w:hint="eastAsia" w:ascii="宋体" w:hAnsi="宋体" w:eastAsia="宋体" w:cs="宋体"/>
          <w:i w:val="0"/>
          <w:iCs w:val="0"/>
          <w:color w:val="auto"/>
          <w:kern w:val="0"/>
          <w:sz w:val="24"/>
          <w:szCs w:val="24"/>
          <w:u w:val="none"/>
          <w:lang w:val="en-US" w:eastAsia="zh-CN" w:bidi="ar"/>
        </w:rPr>
        <w:t>-200m</w:t>
      </w:r>
      <w:r>
        <w:rPr>
          <w:rStyle w:val="56"/>
          <w:rFonts w:hint="eastAsia" w:ascii="宋体" w:hAnsi="宋体" w:eastAsia="宋体" w:cs="宋体"/>
          <w:color w:val="auto"/>
          <w:sz w:val="24"/>
          <w:szCs w:val="24"/>
          <w:lang w:val="en-US" w:eastAsia="zh-CN" w:bidi="ar"/>
        </w:rPr>
        <w:t>3</w:t>
      </w:r>
      <w:r>
        <w:rPr>
          <w:rStyle w:val="57"/>
          <w:rFonts w:hint="eastAsia" w:ascii="宋体" w:hAnsi="宋体" w:eastAsia="宋体" w:cs="宋体"/>
          <w:color w:val="auto"/>
          <w:sz w:val="24"/>
          <w:szCs w:val="24"/>
          <w:lang w:val="en-US" w:eastAsia="zh-CN" w:bidi="ar"/>
        </w:rPr>
        <w:t>/h</w:t>
      </w:r>
    </w:p>
    <w:p w14:paraId="1DA71112">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机外静压：≥500Pa（可调）</w:t>
      </w:r>
    </w:p>
    <w:p w14:paraId="17AA4FA4">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噪音：＜65dB（A）</w:t>
      </w:r>
    </w:p>
    <w:p w14:paraId="0504F965">
      <w:pPr>
        <w:keepNext w:val="0"/>
        <w:keepLines w:val="0"/>
        <w:pageBreakBefore w:val="0"/>
        <w:widowControl/>
        <w:numPr>
          <w:ilvl w:val="0"/>
          <w:numId w:val="5"/>
        </w:numPr>
        <w:kinsoku/>
        <w:wordWrap/>
        <w:overflowPunct/>
        <w:topLinePunct w:val="0"/>
        <w:autoSpaceDE/>
        <w:autoSpaceDN/>
        <w:bidi w:val="0"/>
        <w:spacing w:line="240" w:lineRule="auto"/>
        <w:ind w:firstLine="482"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bCs/>
          <w:i/>
          <w:iCs/>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温控范围及灵敏度：</w:t>
      </w:r>
      <w:r>
        <w:rPr>
          <w:rStyle w:val="57"/>
          <w:rFonts w:hint="eastAsia" w:ascii="宋体" w:hAnsi="宋体" w:eastAsia="宋体" w:cs="宋体"/>
          <w:color w:val="auto"/>
          <w:sz w:val="24"/>
          <w:szCs w:val="24"/>
          <w:lang w:val="en-US" w:eastAsia="zh-CN" w:bidi="ar"/>
        </w:rPr>
        <w:t>15℃-20℃。</w:t>
      </w:r>
    </w:p>
    <w:p w14:paraId="4BD1259A">
      <w:pPr>
        <w:keepNext w:val="0"/>
        <w:keepLines w:val="0"/>
        <w:pageBreakBefore w:val="0"/>
        <w:widowControl/>
        <w:numPr>
          <w:ilvl w:val="0"/>
          <w:numId w:val="5"/>
        </w:numPr>
        <w:kinsoku/>
        <w:wordWrap/>
        <w:overflowPunct/>
        <w:topLinePunct w:val="0"/>
        <w:autoSpaceDE/>
        <w:autoSpaceDN/>
        <w:bidi w:val="0"/>
        <w:spacing w:line="240" w:lineRule="auto"/>
        <w:ind w:firstLine="482"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bCs/>
          <w:i/>
          <w:iCs/>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湿控范围及灵敏度：</w:t>
      </w:r>
      <w:r>
        <w:rPr>
          <w:rStyle w:val="57"/>
          <w:rFonts w:hint="eastAsia" w:ascii="宋体" w:hAnsi="宋体" w:eastAsia="宋体" w:cs="宋体"/>
          <w:color w:val="auto"/>
          <w:sz w:val="24"/>
          <w:szCs w:val="24"/>
          <w:lang w:val="en-US" w:eastAsia="zh-CN" w:bidi="ar"/>
        </w:rPr>
        <w:t>40</w:t>
      </w:r>
      <w:r>
        <w:rPr>
          <w:rFonts w:hint="eastAsia" w:ascii="宋体" w:hAnsi="宋体" w:eastAsia="宋体" w:cs="宋体"/>
          <w:i w:val="0"/>
          <w:iCs w:val="0"/>
          <w:color w:val="auto"/>
          <w:kern w:val="0"/>
          <w:sz w:val="24"/>
          <w:szCs w:val="24"/>
          <w:u w:val="none"/>
          <w:lang w:val="en-US" w:eastAsia="zh-CN" w:bidi="ar"/>
        </w:rPr>
        <w:t>%</w:t>
      </w:r>
      <w:r>
        <w:rPr>
          <w:rStyle w:val="57"/>
          <w:rFonts w:hint="eastAsia" w:ascii="宋体" w:hAnsi="宋体" w:eastAsia="宋体" w:cs="宋体"/>
          <w:color w:val="auto"/>
          <w:sz w:val="24"/>
          <w:szCs w:val="24"/>
          <w:lang w:val="en-US" w:eastAsia="zh-CN" w:bidi="ar"/>
        </w:rPr>
        <w:t>-50%。</w:t>
      </w:r>
    </w:p>
    <w:p w14:paraId="2E7D6C66">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使用电源：380V 50Hz ,三相五线制。</w:t>
      </w:r>
    </w:p>
    <w:p w14:paraId="129D53D0">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制冷剂：≥R22</w:t>
      </w:r>
    </w:p>
    <w:p w14:paraId="56CF3CE6">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加湿系统：至少采用电热加湿器，至少满足5kg/h。</w:t>
      </w:r>
    </w:p>
    <w:p w14:paraId="10BB0198">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过滤网至少采用G4初效+F7中效。</w:t>
      </w:r>
    </w:p>
    <w:p w14:paraId="2C3E41FB">
      <w:pPr>
        <w:keepNext w:val="0"/>
        <w:keepLines w:val="0"/>
        <w:pageBreakBefore w:val="0"/>
        <w:widowControl/>
        <w:numPr>
          <w:ilvl w:val="0"/>
          <w:numId w:val="5"/>
        </w:numPr>
        <w:kinsoku/>
        <w:wordWrap/>
        <w:overflowPunct/>
        <w:topLinePunct w:val="0"/>
        <w:autoSpaceDE/>
        <w:autoSpaceDN/>
        <w:bidi w:val="0"/>
        <w:spacing w:line="240" w:lineRule="auto"/>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采用低噪音离心风机。</w:t>
      </w:r>
    </w:p>
    <w:p w14:paraId="5542E038">
      <w:pPr>
        <w:keepNext w:val="0"/>
        <w:keepLines w:val="0"/>
        <w:pageBreakBefore w:val="0"/>
        <w:widowControl/>
        <w:numPr>
          <w:ilvl w:val="-1"/>
          <w:numId w:val="0"/>
        </w:numPr>
        <w:kinsoku/>
        <w:wordWrap/>
        <w:overflowPunct/>
        <w:topLinePunct w:val="0"/>
        <w:autoSpaceDE/>
        <w:autoSpaceDN/>
        <w:bidi w:val="0"/>
        <w:spacing w:line="240" w:lineRule="auto"/>
        <w:ind w:firstLine="0" w:firstLineChars="0"/>
        <w:rPr>
          <w:rFonts w:hint="default" w:ascii="宋体" w:hAnsi="宋体" w:eastAsia="宋体" w:cs="宋体"/>
          <w:i w:val="0"/>
          <w:iCs w:val="0"/>
          <w:color w:val="auto"/>
          <w:kern w:val="0"/>
          <w:sz w:val="24"/>
          <w:szCs w:val="24"/>
          <w:u w:val="none"/>
          <w:lang w:val="en-US" w:eastAsia="zh-CN" w:bidi="ar"/>
        </w:rPr>
      </w:pPr>
    </w:p>
    <w:p w14:paraId="226DCFCE">
      <w:pPr>
        <w:keepNext w:val="0"/>
        <w:keepLines w:val="0"/>
        <w:pageBreakBefore w:val="0"/>
        <w:widowControl/>
        <w:kinsoku/>
        <w:wordWrap/>
        <w:overflowPunct/>
        <w:topLinePunct w:val="0"/>
        <w:autoSpaceDE/>
        <w:autoSpaceDN/>
        <w:bidi w:val="0"/>
        <w:spacing w:line="240" w:lineRule="auto"/>
        <w:rPr>
          <w:rFonts w:ascii="宋体" w:hAnsi="宋体"/>
          <w:b/>
          <w:color w:val="auto"/>
          <w:sz w:val="24"/>
        </w:rPr>
      </w:pPr>
      <w:r>
        <w:rPr>
          <w:rFonts w:hint="eastAsia" w:ascii="宋体" w:hAnsi="宋体"/>
          <w:b/>
          <w:color w:val="auto"/>
          <w:sz w:val="24"/>
          <w:lang w:val="en-US" w:eastAsia="zh-CN"/>
        </w:rPr>
        <w:t>二、</w:t>
      </w:r>
      <w:r>
        <w:rPr>
          <w:rFonts w:hint="eastAsia" w:ascii="宋体" w:hAnsi="宋体"/>
          <w:b/>
          <w:color w:val="auto"/>
          <w:sz w:val="24"/>
        </w:rPr>
        <w:t>整机技术要求：</w:t>
      </w:r>
    </w:p>
    <w:p w14:paraId="7DD69841">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 xml:space="preserve">1外观工艺：机柜表面喷涂均匀、无破损；信号灯、开关、测量显示装置布局合理，操作及维修安全、方便。 </w:t>
      </w:r>
    </w:p>
    <w:p w14:paraId="608D2677">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2结构工艺：部件排列合理、整齐；导线颜色和截面合理，布放平整；接插件牢固；进出线符合工程需要；具备抗震措施。</w:t>
      </w:r>
    </w:p>
    <w:p w14:paraId="05DD0BE3">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3应有模块化机型可供选择，每个模块应具备制冷、加热、加湿、除湿及温、湿度传感器和控制器；各模块可自主运行同时也可协同运行；机组应具有结构紧凑，占地面积小的特性。</w:t>
      </w:r>
    </w:p>
    <w:p w14:paraId="1E31EEC1">
      <w:pPr>
        <w:keepNext w:val="0"/>
        <w:keepLines w:val="0"/>
        <w:pageBreakBefore w:val="0"/>
        <w:widowControl/>
        <w:kinsoku/>
        <w:wordWrap/>
        <w:overflowPunct/>
        <w:topLinePunct w:val="0"/>
        <w:autoSpaceDE/>
        <w:autoSpaceDN/>
        <w:bidi w:val="0"/>
        <w:spacing w:line="240" w:lineRule="auto"/>
        <w:rPr>
          <w:rFonts w:ascii="宋体" w:hAnsi="宋体"/>
          <w:b/>
          <w:color w:val="auto"/>
          <w:sz w:val="24"/>
        </w:rPr>
      </w:pPr>
      <w:r>
        <w:rPr>
          <w:rFonts w:hint="eastAsia" w:ascii="宋体" w:hAnsi="宋体"/>
          <w:b/>
          <w:color w:val="auto"/>
          <w:sz w:val="24"/>
          <w:lang w:val="en-US" w:eastAsia="zh-CN"/>
        </w:rPr>
        <w:t>三、</w:t>
      </w:r>
      <w:r>
        <w:rPr>
          <w:rFonts w:hint="eastAsia" w:ascii="宋体" w:hAnsi="宋体"/>
          <w:b/>
          <w:color w:val="auto"/>
          <w:sz w:val="24"/>
        </w:rPr>
        <w:t>箱体结构的要求：</w:t>
      </w:r>
    </w:p>
    <w:p w14:paraId="772BF72D">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1面板：外板采用高强度的冷轧钢板；</w:t>
      </w:r>
    </w:p>
    <w:p w14:paraId="223B7F8B">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2机组外观结构件为喷塑表面处理；</w:t>
      </w:r>
    </w:p>
    <w:p w14:paraId="412D5659">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3机组门板采用隔音装置，门板内侧采用保温吸音棉；</w:t>
      </w:r>
    </w:p>
    <w:p w14:paraId="79209917">
      <w:pPr>
        <w:keepNext w:val="0"/>
        <w:keepLines w:val="0"/>
        <w:pageBreakBefore w:val="0"/>
        <w:widowControl/>
        <w:kinsoku/>
        <w:wordWrap/>
        <w:overflowPunct/>
        <w:topLinePunct w:val="0"/>
        <w:autoSpaceDE/>
        <w:autoSpaceDN/>
        <w:bidi w:val="0"/>
        <w:spacing w:line="240" w:lineRule="auto"/>
        <w:rPr>
          <w:rFonts w:ascii="宋体" w:hAnsi="宋体"/>
          <w:b/>
          <w:color w:val="auto"/>
          <w:sz w:val="24"/>
        </w:rPr>
      </w:pPr>
      <w:r>
        <w:rPr>
          <w:rFonts w:hint="eastAsia" w:ascii="宋体" w:hAnsi="宋体"/>
          <w:b/>
          <w:color w:val="auto"/>
          <w:sz w:val="24"/>
          <w:lang w:val="en-US" w:eastAsia="zh-CN"/>
        </w:rPr>
        <w:t>四、</w:t>
      </w:r>
      <w:r>
        <w:rPr>
          <w:rFonts w:hint="eastAsia" w:ascii="宋体" w:hAnsi="宋体"/>
          <w:b/>
          <w:color w:val="auto"/>
          <w:sz w:val="24"/>
        </w:rPr>
        <w:t>蒸发器：</w:t>
      </w:r>
    </w:p>
    <w:p w14:paraId="22341048">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1通过盘管内表面的迎风面风速为≤2.5m/s</w:t>
      </w:r>
    </w:p>
    <w:p w14:paraId="77D97162">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2蒸发盘管采用紫铜管穿铝翅片结构，整体机械胀管，铝片涂亲水膜。</w:t>
      </w:r>
    </w:p>
    <w:p w14:paraId="5C17ACC3">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3蒸发器盘管承压（水）≥1.6MPa。</w:t>
      </w:r>
    </w:p>
    <w:p w14:paraId="7DFB768B">
      <w:pPr>
        <w:keepNext w:val="0"/>
        <w:keepLines w:val="0"/>
        <w:pageBreakBefore w:val="0"/>
        <w:widowControl/>
        <w:kinsoku/>
        <w:wordWrap/>
        <w:overflowPunct/>
        <w:topLinePunct w:val="0"/>
        <w:autoSpaceDE/>
        <w:autoSpaceDN/>
        <w:bidi w:val="0"/>
        <w:spacing w:line="240" w:lineRule="auto"/>
        <w:rPr>
          <w:rFonts w:hint="eastAsia" w:ascii="宋体" w:hAnsi="宋体"/>
          <w:color w:val="auto"/>
          <w:sz w:val="24"/>
        </w:rPr>
      </w:pPr>
      <w:r>
        <w:rPr>
          <w:rFonts w:hint="eastAsia" w:ascii="宋体" w:hAnsi="宋体"/>
          <w:b/>
          <w:color w:val="auto"/>
          <w:sz w:val="24"/>
          <w:lang w:val="en-US" w:eastAsia="zh-CN"/>
        </w:rPr>
        <w:t>五、</w:t>
      </w:r>
      <w:r>
        <w:rPr>
          <w:rFonts w:hint="eastAsia" w:ascii="宋体" w:hAnsi="宋体"/>
          <w:b/>
          <w:color w:val="auto"/>
          <w:sz w:val="24"/>
        </w:rPr>
        <w:t>过滤网：</w:t>
      </w:r>
    </w:p>
    <w:p w14:paraId="48014841">
      <w:pPr>
        <w:keepNext w:val="0"/>
        <w:keepLines w:val="0"/>
        <w:pageBreakBefore w:val="0"/>
        <w:widowControl/>
        <w:kinsoku/>
        <w:wordWrap/>
        <w:overflowPunct/>
        <w:topLinePunct w:val="0"/>
        <w:autoSpaceDE/>
        <w:autoSpaceDN/>
        <w:bidi w:val="0"/>
        <w:spacing w:line="240" w:lineRule="auto"/>
        <w:ind w:firstLine="480" w:firstLineChars="200"/>
        <w:rPr>
          <w:rFonts w:hint="eastAsia" w:ascii="宋体" w:hAnsi="宋体"/>
          <w:color w:val="auto"/>
          <w:lang w:eastAsia="zh-CN"/>
        </w:rPr>
      </w:pPr>
      <w:r>
        <w:rPr>
          <w:rFonts w:hint="eastAsia" w:ascii="宋体" w:hAnsi="宋体"/>
          <w:color w:val="auto"/>
          <w:sz w:val="24"/>
        </w:rPr>
        <w:t>采用过滤效率G4</w:t>
      </w:r>
      <w:r>
        <w:rPr>
          <w:rFonts w:hint="eastAsia" w:ascii="宋体" w:hAnsi="宋体"/>
          <w:color w:val="auto"/>
          <w:sz w:val="24"/>
          <w:lang w:eastAsia="zh-CN"/>
        </w:rPr>
        <w:t>，</w:t>
      </w:r>
      <w:r>
        <w:rPr>
          <w:rFonts w:hint="eastAsia" w:ascii="宋体" w:hAnsi="宋体"/>
          <w:color w:val="auto"/>
          <w:sz w:val="24"/>
          <w:lang w:val="en-US" w:eastAsia="zh-CN"/>
        </w:rPr>
        <w:t>F8</w:t>
      </w:r>
      <w:r>
        <w:rPr>
          <w:rFonts w:hint="eastAsia" w:ascii="宋体" w:hAnsi="宋体"/>
          <w:color w:val="auto"/>
          <w:sz w:val="24"/>
        </w:rPr>
        <w:t>以上的过滤器,采用化纤棉制作而成，以镀锌冷板、铝合金作为框架，过滤材料应具有强度高、聚尘率高，使用寿命长、耐冲洗等特性，以达到重复使用的目的。</w:t>
      </w:r>
      <w:r>
        <w:rPr>
          <w:rFonts w:hint="eastAsia" w:ascii="宋体" w:hAnsi="宋体"/>
          <w:color w:val="auto"/>
          <w:sz w:val="24"/>
          <w:szCs w:val="24"/>
          <w:lang w:eastAsia="zh-CN"/>
        </w:rPr>
        <w:t>为保证过滤网被堵能及时发现，要求加装差压控制开关，设定压差限值报警装置。</w:t>
      </w:r>
    </w:p>
    <w:p w14:paraId="73319C3A">
      <w:pPr>
        <w:keepNext w:val="0"/>
        <w:keepLines w:val="0"/>
        <w:pageBreakBefore w:val="0"/>
        <w:widowControl/>
        <w:kinsoku/>
        <w:wordWrap/>
        <w:overflowPunct/>
        <w:topLinePunct w:val="0"/>
        <w:autoSpaceDE/>
        <w:autoSpaceDN/>
        <w:bidi w:val="0"/>
        <w:spacing w:line="240" w:lineRule="auto"/>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制冷零部件：</w:t>
      </w:r>
    </w:p>
    <w:p w14:paraId="368FB044">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1压缩机采用全封闭涡旋压缩机，采用直流变频控制技术，以产品介绍彩页为准，提供产品彩页。</w:t>
      </w:r>
    </w:p>
    <w:p w14:paraId="5C1454D9">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2干燥过滤器的过滤网采用玻璃纤维制作而成，过滤精度高、分子筛吸水能力强。</w:t>
      </w:r>
    </w:p>
    <w:p w14:paraId="56BDE461">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3电子膨胀阀对制冷系统的开停控制能够快速精确无误。</w:t>
      </w:r>
    </w:p>
    <w:p w14:paraId="5041C03A">
      <w:pPr>
        <w:keepNext w:val="0"/>
        <w:keepLines w:val="0"/>
        <w:pageBreakBefore w:val="0"/>
        <w:widowControl/>
        <w:kinsoku/>
        <w:wordWrap/>
        <w:overflowPunct/>
        <w:topLinePunct w:val="0"/>
        <w:autoSpaceDE/>
        <w:autoSpaceDN/>
        <w:bidi w:val="0"/>
        <w:spacing w:line="240" w:lineRule="auto"/>
        <w:rPr>
          <w:rFonts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加湿器：</w:t>
      </w:r>
    </w:p>
    <w:p w14:paraId="358B8ED2">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加湿器采用专业与恒温恒湿</w:t>
      </w:r>
      <w:r>
        <w:rPr>
          <w:rFonts w:hint="eastAsia" w:ascii="宋体" w:hAnsi="宋体"/>
          <w:color w:val="auto"/>
          <w:sz w:val="24"/>
          <w:highlight w:val="yellow"/>
          <w:lang w:val="en-US" w:eastAsia="zh-CN"/>
        </w:rPr>
        <w:t>控制</w:t>
      </w:r>
      <w:r>
        <w:rPr>
          <w:rFonts w:hint="eastAsia" w:ascii="宋体" w:hAnsi="宋体"/>
          <w:color w:val="auto"/>
          <w:sz w:val="24"/>
        </w:rPr>
        <w:t>机组配套使用的电热式加湿器，自动调整加湿器水位；加湿器具备程式自诊断功能，以确保输入及输出电源信号工作正常，以产品介绍彩页为准。</w:t>
      </w:r>
    </w:p>
    <w:p w14:paraId="0E8919BA">
      <w:pPr>
        <w:keepNext w:val="0"/>
        <w:keepLines w:val="0"/>
        <w:pageBreakBefore w:val="0"/>
        <w:widowControl/>
        <w:kinsoku/>
        <w:wordWrap/>
        <w:overflowPunct/>
        <w:topLinePunct w:val="0"/>
        <w:autoSpaceDE/>
        <w:autoSpaceDN/>
        <w:bidi w:val="0"/>
        <w:spacing w:line="240" w:lineRule="auto"/>
        <w:rPr>
          <w:rFonts w:hint="eastAsia" w:ascii="宋体" w:hAnsi="宋体"/>
          <w:color w:val="auto"/>
          <w:sz w:val="24"/>
        </w:rPr>
      </w:pPr>
      <w:r>
        <w:rPr>
          <w:rFonts w:hint="eastAsia" w:ascii="宋体" w:hAnsi="宋体"/>
          <w:b/>
          <w:color w:val="auto"/>
          <w:sz w:val="24"/>
          <w:lang w:val="en-US" w:eastAsia="zh-CN"/>
        </w:rPr>
        <w:t>八、</w:t>
      </w:r>
      <w:r>
        <w:rPr>
          <w:rFonts w:hint="eastAsia" w:ascii="宋体" w:hAnsi="宋体"/>
          <w:b/>
          <w:color w:val="auto"/>
          <w:sz w:val="24"/>
        </w:rPr>
        <w:t>电加热器：</w:t>
      </w:r>
    </w:p>
    <w:p w14:paraId="202ADEC5">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采用多级电子加热器，应为PTC或不锈钢翅片电加热器，具有散热均匀，热效率高，使用寿命等优点。电加热器具有完善过热保护和防止空气电离功能，安全节能。</w:t>
      </w:r>
    </w:p>
    <w:p w14:paraId="490E60A8">
      <w:pPr>
        <w:keepNext w:val="0"/>
        <w:keepLines w:val="0"/>
        <w:pageBreakBefore w:val="0"/>
        <w:widowControl/>
        <w:kinsoku/>
        <w:wordWrap/>
        <w:overflowPunct/>
        <w:topLinePunct w:val="0"/>
        <w:autoSpaceDE/>
        <w:autoSpaceDN/>
        <w:bidi w:val="0"/>
        <w:spacing w:line="240" w:lineRule="auto"/>
        <w:rPr>
          <w:rFonts w:ascii="宋体" w:hAnsi="宋体"/>
          <w:color w:val="auto"/>
          <w:sz w:val="24"/>
        </w:rPr>
      </w:pPr>
      <w:r>
        <w:rPr>
          <w:rFonts w:hint="eastAsia" w:ascii="宋体" w:hAnsi="宋体"/>
          <w:b/>
          <w:color w:val="auto"/>
          <w:sz w:val="24"/>
          <w:lang w:val="en-US" w:eastAsia="zh-CN"/>
        </w:rPr>
        <w:t>九、</w:t>
      </w:r>
      <w:r>
        <w:rPr>
          <w:rFonts w:hint="eastAsia" w:ascii="宋体" w:hAnsi="宋体"/>
          <w:b/>
          <w:color w:val="auto"/>
          <w:sz w:val="24"/>
        </w:rPr>
        <w:t>凝结水接收盘：</w:t>
      </w:r>
      <w:r>
        <w:rPr>
          <w:rFonts w:hint="eastAsia" w:ascii="宋体" w:hAnsi="宋体"/>
          <w:color w:val="auto"/>
          <w:sz w:val="24"/>
        </w:rPr>
        <w:t>凝结水接收盘采用304不锈钢材质，防腐蚀，使用寿命长。</w:t>
      </w:r>
    </w:p>
    <w:p w14:paraId="7BBD3796">
      <w:pPr>
        <w:keepNext w:val="0"/>
        <w:keepLines w:val="0"/>
        <w:pageBreakBefore w:val="0"/>
        <w:widowControl/>
        <w:kinsoku/>
        <w:wordWrap/>
        <w:overflowPunct/>
        <w:topLinePunct w:val="0"/>
        <w:autoSpaceDE/>
        <w:autoSpaceDN/>
        <w:bidi w:val="0"/>
        <w:spacing w:line="240" w:lineRule="auto"/>
        <w:rPr>
          <w:rFonts w:ascii="宋体" w:hAnsi="宋体"/>
          <w:color w:val="auto"/>
          <w:sz w:val="24"/>
        </w:rPr>
      </w:pPr>
      <w:r>
        <w:rPr>
          <w:rFonts w:hint="eastAsia" w:ascii="宋体" w:hAnsi="宋体" w:eastAsia="宋体" w:cs="宋体"/>
          <w:b/>
          <w:bCs/>
          <w:i/>
          <w:iCs/>
          <w:color w:val="auto"/>
          <w:kern w:val="0"/>
          <w:sz w:val="24"/>
          <w:szCs w:val="24"/>
          <w:u w:val="none"/>
          <w:lang w:val="en-US" w:eastAsia="zh-CN" w:bidi="ar"/>
        </w:rPr>
        <w:t>十、</w:t>
      </w:r>
      <w:r>
        <w:rPr>
          <w:rFonts w:hint="eastAsia" w:ascii="宋体" w:hAnsi="宋体"/>
          <w:b/>
          <w:color w:val="auto"/>
          <w:sz w:val="24"/>
        </w:rPr>
        <w:t>温湿度传感器：</w:t>
      </w:r>
      <w:r>
        <w:rPr>
          <w:rFonts w:hint="eastAsia" w:ascii="宋体" w:hAnsi="宋体"/>
          <w:color w:val="auto"/>
          <w:sz w:val="24"/>
        </w:rPr>
        <w:t>要求满足温度精度±</w:t>
      </w:r>
      <w:r>
        <w:rPr>
          <w:rFonts w:hint="eastAsia" w:ascii="宋体" w:hAnsi="宋体"/>
          <w:color w:val="auto"/>
          <w:sz w:val="24"/>
          <w:lang w:val="en-US" w:eastAsia="zh-CN"/>
        </w:rPr>
        <w:t>0.2</w:t>
      </w:r>
      <w:r>
        <w:rPr>
          <w:rFonts w:hint="eastAsia" w:ascii="宋体" w:hAnsi="宋体"/>
          <w:color w:val="auto"/>
          <w:sz w:val="24"/>
        </w:rPr>
        <w:t>℃，相对湿度精度±</w:t>
      </w:r>
      <w:r>
        <w:rPr>
          <w:rFonts w:hint="eastAsia" w:ascii="宋体" w:hAnsi="宋体"/>
          <w:color w:val="auto"/>
          <w:sz w:val="24"/>
          <w:lang w:val="en-US" w:eastAsia="zh-CN"/>
        </w:rPr>
        <w:t>1.</w:t>
      </w:r>
      <w:r>
        <w:rPr>
          <w:rFonts w:hint="default" w:ascii="宋体" w:hAnsi="宋体"/>
          <w:color w:val="auto"/>
          <w:sz w:val="24"/>
        </w:rPr>
        <w:t>5</w:t>
      </w:r>
      <w:r>
        <w:rPr>
          <w:rFonts w:hint="eastAsia" w:ascii="宋体" w:hAnsi="宋体"/>
          <w:color w:val="auto"/>
          <w:sz w:val="24"/>
        </w:rPr>
        <w:t>%RH的要求。</w:t>
      </w:r>
    </w:p>
    <w:p w14:paraId="0BDDE398">
      <w:pPr>
        <w:keepNext w:val="0"/>
        <w:keepLines w:val="0"/>
        <w:pageBreakBefore w:val="0"/>
        <w:widowControl/>
        <w:kinsoku/>
        <w:wordWrap/>
        <w:overflowPunct/>
        <w:topLinePunct w:val="0"/>
        <w:autoSpaceDE/>
        <w:autoSpaceDN/>
        <w:bidi w:val="0"/>
        <w:spacing w:line="240" w:lineRule="auto"/>
        <w:rPr>
          <w:rFonts w:ascii="宋体" w:hAnsi="宋体"/>
          <w:b/>
          <w:color w:val="auto"/>
          <w:sz w:val="24"/>
        </w:rPr>
      </w:pPr>
      <w:r>
        <w:rPr>
          <w:rFonts w:hint="eastAsia" w:ascii="宋体" w:hAnsi="宋体"/>
          <w:b/>
          <w:color w:val="auto"/>
          <w:sz w:val="24"/>
          <w:lang w:val="en-US" w:eastAsia="zh-CN"/>
        </w:rPr>
        <w:t>十一、</w:t>
      </w:r>
      <w:r>
        <w:rPr>
          <w:rFonts w:hint="eastAsia" w:ascii="宋体" w:hAnsi="宋体"/>
          <w:b/>
          <w:color w:val="auto"/>
          <w:sz w:val="24"/>
        </w:rPr>
        <w:t>室外机组：</w:t>
      </w:r>
    </w:p>
    <w:p w14:paraId="3F6DE5E4">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1冷凝器采用浮动盘管技术消除因热胀冷缩引起的盘管泄露，内螺纹管强化传热，传热效率高，耐腐蚀，使用寿命长，以产品介绍彩页为准。</w:t>
      </w:r>
    </w:p>
    <w:p w14:paraId="2DEFD6F2">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2冷凝器风机采用铝制叶片，风机电机采用外转子马达设计，100%速度可调，风量大，压头小，噪音小。</w:t>
      </w:r>
    </w:p>
    <w:p w14:paraId="1C53BACE">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3 室外机组配备的压力开关，在环境温度变化时，机组能够调整室外风机转速达到节能的目的。</w:t>
      </w:r>
    </w:p>
    <w:p w14:paraId="23C96C60">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4 室外机组须包括冷凝盘管、冷凝器风机及电动机等装备装配在金属外壳内。</w:t>
      </w:r>
    </w:p>
    <w:p w14:paraId="608CB88A">
      <w:pPr>
        <w:keepNext w:val="0"/>
        <w:keepLines w:val="0"/>
        <w:pageBreakBefore w:val="0"/>
        <w:widowControl/>
        <w:kinsoku/>
        <w:wordWrap/>
        <w:overflowPunct/>
        <w:topLinePunct w:val="0"/>
        <w:autoSpaceDE/>
        <w:autoSpaceDN/>
        <w:bidi w:val="0"/>
        <w:spacing w:line="240" w:lineRule="auto"/>
        <w:rPr>
          <w:rFonts w:ascii="宋体" w:hAnsi="宋体"/>
          <w:b/>
          <w:color w:val="auto"/>
          <w:sz w:val="24"/>
        </w:rPr>
      </w:pPr>
      <w:r>
        <w:rPr>
          <w:rFonts w:hint="eastAsia" w:ascii="宋体" w:hAnsi="宋体"/>
          <w:b/>
          <w:color w:val="auto"/>
          <w:sz w:val="24"/>
          <w:lang w:val="en-US" w:eastAsia="zh-CN"/>
        </w:rPr>
        <w:t>十二、</w:t>
      </w:r>
      <w:r>
        <w:rPr>
          <w:rFonts w:hint="eastAsia" w:ascii="宋体" w:hAnsi="宋体"/>
          <w:b/>
          <w:color w:val="auto"/>
          <w:sz w:val="24"/>
        </w:rPr>
        <w:t>温湿度控制的要求 ：</w:t>
      </w:r>
    </w:p>
    <w:p w14:paraId="6DA6F3BA">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风冷型恒温恒湿</w:t>
      </w:r>
      <w:r>
        <w:rPr>
          <w:rFonts w:hint="eastAsia" w:ascii="宋体" w:hAnsi="宋体"/>
          <w:color w:val="auto"/>
          <w:sz w:val="24"/>
          <w:highlight w:val="none"/>
          <w:lang w:eastAsia="zh-CN"/>
        </w:rPr>
        <w:t>控制设备</w:t>
      </w:r>
      <w:r>
        <w:rPr>
          <w:rFonts w:hint="eastAsia" w:ascii="宋体" w:hAnsi="宋体"/>
          <w:color w:val="auto"/>
          <w:sz w:val="24"/>
        </w:rPr>
        <w:t>机组应能按要求自动调节室内温、湿度，具有制冷、加热、加湿、除湿等功能；湿度控制应采用先进节能的绝对湿度控制方式，根据绝对湿度来调节，不会因实验室温度波动使相对湿度变化，造成不必要的加湿、除湿误操作，增大功耗，以产品介绍彩页为准。</w:t>
      </w:r>
    </w:p>
    <w:p w14:paraId="56882580">
      <w:pPr>
        <w:keepNext w:val="0"/>
        <w:keepLines w:val="0"/>
        <w:pageBreakBefore w:val="0"/>
        <w:widowControl/>
        <w:kinsoku/>
        <w:wordWrap/>
        <w:overflowPunct/>
        <w:topLinePunct w:val="0"/>
        <w:autoSpaceDE/>
        <w:autoSpaceDN/>
        <w:bidi w:val="0"/>
        <w:spacing w:line="240" w:lineRule="auto"/>
        <w:rPr>
          <w:rFonts w:ascii="宋体" w:hAnsi="宋体"/>
          <w:b/>
          <w:color w:val="auto"/>
          <w:sz w:val="24"/>
        </w:rPr>
      </w:pPr>
      <w:r>
        <w:rPr>
          <w:rFonts w:hint="eastAsia" w:ascii="宋体" w:hAnsi="宋体"/>
          <w:b/>
          <w:color w:val="auto"/>
          <w:sz w:val="24"/>
          <w:lang w:val="en-US" w:eastAsia="zh-CN"/>
        </w:rPr>
        <w:t>十三、</w:t>
      </w:r>
      <w:r>
        <w:rPr>
          <w:rFonts w:hint="eastAsia" w:ascii="宋体" w:hAnsi="宋体"/>
          <w:b/>
          <w:color w:val="auto"/>
          <w:sz w:val="24"/>
        </w:rPr>
        <w:t>其他要求：</w:t>
      </w:r>
    </w:p>
    <w:p w14:paraId="2CD1719E">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1机组的冷凝器出厂时应保压，管路端口应有防止异物进入的措施。</w:t>
      </w:r>
    </w:p>
    <w:p w14:paraId="63A8C90C">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2室内机防护等级为IP54级</w:t>
      </w:r>
      <w:r>
        <w:rPr>
          <w:rFonts w:hint="eastAsia" w:ascii="宋体" w:hAnsi="宋体"/>
          <w:color w:val="auto"/>
          <w:sz w:val="24"/>
          <w:highlight w:val="none"/>
          <w:lang w:val="en-US" w:eastAsia="zh-CN"/>
        </w:rPr>
        <w:t>或以上</w:t>
      </w:r>
      <w:r>
        <w:rPr>
          <w:rFonts w:hint="eastAsia" w:ascii="宋体" w:hAnsi="宋体"/>
          <w:color w:val="auto"/>
          <w:sz w:val="24"/>
        </w:rPr>
        <w:t>，室外机防护等级为IP55级</w:t>
      </w:r>
      <w:r>
        <w:rPr>
          <w:rFonts w:hint="eastAsia" w:ascii="宋体" w:hAnsi="宋体"/>
          <w:color w:val="auto"/>
          <w:sz w:val="24"/>
          <w:highlight w:val="none"/>
          <w:lang w:val="en-US" w:eastAsia="zh-CN"/>
        </w:rPr>
        <w:t>或以上</w:t>
      </w:r>
      <w:r>
        <w:rPr>
          <w:rFonts w:hint="eastAsia" w:ascii="宋体" w:hAnsi="宋体"/>
          <w:color w:val="auto"/>
          <w:sz w:val="24"/>
        </w:rPr>
        <w:t>。</w:t>
      </w:r>
    </w:p>
    <w:p w14:paraId="52EC07B7">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3安装结束后，对全系统的性能进行全面测试。</w:t>
      </w:r>
    </w:p>
    <w:p w14:paraId="31274537">
      <w:pPr>
        <w:keepNext w:val="0"/>
        <w:keepLines w:val="0"/>
        <w:pageBreakBefore w:val="0"/>
        <w:widowControl/>
        <w:kinsoku/>
        <w:wordWrap/>
        <w:overflowPunct/>
        <w:topLinePunct w:val="0"/>
        <w:autoSpaceDE/>
        <w:autoSpaceDN/>
        <w:bidi w:val="0"/>
        <w:spacing w:line="240" w:lineRule="auto"/>
        <w:rPr>
          <w:rFonts w:hint="eastAsia" w:ascii="宋体" w:hAnsi="宋体" w:eastAsia="微软雅黑"/>
          <w:b/>
          <w:color w:val="auto"/>
          <w:sz w:val="24"/>
          <w:lang w:val="en-US" w:eastAsia="zh-CN"/>
        </w:rPr>
      </w:pPr>
      <w:r>
        <w:rPr>
          <w:rFonts w:hint="eastAsia" w:ascii="宋体" w:hAnsi="宋体"/>
          <w:b/>
          <w:color w:val="auto"/>
          <w:sz w:val="24"/>
          <w:lang w:val="en-US" w:eastAsia="zh-CN"/>
        </w:rPr>
        <w:t>十四、</w:t>
      </w:r>
      <w:r>
        <w:rPr>
          <w:rFonts w:hint="eastAsia" w:ascii="宋体" w:hAnsi="宋体"/>
          <w:b/>
          <w:color w:val="auto"/>
          <w:sz w:val="24"/>
        </w:rPr>
        <w:t xml:space="preserve"> </w:t>
      </w:r>
      <w:r>
        <w:rPr>
          <w:rFonts w:hint="eastAsia" w:ascii="宋体" w:hAnsi="宋体"/>
          <w:b/>
          <w:color w:val="auto"/>
          <w:sz w:val="24"/>
          <w:lang w:eastAsia="zh-CN"/>
        </w:rPr>
        <w:t>低温低湿控制设备</w:t>
      </w:r>
      <w:r>
        <w:rPr>
          <w:rFonts w:hint="eastAsia" w:ascii="宋体" w:hAnsi="宋体"/>
          <w:b/>
          <w:color w:val="auto"/>
          <w:sz w:val="24"/>
        </w:rPr>
        <w:t>机组的噪音要求：</w:t>
      </w:r>
      <w:r>
        <w:rPr>
          <w:rFonts w:hint="eastAsia" w:ascii="宋体" w:hAnsi="宋体"/>
          <w:b/>
          <w:color w:val="auto"/>
          <w:sz w:val="24"/>
          <w:lang w:val="en-US" w:eastAsia="zh-CN"/>
        </w:rPr>
        <w:t xml:space="preserve"> </w:t>
      </w:r>
    </w:p>
    <w:p w14:paraId="7DC6959D">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1 室内机组：距机组1米处自由空间声压级＜65dB(A)。</w:t>
      </w:r>
    </w:p>
    <w:p w14:paraId="4D39C90D">
      <w:pPr>
        <w:keepNext w:val="0"/>
        <w:keepLines w:val="0"/>
        <w:pageBreakBefore w:val="0"/>
        <w:widowControl/>
        <w:kinsoku/>
        <w:wordWrap/>
        <w:overflowPunct/>
        <w:topLinePunct w:val="0"/>
        <w:autoSpaceDE/>
        <w:autoSpaceDN/>
        <w:bidi w:val="0"/>
        <w:spacing w:line="240" w:lineRule="auto"/>
        <w:ind w:firstLine="480" w:firstLineChars="200"/>
        <w:rPr>
          <w:rFonts w:ascii="宋体" w:hAnsi="宋体"/>
          <w:color w:val="auto"/>
          <w:sz w:val="24"/>
        </w:rPr>
      </w:pPr>
      <w:r>
        <w:rPr>
          <w:rFonts w:hint="eastAsia" w:ascii="宋体" w:hAnsi="宋体"/>
          <w:color w:val="auto"/>
          <w:sz w:val="24"/>
        </w:rPr>
        <w:t>2 室外机组：距机组10米处自由空间声压级＜63dB(A)。</w:t>
      </w:r>
    </w:p>
    <w:p w14:paraId="0EB0A33F">
      <w:pPr>
        <w:ind w:firstLine="480" w:firstLineChars="200"/>
        <w:rPr>
          <w:rFonts w:ascii="宋体" w:hAnsi="宋体" w:eastAsia="宋体" w:cs="宋体"/>
          <w:b/>
          <w:bCs/>
          <w:color w:val="auto"/>
          <w:sz w:val="24"/>
          <w:szCs w:val="24"/>
        </w:rPr>
      </w:pPr>
      <w:r>
        <w:rPr>
          <w:rFonts w:hint="eastAsia" w:ascii="宋体" w:hAnsi="宋体"/>
          <w:color w:val="auto"/>
          <w:sz w:val="24"/>
        </w:rPr>
        <w:t>3 实验室内自由空间声压级＜58dB(A)</w:t>
      </w:r>
    </w:p>
    <w:p w14:paraId="5A13A7B0">
      <w:pPr>
        <w:autoSpaceDE w:val="0"/>
        <w:autoSpaceDN w:val="0"/>
        <w:spacing w:line="360" w:lineRule="auto"/>
        <w:ind w:firstLine="420"/>
        <w:rPr>
          <w:rFonts w:ascii="宋体" w:hAnsi="宋体" w:eastAsia="宋体" w:cs="宋体"/>
          <w:b/>
          <w:bCs/>
          <w:color w:val="auto"/>
          <w:sz w:val="24"/>
          <w:szCs w:val="24"/>
          <w:lang w:val="zh-CN"/>
        </w:rPr>
      </w:pPr>
      <w:bookmarkStart w:id="43" w:name="_Toc13108"/>
      <w:bookmarkStart w:id="44" w:name="_Toc9546"/>
      <w:bookmarkStart w:id="45" w:name="_Toc8837"/>
      <w:r>
        <w:rPr>
          <w:rFonts w:hint="eastAsia" w:ascii="宋体" w:hAnsi="宋体" w:eastAsia="宋体" w:cs="宋体"/>
          <w:b/>
          <w:bCs/>
          <w:color w:val="auto"/>
          <w:sz w:val="24"/>
          <w:szCs w:val="24"/>
          <w:lang w:val="zh-CN"/>
        </w:rPr>
        <w:t>三、服务要求</w:t>
      </w:r>
      <w:bookmarkEnd w:id="43"/>
      <w:bookmarkEnd w:id="44"/>
    </w:p>
    <w:p w14:paraId="5EEE7F1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（1）技术培训：为采购方进行人员培训，提供每年不少于</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次的设备操作培训，培训人员</w:t>
      </w:r>
      <w:r>
        <w:rPr>
          <w:rFonts w:hint="eastAsia" w:ascii="宋体" w:hAnsi="宋体" w:eastAsia="宋体" w:cs="宋体"/>
          <w:color w:val="auto"/>
          <w:sz w:val="24"/>
          <w:szCs w:val="24"/>
        </w:rPr>
        <w:t>数量</w:t>
      </w:r>
      <w:r>
        <w:rPr>
          <w:rFonts w:hint="eastAsia" w:ascii="宋体" w:hAnsi="宋体" w:eastAsia="宋体" w:cs="宋体"/>
          <w:color w:val="auto"/>
          <w:sz w:val="24"/>
          <w:szCs w:val="24"/>
          <w:lang w:val="zh-CN"/>
        </w:rPr>
        <w:t>不低于</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人。</w:t>
      </w:r>
    </w:p>
    <w:p w14:paraId="1FEB4D35">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免费质保</w:t>
      </w:r>
      <w:r>
        <w:rPr>
          <w:rFonts w:hint="eastAsia" w:ascii="宋体" w:hAnsi="宋体" w:eastAsia="宋体" w:cs="宋体"/>
          <w:color w:val="auto"/>
          <w:sz w:val="24"/>
          <w:szCs w:val="24"/>
          <w:lang w:val="zh-CN"/>
        </w:rPr>
        <w:t>期：</w:t>
      </w:r>
      <w:r>
        <w:rPr>
          <w:rFonts w:hint="eastAsia" w:ascii="宋体" w:hAnsi="宋体" w:eastAsia="宋体" w:cs="宋体"/>
          <w:color w:val="auto"/>
          <w:sz w:val="24"/>
          <w:szCs w:val="24"/>
        </w:rPr>
        <w:t xml:space="preserve">质保期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lang w:val="zh-CN"/>
        </w:rPr>
        <w:t>自验收合格</w:t>
      </w:r>
      <w:r>
        <w:rPr>
          <w:rFonts w:hint="eastAsia" w:ascii="宋体" w:hAnsi="宋体" w:eastAsia="宋体" w:cs="宋体"/>
          <w:color w:val="auto"/>
          <w:sz w:val="24"/>
          <w:szCs w:val="24"/>
        </w:rPr>
        <w:t>次日</w:t>
      </w:r>
      <w:r>
        <w:rPr>
          <w:rFonts w:hint="eastAsia" w:ascii="宋体" w:hAnsi="宋体" w:eastAsia="宋体" w:cs="宋体"/>
          <w:color w:val="auto"/>
          <w:sz w:val="24"/>
          <w:szCs w:val="24"/>
          <w:lang w:val="zh-CN"/>
        </w:rPr>
        <w:t>起</w:t>
      </w:r>
      <w:r>
        <w:rPr>
          <w:rFonts w:hint="eastAsia" w:ascii="宋体" w:hAnsi="宋体" w:eastAsia="宋体" w:cs="宋体"/>
          <w:color w:val="auto"/>
          <w:sz w:val="24"/>
          <w:szCs w:val="24"/>
        </w:rPr>
        <w:t>算</w:t>
      </w:r>
      <w:r>
        <w:rPr>
          <w:rFonts w:hint="eastAsia" w:ascii="宋体" w:hAnsi="宋体" w:eastAsia="宋体" w:cs="宋体"/>
          <w:color w:val="auto"/>
          <w:sz w:val="24"/>
          <w:szCs w:val="24"/>
          <w:lang w:val="zh-CN"/>
        </w:rPr>
        <w:t>。</w:t>
      </w:r>
    </w:p>
    <w:p w14:paraId="29B7833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（3）售后技术服务要求：接到故障通知后</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小时内作出答复，一般问题</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小时之内解决；若采购方有需求，</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小时内到达现场解决；若遇重大问题在</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天内</w:t>
      </w:r>
      <w:r>
        <w:rPr>
          <w:rFonts w:hint="eastAsia" w:ascii="宋体" w:hAnsi="宋体" w:eastAsia="宋体" w:cs="宋体"/>
          <w:color w:val="auto"/>
          <w:sz w:val="24"/>
          <w:szCs w:val="24"/>
          <w:lang w:val="zh-CN"/>
        </w:rPr>
        <w:t>解决。</w:t>
      </w:r>
    </w:p>
    <w:p w14:paraId="53D6D63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四、安装要求</w:t>
      </w:r>
      <w:bookmarkEnd w:id="45"/>
    </w:p>
    <w:p w14:paraId="37BD1304">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按照国家现行行业规范标准进行安装，符合国家或行业质量检验评定标准，没有行业标准的产品，投标人应提供相关制造商标准。</w:t>
      </w:r>
    </w:p>
    <w:p w14:paraId="3490A21F">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设备安装调试：设备到货后，卖方在接到通知的7个工作日内派人前往负责该设备的安装、调试和操作培训，直至达到各项验收指标合格。</w:t>
      </w:r>
    </w:p>
    <w:p w14:paraId="6EA90E27">
      <w:pPr>
        <w:autoSpaceDE w:val="0"/>
        <w:autoSpaceDN w:val="0"/>
        <w:spacing w:line="360" w:lineRule="auto"/>
        <w:ind w:firstLine="420"/>
        <w:rPr>
          <w:rFonts w:ascii="宋体" w:hAnsi="宋体" w:eastAsia="宋体" w:cs="宋体"/>
          <w:color w:val="auto"/>
          <w:sz w:val="24"/>
          <w:szCs w:val="24"/>
          <w:lang w:val="zh-CN"/>
        </w:rPr>
      </w:pPr>
      <w:bookmarkStart w:id="46" w:name="_Toc11610"/>
      <w:r>
        <w:rPr>
          <w:rFonts w:hint="eastAsia" w:ascii="宋体" w:hAnsi="宋体" w:eastAsia="宋体" w:cs="宋体"/>
          <w:b/>
          <w:bCs/>
          <w:color w:val="auto"/>
          <w:sz w:val="24"/>
          <w:szCs w:val="24"/>
          <w:lang w:val="zh-CN"/>
        </w:rPr>
        <w:t>五、交货期、交货方式及交货地点</w:t>
      </w:r>
      <w:bookmarkEnd w:id="46"/>
    </w:p>
    <w:p w14:paraId="62911F2D">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 交货期：合同签订生效后，国产设备及进口设备（非免税）</w:t>
      </w:r>
      <w:r>
        <w:rPr>
          <w:rFonts w:hint="eastAsia" w:ascii="宋体" w:hAnsi="宋体" w:eastAsia="宋体" w:cs="宋体"/>
          <w:color w:val="auto"/>
          <w:sz w:val="24"/>
          <w:szCs w:val="24"/>
          <w:lang w:val="en-US" w:eastAsia="zh-CN"/>
        </w:rPr>
        <w:t>15天</w:t>
      </w:r>
      <w:r>
        <w:rPr>
          <w:rFonts w:hint="eastAsia" w:ascii="宋体" w:hAnsi="宋体" w:eastAsia="宋体" w:cs="宋体"/>
          <w:color w:val="auto"/>
          <w:sz w:val="24"/>
          <w:szCs w:val="24"/>
          <w:lang w:val="zh-CN"/>
        </w:rPr>
        <w:t>内全部设备、材料运抵现场，并安装、调试结束，验收合格，交付买方使用。</w:t>
      </w:r>
    </w:p>
    <w:p w14:paraId="4661C6A8">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 交货方式：中标人在买方指定地点交货，并完成安装、调试。</w:t>
      </w:r>
    </w:p>
    <w:p w14:paraId="4E348BC1">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 交货地点：南京医科大学</w:t>
      </w:r>
      <w:r>
        <w:rPr>
          <w:rFonts w:hint="eastAsia" w:ascii="宋体" w:hAnsi="宋体" w:eastAsia="宋体" w:cs="宋体"/>
          <w:color w:val="auto"/>
          <w:sz w:val="24"/>
          <w:szCs w:val="24"/>
        </w:rPr>
        <w:t>指定地点</w:t>
      </w:r>
      <w:r>
        <w:rPr>
          <w:rFonts w:hint="eastAsia" w:ascii="宋体" w:hAnsi="宋体" w:eastAsia="宋体" w:cs="宋体"/>
          <w:color w:val="auto"/>
          <w:sz w:val="24"/>
          <w:szCs w:val="24"/>
          <w:lang w:val="zh-CN"/>
        </w:rPr>
        <w:t>。</w:t>
      </w:r>
    </w:p>
    <w:p w14:paraId="428E6E72">
      <w:pPr>
        <w:autoSpaceDE w:val="0"/>
        <w:autoSpaceDN w:val="0"/>
        <w:spacing w:line="360" w:lineRule="auto"/>
        <w:ind w:firstLine="420"/>
        <w:rPr>
          <w:rFonts w:ascii="宋体" w:hAnsi="宋体" w:eastAsia="宋体" w:cs="宋体"/>
          <w:b/>
          <w:bCs/>
          <w:color w:val="auto"/>
          <w:sz w:val="24"/>
          <w:szCs w:val="24"/>
          <w:lang w:val="zh-CN"/>
        </w:rPr>
      </w:pPr>
      <w:bookmarkStart w:id="47" w:name="_Toc18026"/>
      <w:r>
        <w:rPr>
          <w:rFonts w:hint="eastAsia" w:ascii="宋体" w:hAnsi="宋体" w:eastAsia="宋体" w:cs="宋体"/>
          <w:b/>
          <w:bCs/>
          <w:color w:val="auto"/>
          <w:sz w:val="24"/>
          <w:szCs w:val="24"/>
          <w:lang w:val="zh-CN"/>
        </w:rPr>
        <w:t>六、其他技术服务需求</w:t>
      </w:r>
      <w:bookmarkEnd w:id="47"/>
    </w:p>
    <w:p w14:paraId="133F8CA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1、投标人须保证本次投标产品系优质材料和先进工艺制成新出厂的产品，且完全与投标文件所述相符。</w:t>
      </w:r>
    </w:p>
    <w:p w14:paraId="3C452800">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4529574A">
      <w:pPr>
        <w:autoSpaceDE w:val="0"/>
        <w:autoSpaceDN w:val="0"/>
        <w:spacing w:line="360" w:lineRule="auto"/>
        <w:ind w:firstLine="420"/>
        <w:rPr>
          <w:rFonts w:ascii="宋体" w:hAnsi="宋体" w:eastAsia="宋体" w:cs="宋体"/>
          <w:b/>
          <w:bCs/>
          <w:color w:val="auto"/>
          <w:sz w:val="24"/>
          <w:szCs w:val="24"/>
          <w:lang w:val="zh-CN"/>
        </w:rPr>
      </w:pPr>
      <w:bookmarkStart w:id="48" w:name="_Toc16384"/>
      <w:r>
        <w:rPr>
          <w:rFonts w:hint="eastAsia" w:ascii="宋体" w:hAnsi="宋体" w:eastAsia="宋体" w:cs="宋体"/>
          <w:b/>
          <w:bCs/>
          <w:color w:val="auto"/>
          <w:sz w:val="24"/>
          <w:szCs w:val="24"/>
          <w:lang w:val="zh-CN"/>
        </w:rPr>
        <w:t>七、货款支付</w:t>
      </w:r>
      <w:bookmarkEnd w:id="48"/>
    </w:p>
    <w:p w14:paraId="040B38CD">
      <w:pPr>
        <w:pStyle w:val="14"/>
        <w:spacing w:before="120" w:after="120" w:line="330" w:lineRule="atLeast"/>
        <w:ind w:firstLine="480" w:firstLineChars="200"/>
        <w:rPr>
          <w:rFonts w:hAnsi="宋体" w:eastAsia="宋体"/>
          <w:color w:val="auto"/>
          <w:sz w:val="24"/>
          <w:szCs w:val="28"/>
        </w:rPr>
      </w:pPr>
      <w:bookmarkStart w:id="49" w:name="_Toc401414769"/>
      <w:r>
        <w:rPr>
          <w:rFonts w:hAnsi="宋体" w:eastAsia="宋体"/>
          <w:color w:val="auto"/>
          <w:sz w:val="24"/>
          <w:szCs w:val="28"/>
        </w:rPr>
        <w:t>A</w:t>
      </w:r>
      <w:r>
        <w:rPr>
          <w:rFonts w:hint="eastAsia" w:hAnsi="宋体" w:eastAsia="宋体"/>
          <w:color w:val="auto"/>
          <w:sz w:val="24"/>
          <w:szCs w:val="28"/>
        </w:rPr>
        <w:t>【</w:t>
      </w:r>
      <w:r>
        <w:rPr>
          <w:rFonts w:hAnsi="宋体" w:eastAsia="宋体"/>
          <w:color w:val="auto"/>
          <w:sz w:val="24"/>
          <w:szCs w:val="28"/>
        </w:rPr>
        <w:t>国产设备</w:t>
      </w:r>
      <w:r>
        <w:rPr>
          <w:rFonts w:hint="eastAsia" w:hAnsi="宋体" w:eastAsia="宋体"/>
          <w:color w:val="auto"/>
          <w:sz w:val="24"/>
          <w:szCs w:val="28"/>
        </w:rPr>
        <w:t>及进口设备（非免税）】：货物交付、安装、调试且通过验收后一周内（遇寒暑假和法定节假日顺延）甲方支付合同总金额的100%，付款之前需收到乙方开具的合法有效的相应金额发票。</w:t>
      </w:r>
    </w:p>
    <w:p w14:paraId="76019E84">
      <w:pPr>
        <w:pStyle w:val="2"/>
        <w:jc w:val="left"/>
        <w:rPr>
          <w:rFonts w:asciiTheme="majorEastAsia" w:hAnsiTheme="majorEastAsia" w:eastAsiaTheme="majorEastAsia"/>
          <w:b/>
          <w:color w:val="auto"/>
          <w:szCs w:val="32"/>
        </w:rPr>
      </w:pPr>
    </w:p>
    <w:p w14:paraId="14C5E399">
      <w:pPr>
        <w:pStyle w:val="2"/>
        <w:pageBreakBefore/>
        <w:rPr>
          <w:rFonts w:asciiTheme="majorEastAsia" w:hAnsiTheme="majorEastAsia" w:eastAsiaTheme="majorEastAsia"/>
          <w:b/>
          <w:color w:val="auto"/>
          <w:sz w:val="32"/>
          <w:szCs w:val="32"/>
        </w:rPr>
      </w:pPr>
      <w:bookmarkStart w:id="50" w:name="_Toc23581"/>
      <w:r>
        <w:rPr>
          <w:rFonts w:hint="eastAsia" w:asciiTheme="majorEastAsia" w:hAnsiTheme="majorEastAsia" w:eastAsiaTheme="majorEastAsia"/>
          <w:b/>
          <w:color w:val="auto"/>
          <w:sz w:val="32"/>
          <w:szCs w:val="32"/>
        </w:rPr>
        <w:t>第四章  评标方法与评标标准</w:t>
      </w:r>
      <w:bookmarkEnd w:id="50"/>
    </w:p>
    <w:p w14:paraId="634FA9C2">
      <w:pPr>
        <w:rPr>
          <w:color w:val="auto"/>
        </w:rPr>
      </w:pPr>
    </w:p>
    <w:p w14:paraId="28671D8C">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一、评标方法</w:t>
      </w:r>
    </w:p>
    <w:p w14:paraId="6144C503">
      <w:pPr>
        <w:pStyle w:val="33"/>
        <w:ind w:firstLineChars="200"/>
        <w:rPr>
          <w:rFonts w:cs="Arial"/>
          <w:color w:val="auto"/>
        </w:rPr>
      </w:pPr>
      <w:r>
        <w:rPr>
          <w:rFonts w:hint="eastAsia" w:cs="Arial"/>
          <w:color w:val="auto"/>
        </w:rPr>
        <w:t>本项目采用综合评分法，评分统计方法采用百分制（满分</w:t>
      </w:r>
      <w:r>
        <w:rPr>
          <w:rFonts w:cs="Arial"/>
          <w:color w:val="auto"/>
        </w:rPr>
        <w:t>100</w:t>
      </w:r>
      <w:r>
        <w:rPr>
          <w:rFonts w:hint="eastAsia" w:cs="Arial"/>
          <w:color w:val="auto"/>
        </w:rPr>
        <w:t>分），将全部评委评分直接进行算术平均，小数点后保留</w:t>
      </w:r>
      <w:r>
        <w:rPr>
          <w:rFonts w:cs="Arial"/>
          <w:color w:val="auto"/>
        </w:rPr>
        <w:t>2</w:t>
      </w:r>
      <w:r>
        <w:rPr>
          <w:rFonts w:hint="eastAsia" w:cs="Arial"/>
          <w:color w:val="auto"/>
        </w:rPr>
        <w:t>位。</w:t>
      </w:r>
    </w:p>
    <w:p w14:paraId="0495D0B5">
      <w:pPr>
        <w:pStyle w:val="33"/>
        <w:rPr>
          <w:rFonts w:hint="eastAsia" w:ascii="宋体" w:hAnsi="宋体" w:cs="宋体"/>
          <w:color w:val="auto"/>
        </w:rPr>
      </w:pPr>
      <w:r>
        <w:rPr>
          <w:rFonts w:hint="eastAsia" w:ascii="宋体" w:hAnsi="宋体" w:cs="宋体"/>
          <w:bCs/>
          <w:color w:val="auto"/>
        </w:rPr>
        <w:t>评委会将对确定为实质性响应招标文件要求的投标文件进行评价和比较，</w:t>
      </w:r>
      <w:r>
        <w:rPr>
          <w:rFonts w:hint="eastAsia" w:ascii="宋体" w:hAnsi="宋体" w:cs="宋体"/>
          <w:color w:val="auto"/>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tbl>
      <w:tblPr>
        <w:tblStyle w:val="23"/>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1099"/>
        <w:gridCol w:w="1099"/>
        <w:gridCol w:w="4787"/>
        <w:gridCol w:w="978"/>
      </w:tblGrid>
      <w:tr w14:paraId="6A93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714E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100" w:type="dxa"/>
            <w:tcBorders>
              <w:top w:val="single" w:color="000000" w:sz="8" w:space="0"/>
              <w:left w:val="nil"/>
              <w:bottom w:val="single" w:color="000000" w:sz="8" w:space="0"/>
              <w:right w:val="single" w:color="000000" w:sz="8" w:space="0"/>
            </w:tcBorders>
            <w:shd w:val="clear" w:color="auto" w:fill="auto"/>
            <w:vAlign w:val="center"/>
          </w:tcPr>
          <w:p w14:paraId="249266F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评分项目</w:t>
            </w:r>
          </w:p>
        </w:tc>
        <w:tc>
          <w:tcPr>
            <w:tcW w:w="1100" w:type="dxa"/>
            <w:tcBorders>
              <w:top w:val="single" w:color="000000" w:sz="8" w:space="0"/>
              <w:left w:val="nil"/>
              <w:bottom w:val="single" w:color="000000" w:sz="8" w:space="0"/>
              <w:right w:val="single" w:color="000000" w:sz="8" w:space="0"/>
            </w:tcBorders>
            <w:shd w:val="clear" w:color="auto" w:fill="auto"/>
            <w:vAlign w:val="center"/>
          </w:tcPr>
          <w:p w14:paraId="17B64AA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评审内容</w:t>
            </w:r>
          </w:p>
        </w:tc>
        <w:tc>
          <w:tcPr>
            <w:tcW w:w="47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1937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评分标准及细则</w:t>
            </w:r>
          </w:p>
        </w:tc>
        <w:tc>
          <w:tcPr>
            <w:tcW w:w="9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82DA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分值</w:t>
            </w:r>
          </w:p>
        </w:tc>
      </w:tr>
      <w:tr w14:paraId="250A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135DD1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00" w:type="dxa"/>
            <w:tcBorders>
              <w:top w:val="nil"/>
              <w:left w:val="nil"/>
              <w:bottom w:val="single" w:color="000000" w:sz="8" w:space="0"/>
              <w:right w:val="single" w:color="000000" w:sz="8" w:space="0"/>
            </w:tcBorders>
            <w:shd w:val="clear" w:color="auto" w:fill="auto"/>
            <w:vAlign w:val="center"/>
          </w:tcPr>
          <w:p w14:paraId="785B93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价格部分（30分）</w:t>
            </w:r>
          </w:p>
        </w:tc>
        <w:tc>
          <w:tcPr>
            <w:tcW w:w="1100" w:type="dxa"/>
            <w:tcBorders>
              <w:top w:val="single" w:color="000000" w:sz="8" w:space="0"/>
              <w:left w:val="nil"/>
              <w:bottom w:val="single" w:color="000000" w:sz="8" w:space="0"/>
              <w:right w:val="single" w:color="000000" w:sz="8" w:space="0"/>
            </w:tcBorders>
            <w:shd w:val="clear" w:color="auto" w:fill="auto"/>
            <w:vAlign w:val="center"/>
          </w:tcPr>
          <w:p w14:paraId="529992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报价</w:t>
            </w:r>
          </w:p>
        </w:tc>
        <w:tc>
          <w:tcPr>
            <w:tcW w:w="4791" w:type="dxa"/>
            <w:tcBorders>
              <w:top w:val="nil"/>
              <w:left w:val="nil"/>
              <w:bottom w:val="single" w:color="000000" w:sz="8" w:space="0"/>
              <w:right w:val="single" w:color="000000" w:sz="8" w:space="0"/>
            </w:tcBorders>
            <w:shd w:val="clear" w:color="auto" w:fill="auto"/>
            <w:vAlign w:val="center"/>
          </w:tcPr>
          <w:p w14:paraId="3E7A37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价格分采用低价优先法计算，即满足采购文件要求且报价最低的投标人的最终报价为评审基准价，其价格分为满分30分，其它投标人的价格分统一按照以下公式计算：报价得分=(评审基准价/该投标人的最终报价)×30分。</w:t>
            </w:r>
          </w:p>
        </w:tc>
        <w:tc>
          <w:tcPr>
            <w:tcW w:w="978" w:type="dxa"/>
            <w:tcBorders>
              <w:top w:val="nil"/>
              <w:left w:val="nil"/>
              <w:bottom w:val="single" w:color="000000" w:sz="8" w:space="0"/>
              <w:right w:val="single" w:color="000000" w:sz="8" w:space="0"/>
            </w:tcBorders>
            <w:shd w:val="clear" w:color="auto" w:fill="auto"/>
            <w:vAlign w:val="center"/>
          </w:tcPr>
          <w:p w14:paraId="7AE25C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26F1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6B8AF5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00" w:type="dxa"/>
            <w:vMerge w:val="restart"/>
            <w:tcBorders>
              <w:top w:val="nil"/>
              <w:left w:val="nil"/>
              <w:bottom w:val="single" w:color="000000" w:sz="8" w:space="0"/>
              <w:right w:val="single" w:color="000000" w:sz="8" w:space="0"/>
            </w:tcBorders>
            <w:shd w:val="clear" w:color="auto" w:fill="auto"/>
            <w:vAlign w:val="center"/>
          </w:tcPr>
          <w:p w14:paraId="63B6DA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技术部分(52分)</w:t>
            </w:r>
          </w:p>
        </w:tc>
        <w:tc>
          <w:tcPr>
            <w:tcW w:w="1100" w:type="dxa"/>
            <w:tcBorders>
              <w:top w:val="nil"/>
              <w:left w:val="nil"/>
              <w:bottom w:val="single" w:color="000000" w:sz="8" w:space="0"/>
              <w:right w:val="single" w:color="000000" w:sz="8" w:space="0"/>
            </w:tcBorders>
            <w:shd w:val="clear" w:color="auto" w:fill="auto"/>
            <w:vAlign w:val="center"/>
          </w:tcPr>
          <w:p w14:paraId="2B5DBB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技术参数</w:t>
            </w:r>
          </w:p>
        </w:tc>
        <w:tc>
          <w:tcPr>
            <w:tcW w:w="4791" w:type="dxa"/>
            <w:tcBorders>
              <w:top w:val="nil"/>
              <w:left w:val="nil"/>
              <w:bottom w:val="single" w:color="000000" w:sz="8" w:space="0"/>
              <w:right w:val="single" w:color="000000" w:sz="8" w:space="0"/>
            </w:tcBorders>
            <w:shd w:val="clear" w:color="auto" w:fill="auto"/>
            <w:vAlign w:val="center"/>
          </w:tcPr>
          <w:p w14:paraId="1E0D73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59"/>
                <w:color w:val="auto"/>
                <w:lang w:val="en-US" w:eastAsia="zh-CN" w:bidi="ar"/>
              </w:rPr>
              <w:t>投标人对招标文件具体项目需求的响应程度：全部响应即满足招标文件的技术指标、参数及服务要求的得40分，加“</w:t>
            </w:r>
            <w:r>
              <w:rPr>
                <w:rFonts w:hint="eastAsia" w:ascii="宋体" w:hAnsi="宋体" w:eastAsia="宋体" w:cs="宋体"/>
                <w:i/>
                <w:iCs/>
                <w:color w:val="auto"/>
                <w:kern w:val="0"/>
                <w:sz w:val="20"/>
                <w:szCs w:val="20"/>
                <w:u w:val="none"/>
                <w:lang w:val="en-US" w:eastAsia="zh-CN" w:bidi="ar"/>
              </w:rPr>
              <w:t>★</w:t>
            </w:r>
            <w:r>
              <w:rPr>
                <w:rStyle w:val="59"/>
                <w:color w:val="auto"/>
                <w:lang w:val="en-US" w:eastAsia="zh-CN" w:bidi="ar"/>
              </w:rPr>
              <w:t>”为实质性需求参数，有一项不满足视为无效投标，其他参数每一条负偏离扣1分扣完为止。</w:t>
            </w:r>
          </w:p>
        </w:tc>
        <w:tc>
          <w:tcPr>
            <w:tcW w:w="978" w:type="dxa"/>
            <w:tcBorders>
              <w:top w:val="nil"/>
              <w:left w:val="nil"/>
              <w:bottom w:val="single" w:color="000000" w:sz="8" w:space="0"/>
              <w:right w:val="single" w:color="000000" w:sz="8" w:space="0"/>
            </w:tcBorders>
            <w:shd w:val="clear" w:color="auto" w:fill="auto"/>
            <w:vAlign w:val="center"/>
          </w:tcPr>
          <w:p w14:paraId="4E804B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r>
      <w:tr w14:paraId="4C1C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3674CA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00" w:type="dxa"/>
            <w:vMerge w:val="continue"/>
            <w:tcBorders>
              <w:top w:val="nil"/>
              <w:left w:val="nil"/>
              <w:bottom w:val="single" w:color="000000" w:sz="8" w:space="0"/>
              <w:right w:val="single" w:color="000000" w:sz="8" w:space="0"/>
            </w:tcBorders>
            <w:shd w:val="clear" w:color="auto" w:fill="auto"/>
            <w:vAlign w:val="center"/>
          </w:tcPr>
          <w:p w14:paraId="058094BB">
            <w:pPr>
              <w:jc w:val="center"/>
              <w:rPr>
                <w:rFonts w:hint="eastAsia" w:ascii="宋体" w:hAnsi="宋体" w:eastAsia="宋体" w:cs="宋体"/>
                <w:i w:val="0"/>
                <w:iCs w:val="0"/>
                <w:color w:val="auto"/>
                <w:sz w:val="20"/>
                <w:szCs w:val="20"/>
                <w:u w:val="none"/>
              </w:rPr>
            </w:pPr>
          </w:p>
        </w:tc>
        <w:tc>
          <w:tcPr>
            <w:tcW w:w="1100" w:type="dxa"/>
            <w:tcBorders>
              <w:top w:val="nil"/>
              <w:left w:val="nil"/>
              <w:bottom w:val="single" w:color="000000" w:sz="8" w:space="0"/>
              <w:right w:val="single" w:color="000000" w:sz="8" w:space="0"/>
            </w:tcBorders>
            <w:shd w:val="clear" w:color="auto" w:fill="auto"/>
            <w:vAlign w:val="center"/>
          </w:tcPr>
          <w:p w14:paraId="1EBA48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项目实施方案</w:t>
            </w:r>
          </w:p>
        </w:tc>
        <w:tc>
          <w:tcPr>
            <w:tcW w:w="4791" w:type="dxa"/>
            <w:tcBorders>
              <w:top w:val="nil"/>
              <w:left w:val="nil"/>
              <w:bottom w:val="single" w:color="000000" w:sz="8" w:space="0"/>
              <w:right w:val="single" w:color="000000" w:sz="8" w:space="0"/>
            </w:tcBorders>
            <w:shd w:val="clear" w:color="auto" w:fill="auto"/>
            <w:vAlign w:val="center"/>
          </w:tcPr>
          <w:p w14:paraId="63C82C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评委根据投标人为本项目制定的整体项目实施方案（包括但不限于项目供货方案、项目管理制度、安装方案、进度安排、设备使用维护、验收等以及方案质量保障措施等内容）进行综合评价。项目实施方案优秀得 6分，良好得 4分，一般得 2分，不提供不得分。本项最高得6分，最低得0分。</w:t>
            </w:r>
          </w:p>
        </w:tc>
        <w:tc>
          <w:tcPr>
            <w:tcW w:w="978" w:type="dxa"/>
            <w:tcBorders>
              <w:top w:val="nil"/>
              <w:left w:val="nil"/>
              <w:bottom w:val="single" w:color="000000" w:sz="8" w:space="0"/>
              <w:right w:val="single" w:color="000000" w:sz="8" w:space="0"/>
            </w:tcBorders>
            <w:shd w:val="clear" w:color="auto" w:fill="auto"/>
            <w:vAlign w:val="center"/>
          </w:tcPr>
          <w:p w14:paraId="57D07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3B2F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17C105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00" w:type="dxa"/>
            <w:vMerge w:val="continue"/>
            <w:tcBorders>
              <w:top w:val="nil"/>
              <w:left w:val="nil"/>
              <w:bottom w:val="single" w:color="000000" w:sz="8" w:space="0"/>
              <w:right w:val="single" w:color="000000" w:sz="8" w:space="0"/>
            </w:tcBorders>
            <w:shd w:val="clear" w:color="auto" w:fill="auto"/>
            <w:vAlign w:val="center"/>
          </w:tcPr>
          <w:p w14:paraId="408F46BA">
            <w:pPr>
              <w:jc w:val="center"/>
              <w:rPr>
                <w:rFonts w:hint="eastAsia" w:ascii="宋体" w:hAnsi="宋体" w:eastAsia="宋体" w:cs="宋体"/>
                <w:i w:val="0"/>
                <w:iCs w:val="0"/>
                <w:color w:val="auto"/>
                <w:sz w:val="20"/>
                <w:szCs w:val="20"/>
                <w:u w:val="none"/>
              </w:rPr>
            </w:pPr>
          </w:p>
        </w:tc>
        <w:tc>
          <w:tcPr>
            <w:tcW w:w="1100" w:type="dxa"/>
            <w:tcBorders>
              <w:top w:val="nil"/>
              <w:left w:val="nil"/>
              <w:bottom w:val="single" w:color="000000" w:sz="8" w:space="0"/>
              <w:right w:val="single" w:color="000000" w:sz="8" w:space="0"/>
            </w:tcBorders>
            <w:shd w:val="clear" w:color="auto" w:fill="auto"/>
            <w:vAlign w:val="center"/>
          </w:tcPr>
          <w:p w14:paraId="03FE05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技术培训方案</w:t>
            </w:r>
          </w:p>
        </w:tc>
        <w:tc>
          <w:tcPr>
            <w:tcW w:w="4791" w:type="dxa"/>
            <w:tcBorders>
              <w:top w:val="nil"/>
              <w:left w:val="nil"/>
              <w:bottom w:val="single" w:color="000000" w:sz="8" w:space="0"/>
              <w:right w:val="single" w:color="000000" w:sz="8" w:space="0"/>
            </w:tcBorders>
            <w:shd w:val="clear" w:color="auto" w:fill="auto"/>
            <w:vAlign w:val="center"/>
          </w:tcPr>
          <w:p w14:paraId="67064D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评委根据投标人针对本项目的培训方案，包括但不限于针对本次项目提供的设备培训时间、培训人数、培训内容及培训授课人员等内容进行综合评价。培训方案优秀得 6分，良好得 4分，一般得 2分，不提供不得分。本项最高得6分，最低得0分。</w:t>
            </w:r>
          </w:p>
        </w:tc>
        <w:tc>
          <w:tcPr>
            <w:tcW w:w="978" w:type="dxa"/>
            <w:tcBorders>
              <w:top w:val="nil"/>
              <w:left w:val="nil"/>
              <w:bottom w:val="single" w:color="000000" w:sz="8" w:space="0"/>
              <w:right w:val="single" w:color="000000" w:sz="8" w:space="0"/>
            </w:tcBorders>
            <w:shd w:val="clear" w:color="auto" w:fill="auto"/>
            <w:vAlign w:val="center"/>
          </w:tcPr>
          <w:p w14:paraId="4205A1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4E4B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73EA5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00" w:type="dxa"/>
            <w:vMerge w:val="restart"/>
            <w:tcBorders>
              <w:top w:val="nil"/>
              <w:left w:val="nil"/>
              <w:bottom w:val="single" w:color="000000" w:sz="8" w:space="0"/>
              <w:right w:val="single" w:color="000000" w:sz="8" w:space="0"/>
            </w:tcBorders>
            <w:shd w:val="clear" w:color="auto" w:fill="auto"/>
            <w:vAlign w:val="center"/>
          </w:tcPr>
          <w:p w14:paraId="2DD2E0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商务部分（9分）</w:t>
            </w:r>
          </w:p>
        </w:tc>
        <w:tc>
          <w:tcPr>
            <w:tcW w:w="1100" w:type="dxa"/>
            <w:tcBorders>
              <w:top w:val="nil"/>
              <w:left w:val="nil"/>
              <w:bottom w:val="single" w:color="000000" w:sz="8" w:space="0"/>
              <w:right w:val="single" w:color="000000" w:sz="8" w:space="0"/>
            </w:tcBorders>
            <w:shd w:val="clear" w:color="auto" w:fill="auto"/>
            <w:vAlign w:val="center"/>
          </w:tcPr>
          <w:p w14:paraId="7190E8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业绩</w:t>
            </w:r>
          </w:p>
        </w:tc>
        <w:tc>
          <w:tcPr>
            <w:tcW w:w="4791" w:type="dxa"/>
            <w:tcBorders>
              <w:top w:val="nil"/>
              <w:left w:val="nil"/>
              <w:bottom w:val="single" w:color="000000" w:sz="8" w:space="0"/>
              <w:right w:val="single" w:color="000000" w:sz="8" w:space="0"/>
            </w:tcBorders>
            <w:shd w:val="clear" w:color="auto" w:fill="auto"/>
            <w:vAlign w:val="center"/>
          </w:tcPr>
          <w:p w14:paraId="0703EA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投标人提供自2023年01月01日至今承揽过类似项目业绩的，每提供一个得2分，最高得 4分。（提供业绩合同复印件加盖公章，合同需体现相关内容，未体现不得分，合同原件备查）</w:t>
            </w:r>
          </w:p>
        </w:tc>
        <w:tc>
          <w:tcPr>
            <w:tcW w:w="978" w:type="dxa"/>
            <w:tcBorders>
              <w:top w:val="nil"/>
              <w:left w:val="nil"/>
              <w:bottom w:val="single" w:color="000000" w:sz="8" w:space="0"/>
              <w:right w:val="single" w:color="000000" w:sz="8" w:space="0"/>
            </w:tcBorders>
            <w:shd w:val="clear" w:color="auto" w:fill="auto"/>
            <w:vAlign w:val="center"/>
          </w:tcPr>
          <w:p w14:paraId="7BE59E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14:paraId="149B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71B807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00" w:type="dxa"/>
            <w:vMerge w:val="continue"/>
            <w:tcBorders>
              <w:top w:val="nil"/>
              <w:left w:val="nil"/>
              <w:bottom w:val="single" w:color="000000" w:sz="8" w:space="0"/>
              <w:right w:val="single" w:color="000000" w:sz="8" w:space="0"/>
            </w:tcBorders>
            <w:shd w:val="clear" w:color="auto" w:fill="auto"/>
            <w:vAlign w:val="center"/>
          </w:tcPr>
          <w:p w14:paraId="1ACE345A">
            <w:pPr>
              <w:jc w:val="center"/>
              <w:rPr>
                <w:rFonts w:hint="eastAsia" w:ascii="宋体" w:hAnsi="宋体" w:eastAsia="宋体" w:cs="宋体"/>
                <w:i w:val="0"/>
                <w:iCs w:val="0"/>
                <w:color w:val="auto"/>
                <w:sz w:val="20"/>
                <w:szCs w:val="20"/>
                <w:u w:val="none"/>
              </w:rPr>
            </w:pPr>
          </w:p>
        </w:tc>
        <w:tc>
          <w:tcPr>
            <w:tcW w:w="1100" w:type="dxa"/>
            <w:tcBorders>
              <w:top w:val="nil"/>
              <w:left w:val="nil"/>
              <w:bottom w:val="single" w:color="000000" w:sz="8" w:space="0"/>
              <w:right w:val="single" w:color="000000" w:sz="8" w:space="0"/>
            </w:tcBorders>
            <w:shd w:val="clear" w:color="auto" w:fill="auto"/>
            <w:vAlign w:val="center"/>
          </w:tcPr>
          <w:p w14:paraId="4C6675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特种作业操作人员</w:t>
            </w:r>
          </w:p>
        </w:tc>
        <w:tc>
          <w:tcPr>
            <w:tcW w:w="4791" w:type="dxa"/>
            <w:tcBorders>
              <w:top w:val="nil"/>
              <w:left w:val="nil"/>
              <w:bottom w:val="single" w:color="000000" w:sz="8" w:space="0"/>
              <w:right w:val="single" w:color="000000" w:sz="8" w:space="0"/>
            </w:tcBorders>
            <w:shd w:val="clear" w:color="auto" w:fill="auto"/>
            <w:vAlign w:val="center"/>
          </w:tcPr>
          <w:p w14:paraId="59B4B2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参与本项目投标的投标人，具有特种作业操作人员-电工作业证书人员每有1个证书得5分，本项最多得5分（投标时需提供复印件及近三个月在投标单位缴纳社保的证明加盖公章）。</w:t>
            </w:r>
          </w:p>
        </w:tc>
        <w:tc>
          <w:tcPr>
            <w:tcW w:w="978" w:type="dxa"/>
            <w:tcBorders>
              <w:top w:val="nil"/>
              <w:left w:val="nil"/>
              <w:bottom w:val="single" w:color="000000" w:sz="8" w:space="0"/>
              <w:right w:val="single" w:color="000000" w:sz="8" w:space="0"/>
            </w:tcBorders>
            <w:shd w:val="clear" w:color="auto" w:fill="auto"/>
            <w:vAlign w:val="center"/>
          </w:tcPr>
          <w:p w14:paraId="4A29CA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7A8C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587DB9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100" w:type="dxa"/>
            <w:vMerge w:val="restart"/>
            <w:tcBorders>
              <w:top w:val="nil"/>
              <w:left w:val="nil"/>
              <w:bottom w:val="single" w:color="000000" w:sz="8" w:space="0"/>
              <w:right w:val="single" w:color="000000" w:sz="8" w:space="0"/>
            </w:tcBorders>
            <w:shd w:val="clear" w:color="auto" w:fill="auto"/>
            <w:vAlign w:val="center"/>
          </w:tcPr>
          <w:p w14:paraId="32D002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售后服务及质保（9分）</w:t>
            </w:r>
          </w:p>
        </w:tc>
        <w:tc>
          <w:tcPr>
            <w:tcW w:w="1100" w:type="dxa"/>
            <w:tcBorders>
              <w:top w:val="nil"/>
              <w:left w:val="nil"/>
              <w:bottom w:val="single" w:color="000000" w:sz="8" w:space="0"/>
              <w:right w:val="single" w:color="000000" w:sz="8" w:space="0"/>
            </w:tcBorders>
            <w:shd w:val="clear" w:color="auto" w:fill="auto"/>
            <w:vAlign w:val="center"/>
          </w:tcPr>
          <w:p w14:paraId="45637B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售后服务</w:t>
            </w:r>
          </w:p>
        </w:tc>
        <w:tc>
          <w:tcPr>
            <w:tcW w:w="4791" w:type="dxa"/>
            <w:tcBorders>
              <w:top w:val="nil"/>
              <w:left w:val="nil"/>
              <w:bottom w:val="single" w:color="000000" w:sz="8" w:space="0"/>
              <w:right w:val="single" w:color="000000" w:sz="8" w:space="0"/>
            </w:tcBorders>
            <w:shd w:val="clear" w:color="auto" w:fill="auto"/>
            <w:vAlign w:val="center"/>
          </w:tcPr>
          <w:p w14:paraId="0909F9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评委根据投标人针对本项目的售后服务方案、售后服务体系，维修站数量和技术人员、故障服务响应时间，应急处理方案及质保期满后维修范围、维修配件折扣等进行综合评价打分。售后服务方案优秀得 6分，良好得 4分，一般得 2分，不提供不得分。本项最高得6分，最低得0分。</w:t>
            </w:r>
          </w:p>
        </w:tc>
        <w:tc>
          <w:tcPr>
            <w:tcW w:w="978" w:type="dxa"/>
            <w:tcBorders>
              <w:top w:val="nil"/>
              <w:left w:val="nil"/>
              <w:bottom w:val="single" w:color="000000" w:sz="8" w:space="0"/>
              <w:right w:val="single" w:color="000000" w:sz="8" w:space="0"/>
            </w:tcBorders>
            <w:shd w:val="clear" w:color="auto" w:fill="auto"/>
            <w:vAlign w:val="center"/>
          </w:tcPr>
          <w:p w14:paraId="74E047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249C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1C02B2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00" w:type="dxa"/>
            <w:vMerge w:val="continue"/>
            <w:tcBorders>
              <w:top w:val="nil"/>
              <w:left w:val="nil"/>
              <w:bottom w:val="single" w:color="000000" w:sz="8" w:space="0"/>
              <w:right w:val="single" w:color="000000" w:sz="8" w:space="0"/>
            </w:tcBorders>
            <w:shd w:val="clear" w:color="auto" w:fill="auto"/>
            <w:vAlign w:val="center"/>
          </w:tcPr>
          <w:p w14:paraId="6B6E82E0">
            <w:pPr>
              <w:jc w:val="center"/>
              <w:rPr>
                <w:rFonts w:hint="eastAsia" w:ascii="宋体" w:hAnsi="宋体" w:eastAsia="宋体" w:cs="宋体"/>
                <w:i w:val="0"/>
                <w:iCs w:val="0"/>
                <w:color w:val="auto"/>
                <w:sz w:val="20"/>
                <w:szCs w:val="20"/>
                <w:u w:val="none"/>
              </w:rPr>
            </w:pPr>
          </w:p>
        </w:tc>
        <w:tc>
          <w:tcPr>
            <w:tcW w:w="1100" w:type="dxa"/>
            <w:tcBorders>
              <w:top w:val="nil"/>
              <w:left w:val="nil"/>
              <w:bottom w:val="single" w:color="000000" w:sz="8" w:space="0"/>
              <w:right w:val="single" w:color="000000" w:sz="8" w:space="0"/>
            </w:tcBorders>
            <w:shd w:val="clear" w:color="auto" w:fill="auto"/>
            <w:vAlign w:val="center"/>
          </w:tcPr>
          <w:p w14:paraId="680F0E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质保期</w:t>
            </w:r>
          </w:p>
        </w:tc>
        <w:tc>
          <w:tcPr>
            <w:tcW w:w="4791" w:type="dxa"/>
            <w:tcBorders>
              <w:top w:val="nil"/>
              <w:left w:val="nil"/>
              <w:bottom w:val="single" w:color="000000" w:sz="8" w:space="0"/>
              <w:right w:val="single" w:color="000000" w:sz="8" w:space="0"/>
            </w:tcBorders>
            <w:shd w:val="clear" w:color="auto" w:fill="auto"/>
            <w:vAlign w:val="center"/>
          </w:tcPr>
          <w:p w14:paraId="202BEC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满足招标文件需求的基础上得2分，每增加一年质保加1分，满分3分。</w:t>
            </w:r>
          </w:p>
        </w:tc>
        <w:tc>
          <w:tcPr>
            <w:tcW w:w="978" w:type="dxa"/>
            <w:tcBorders>
              <w:top w:val="nil"/>
              <w:left w:val="nil"/>
              <w:bottom w:val="single" w:color="000000" w:sz="8" w:space="0"/>
              <w:right w:val="single" w:color="000000" w:sz="8" w:space="0"/>
            </w:tcBorders>
            <w:shd w:val="clear" w:color="auto" w:fill="auto"/>
            <w:vAlign w:val="center"/>
          </w:tcPr>
          <w:p w14:paraId="0473D0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bl>
    <w:p w14:paraId="484F2E16">
      <w:pPr>
        <w:pStyle w:val="33"/>
        <w:ind w:left="0" w:leftChars="0" w:firstLine="0" w:firstLineChars="0"/>
        <w:rPr>
          <w:rFonts w:hint="eastAsia" w:ascii="宋体" w:hAnsi="宋体" w:cs="宋体"/>
          <w:color w:val="auto"/>
        </w:rPr>
      </w:pPr>
    </w:p>
    <w:bookmarkEnd w:id="49"/>
    <w:p w14:paraId="3D7B3AE0">
      <w:pPr>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说明：</w:t>
      </w:r>
    </w:p>
    <w:p w14:paraId="2F057ECA">
      <w:pPr>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
          <w:color w:val="auto"/>
          <w:sz w:val="24"/>
          <w:szCs w:val="24"/>
        </w:rPr>
        <w:t>所有认证、证明和业绩均以有效清晰的证明文件的复印件为依据。</w:t>
      </w:r>
    </w:p>
    <w:p w14:paraId="5FA2C96B">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2.小微企业价格扣除</w:t>
      </w:r>
    </w:p>
    <w:p w14:paraId="1D004241">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1FF226C9">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3.监狱和戒毒企业的价格扣除</w:t>
      </w:r>
    </w:p>
    <w:p w14:paraId="0E3B9D14">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3.1 本项目对监狱和戒毒企业，给予10%的价格扣除，用扣除后的价格参与评审。</w:t>
      </w:r>
    </w:p>
    <w:p w14:paraId="7CFDF313">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3.2 监狱企业需提供由省级以上监狱管理局、戒毒管理局（含新疆生产建设兵团）出具的属于监狱企业的证明文件。</w:t>
      </w:r>
    </w:p>
    <w:p w14:paraId="3E89F498">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3.3 监狱企业标准请参照《关于政府采购支持监狱企业发展有关问题的通知》（财库〔2014〕68号）。</w:t>
      </w:r>
    </w:p>
    <w:p w14:paraId="2ED1CB29">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4.残疾人福利性单位的价格扣除</w:t>
      </w:r>
    </w:p>
    <w:p w14:paraId="196D77A2">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4.1 本项目对残疾人福利性单位，给予10%的价格扣除，用扣除后的价格参与评审。</w:t>
      </w:r>
    </w:p>
    <w:p w14:paraId="4E96D738">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4.2 残疾人福利性单位需提供《残疾人福利性单位声明函》</w:t>
      </w:r>
    </w:p>
    <w:p w14:paraId="44A6556D">
      <w:pPr>
        <w:spacing w:line="360" w:lineRule="auto"/>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4.3 残疾人福利性单位标准请参照《关于促进残疾人就业政府采购政策的通知》（财库〔2017〕141号）。</w:t>
      </w:r>
    </w:p>
    <w:p w14:paraId="620483DA">
      <w:pPr>
        <w:spacing w:line="360" w:lineRule="auto"/>
        <w:ind w:firstLine="482" w:firstLineChars="200"/>
        <w:rPr>
          <w:rFonts w:ascii="宋体" w:hAnsi="宋体" w:eastAsia="宋体" w:cs="宋体"/>
          <w:bCs/>
          <w:color w:val="auto"/>
          <w:sz w:val="24"/>
          <w:szCs w:val="24"/>
        </w:rPr>
      </w:pPr>
      <w:r>
        <w:rPr>
          <w:rFonts w:hint="eastAsia" w:ascii="宋体" w:hAnsi="宋体" w:eastAsia="宋体" w:cs="宋体"/>
          <w:b/>
          <w:color w:val="auto"/>
          <w:sz w:val="24"/>
          <w:szCs w:val="24"/>
        </w:rPr>
        <w:t>5. 监狱企业、残疾人福利性单位属于小型、微型企业的，不重复享受政策。</w:t>
      </w:r>
    </w:p>
    <w:p w14:paraId="2A751653">
      <w:pPr>
        <w:pStyle w:val="2"/>
        <w:keepNext/>
        <w:keepLines w:val="0"/>
        <w:pageBreakBefore/>
        <w:widowControl w:val="0"/>
        <w:numPr>
          <w:ilvl w:val="0"/>
          <w:numId w:val="6"/>
        </w:numPr>
        <w:kinsoku/>
        <w:wordWrap/>
        <w:overflowPunct/>
        <w:topLinePunct w:val="0"/>
        <w:autoSpaceDE/>
        <w:autoSpaceDN/>
        <w:bidi w:val="0"/>
        <w:adjustRightInd/>
        <w:snapToGrid/>
        <w:textAlignment w:val="auto"/>
        <w:rPr>
          <w:rFonts w:ascii="宋体" w:hAnsi="宋体" w:eastAsia="宋体" w:cs="宋体"/>
          <w:b/>
          <w:bCs/>
          <w:color w:val="auto"/>
          <w:sz w:val="32"/>
          <w:szCs w:val="32"/>
        </w:rPr>
      </w:pPr>
      <w:r>
        <w:rPr>
          <w:rFonts w:hint="eastAsia" w:ascii="宋体" w:hAnsi="宋体" w:eastAsia="宋体" w:cs="宋体"/>
          <w:b/>
          <w:bCs/>
          <w:color w:val="auto"/>
          <w:sz w:val="32"/>
          <w:szCs w:val="32"/>
        </w:rPr>
        <w:t xml:space="preserve"> 拟签订的合同文本</w:t>
      </w:r>
      <w:bookmarkEnd w:id="42"/>
    </w:p>
    <w:p w14:paraId="6D7729B7">
      <w:pPr>
        <w:pStyle w:val="14"/>
        <w:spacing w:before="120" w:after="120" w:line="330" w:lineRule="atLeast"/>
        <w:ind w:firstLine="562" w:firstLineChars="200"/>
        <w:jc w:val="center"/>
        <w:rPr>
          <w:color w:val="auto"/>
        </w:rPr>
      </w:pPr>
      <w:r>
        <w:rPr>
          <w:rFonts w:hint="eastAsia" w:hAnsi="宋体" w:eastAsia="宋体"/>
          <w:b/>
          <w:bCs/>
          <w:color w:val="auto"/>
          <w:sz w:val="28"/>
          <w:szCs w:val="32"/>
        </w:rPr>
        <w:t>关于采购          的合同</w:t>
      </w:r>
    </w:p>
    <w:p w14:paraId="77D6BE68">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甲方：（买方）_________         乙方：（卖方）_________</w:t>
      </w:r>
    </w:p>
    <w:p w14:paraId="49104028">
      <w:pPr>
        <w:pStyle w:val="14"/>
        <w:spacing w:before="120" w:after="120" w:line="330" w:lineRule="atLeast"/>
        <w:ind w:firstLine="480" w:firstLineChars="200"/>
        <w:rPr>
          <w:rFonts w:hAnsi="宋体" w:eastAsia="宋体"/>
          <w:color w:val="auto"/>
          <w:sz w:val="24"/>
          <w:szCs w:val="28"/>
          <w:u w:val="single"/>
        </w:rPr>
      </w:pPr>
      <w:r>
        <w:rPr>
          <w:rFonts w:hint="eastAsia" w:hAnsi="宋体" w:eastAsia="宋体"/>
          <w:color w:val="auto"/>
          <w:sz w:val="24"/>
          <w:szCs w:val="28"/>
        </w:rPr>
        <w:t>地址：                          地址：</w:t>
      </w:r>
    </w:p>
    <w:p w14:paraId="12D4F87F">
      <w:pPr>
        <w:pStyle w:val="14"/>
        <w:spacing w:before="120" w:after="120" w:line="330" w:lineRule="atLeast"/>
        <w:ind w:firstLine="480" w:firstLineChars="200"/>
        <w:rPr>
          <w:rFonts w:hAnsi="宋体" w:eastAsia="宋体"/>
          <w:color w:val="auto"/>
          <w:sz w:val="24"/>
          <w:szCs w:val="28"/>
        </w:rPr>
      </w:pPr>
      <w:r>
        <w:rPr>
          <w:rFonts w:hint="eastAsia" w:hAnsi="宋体" w:eastAsia="宋体"/>
          <w:color w:val="auto"/>
          <w:sz w:val="24"/>
          <w:szCs w:val="28"/>
        </w:rPr>
        <w:t>联系方式：                      联系方式：</w:t>
      </w:r>
    </w:p>
    <w:p w14:paraId="579F9443">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甲、乙双方根据</w:t>
      </w:r>
      <w:r>
        <w:rPr>
          <w:rFonts w:hint="eastAsia" w:hAnsi="宋体" w:eastAsia="宋体"/>
          <w:color w:val="auto"/>
          <w:sz w:val="24"/>
          <w:szCs w:val="28"/>
        </w:rPr>
        <w:t>南京医科大学</w:t>
      </w:r>
      <w:r>
        <w:rPr>
          <w:rFonts w:hAnsi="宋体" w:eastAsia="宋体"/>
          <w:color w:val="auto"/>
          <w:sz w:val="24"/>
          <w:szCs w:val="28"/>
        </w:rPr>
        <w:t>项目公开招标的结果，</w:t>
      </w:r>
      <w:r>
        <w:rPr>
          <w:rFonts w:hint="eastAsia" w:hAnsi="宋体" w:eastAsia="宋体"/>
          <w:color w:val="auto"/>
          <w:sz w:val="24"/>
          <w:szCs w:val="28"/>
        </w:rPr>
        <w:t>本着自愿及平等互利的原则，就甲方向乙方购买本合同约定的货物事宜，</w:t>
      </w:r>
      <w:r>
        <w:rPr>
          <w:rFonts w:hAnsi="宋体" w:eastAsia="宋体"/>
          <w:color w:val="auto"/>
          <w:sz w:val="24"/>
          <w:szCs w:val="28"/>
        </w:rPr>
        <w:t>签署本合同。</w:t>
      </w:r>
    </w:p>
    <w:p w14:paraId="615FBE8A">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一、货物内容</w:t>
      </w:r>
      <w:r>
        <w:rPr>
          <w:rFonts w:hint="eastAsia" w:hAnsi="宋体" w:eastAsia="宋体"/>
          <w:b/>
          <w:color w:val="auto"/>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4DF0D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4D57C00F">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编号</w:t>
            </w:r>
          </w:p>
        </w:tc>
        <w:tc>
          <w:tcPr>
            <w:tcW w:w="1797" w:type="dxa"/>
            <w:tcBorders>
              <w:top w:val="single" w:color="auto" w:sz="18" w:space="0"/>
              <w:bottom w:val="single" w:color="auto" w:sz="18" w:space="0"/>
            </w:tcBorders>
            <w:shd w:val="pct10" w:color="auto" w:fill="FFFFFF"/>
            <w:vAlign w:val="center"/>
          </w:tcPr>
          <w:p w14:paraId="20FFA19F">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货物名称</w:t>
            </w:r>
          </w:p>
        </w:tc>
        <w:tc>
          <w:tcPr>
            <w:tcW w:w="2352" w:type="dxa"/>
            <w:tcBorders>
              <w:top w:val="single" w:color="auto" w:sz="18" w:space="0"/>
              <w:bottom w:val="single" w:color="auto" w:sz="18" w:space="0"/>
            </w:tcBorders>
            <w:shd w:val="pct10" w:color="auto" w:fill="FFFFFF"/>
            <w:vAlign w:val="center"/>
          </w:tcPr>
          <w:p w14:paraId="15B9426C">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规格型号（品牌）</w:t>
            </w:r>
          </w:p>
        </w:tc>
        <w:tc>
          <w:tcPr>
            <w:tcW w:w="682" w:type="dxa"/>
            <w:tcBorders>
              <w:top w:val="single" w:color="auto" w:sz="18" w:space="0"/>
              <w:bottom w:val="single" w:color="auto" w:sz="18" w:space="0"/>
            </w:tcBorders>
            <w:shd w:val="pct10" w:color="auto" w:fill="FFFFFF"/>
            <w:vAlign w:val="center"/>
          </w:tcPr>
          <w:p w14:paraId="72581609">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6D234C52">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19D16CEF">
            <w:pPr>
              <w:spacing w:line="330" w:lineRule="atLeast"/>
              <w:rPr>
                <w:rFonts w:ascii="宋体" w:hAnsi="宋体" w:eastAsia="宋体"/>
                <w:b/>
                <w:color w:val="auto"/>
                <w:sz w:val="24"/>
                <w:szCs w:val="24"/>
              </w:rPr>
            </w:pPr>
            <w:r>
              <w:rPr>
                <w:rFonts w:hint="eastAsia" w:ascii="宋体" w:hAnsi="宋体" w:eastAsia="宋体"/>
                <w:b/>
                <w:color w:val="auto"/>
                <w:sz w:val="24"/>
                <w:szCs w:val="24"/>
              </w:rPr>
              <w:t>总价（元）</w:t>
            </w:r>
          </w:p>
        </w:tc>
      </w:tr>
      <w:tr w14:paraId="5DD4D2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42DFA3AA">
            <w:pPr>
              <w:spacing w:line="330" w:lineRule="atLeast"/>
              <w:rPr>
                <w:rFonts w:ascii="宋体" w:hAnsi="宋体" w:eastAsia="宋体"/>
                <w:b/>
                <w:color w:val="auto"/>
                <w:sz w:val="24"/>
                <w:szCs w:val="24"/>
              </w:rPr>
            </w:pPr>
            <w:r>
              <w:rPr>
                <w:rFonts w:hint="eastAsia" w:ascii="宋体" w:hAnsi="宋体" w:eastAsia="宋体"/>
                <w:b/>
                <w:color w:val="auto"/>
                <w:sz w:val="24"/>
                <w:szCs w:val="24"/>
              </w:rPr>
              <w:t>1</w:t>
            </w:r>
          </w:p>
        </w:tc>
        <w:tc>
          <w:tcPr>
            <w:tcW w:w="1797" w:type="dxa"/>
            <w:tcBorders>
              <w:top w:val="nil"/>
              <w:bottom w:val="single" w:color="auto" w:sz="4" w:space="0"/>
            </w:tcBorders>
            <w:vAlign w:val="center"/>
          </w:tcPr>
          <w:p w14:paraId="3E6C2026">
            <w:pPr>
              <w:spacing w:line="330" w:lineRule="atLeast"/>
              <w:jc w:val="center"/>
              <w:rPr>
                <w:rFonts w:ascii="宋体" w:hAnsi="宋体" w:eastAsia="宋体"/>
                <w:color w:val="auto"/>
                <w:sz w:val="24"/>
                <w:szCs w:val="24"/>
              </w:rPr>
            </w:pPr>
          </w:p>
        </w:tc>
        <w:tc>
          <w:tcPr>
            <w:tcW w:w="2352" w:type="dxa"/>
            <w:tcBorders>
              <w:top w:val="nil"/>
              <w:bottom w:val="single" w:color="auto" w:sz="4" w:space="0"/>
            </w:tcBorders>
            <w:vAlign w:val="center"/>
          </w:tcPr>
          <w:p w14:paraId="18F98C71">
            <w:pPr>
              <w:spacing w:line="330" w:lineRule="atLeast"/>
              <w:rPr>
                <w:rFonts w:ascii="宋体" w:hAnsi="宋体" w:eastAsia="宋体" w:cs="宋体"/>
                <w:color w:val="auto"/>
                <w:sz w:val="24"/>
                <w:szCs w:val="24"/>
              </w:rPr>
            </w:pPr>
          </w:p>
        </w:tc>
        <w:tc>
          <w:tcPr>
            <w:tcW w:w="682" w:type="dxa"/>
            <w:tcBorders>
              <w:top w:val="nil"/>
              <w:bottom w:val="single" w:color="auto" w:sz="4" w:space="0"/>
            </w:tcBorders>
            <w:vAlign w:val="center"/>
          </w:tcPr>
          <w:p w14:paraId="12AEB7A0">
            <w:pPr>
              <w:spacing w:line="330" w:lineRule="atLeast"/>
              <w:ind w:firstLine="118" w:firstLineChars="49"/>
              <w:rPr>
                <w:rFonts w:ascii="宋体" w:hAnsi="宋体" w:eastAsia="宋体"/>
                <w:b/>
                <w:color w:val="auto"/>
                <w:sz w:val="24"/>
                <w:szCs w:val="24"/>
              </w:rPr>
            </w:pPr>
          </w:p>
        </w:tc>
        <w:tc>
          <w:tcPr>
            <w:tcW w:w="1389" w:type="dxa"/>
            <w:tcBorders>
              <w:top w:val="nil"/>
              <w:bottom w:val="single" w:color="auto" w:sz="4" w:space="0"/>
              <w:right w:val="single" w:color="auto" w:sz="4" w:space="0"/>
            </w:tcBorders>
            <w:vAlign w:val="center"/>
          </w:tcPr>
          <w:p w14:paraId="79F14ABF">
            <w:pPr>
              <w:spacing w:line="330" w:lineRule="atLeast"/>
              <w:jc w:val="center"/>
              <w:rPr>
                <w:rFonts w:ascii="宋体" w:hAnsi="宋体" w:eastAsia="宋体"/>
                <w:b/>
                <w:color w:val="auto"/>
                <w:sz w:val="24"/>
                <w:szCs w:val="24"/>
              </w:rPr>
            </w:pPr>
          </w:p>
        </w:tc>
        <w:tc>
          <w:tcPr>
            <w:tcW w:w="1389" w:type="dxa"/>
            <w:tcBorders>
              <w:top w:val="nil"/>
              <w:bottom w:val="single" w:color="auto" w:sz="4" w:space="0"/>
              <w:right w:val="single" w:color="auto" w:sz="4" w:space="0"/>
            </w:tcBorders>
            <w:vAlign w:val="center"/>
          </w:tcPr>
          <w:p w14:paraId="3D01760C">
            <w:pPr>
              <w:spacing w:line="330" w:lineRule="atLeast"/>
              <w:rPr>
                <w:rFonts w:ascii="宋体" w:hAnsi="宋体" w:eastAsia="宋体"/>
                <w:color w:val="auto"/>
                <w:sz w:val="24"/>
                <w:szCs w:val="24"/>
              </w:rPr>
            </w:pPr>
          </w:p>
        </w:tc>
      </w:tr>
      <w:tr w14:paraId="7D9886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56464C73">
            <w:pPr>
              <w:spacing w:line="330" w:lineRule="atLeast"/>
              <w:rPr>
                <w:rFonts w:ascii="宋体" w:hAnsi="宋体" w:eastAsia="宋体"/>
                <w:color w:val="auto"/>
                <w:sz w:val="24"/>
                <w:szCs w:val="24"/>
              </w:rPr>
            </w:pPr>
            <w:r>
              <w:rPr>
                <w:rFonts w:hint="eastAsia" w:ascii="宋体" w:hAnsi="宋体" w:eastAsia="宋体"/>
                <w:b/>
                <w:color w:val="auto"/>
                <w:sz w:val="24"/>
                <w:szCs w:val="24"/>
              </w:rPr>
              <w:t>总价（人民币大写）：</w:t>
            </w:r>
            <w:r>
              <w:rPr>
                <w:rFonts w:hint="eastAsia" w:ascii="宋体" w:hAnsi="宋体" w:eastAsia="宋体"/>
                <w:color w:val="auto"/>
                <w:sz w:val="24"/>
                <w:szCs w:val="24"/>
              </w:rPr>
              <w:t>合计（小写）：元</w:t>
            </w:r>
          </w:p>
          <w:p w14:paraId="01302E2C">
            <w:pPr>
              <w:spacing w:line="330" w:lineRule="atLeast"/>
              <w:rPr>
                <w:rFonts w:ascii="宋体" w:hAnsi="宋体" w:eastAsia="宋体"/>
                <w:color w:val="auto"/>
                <w:sz w:val="24"/>
                <w:szCs w:val="24"/>
              </w:rPr>
            </w:pPr>
            <w:r>
              <w:rPr>
                <w:rFonts w:hint="eastAsia" w:ascii="宋体" w:hAnsi="宋体" w:eastAsia="宋体"/>
                <w:color w:val="auto"/>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color w:val="auto"/>
                <w:szCs w:val="24"/>
              </w:rPr>
              <w:t>/售后服务费用。</w:t>
            </w:r>
          </w:p>
        </w:tc>
      </w:tr>
    </w:tbl>
    <w:p w14:paraId="165CD054">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二、</w:t>
      </w:r>
      <w:r>
        <w:rPr>
          <w:rFonts w:hint="eastAsia" w:hAnsi="宋体" w:eastAsia="宋体"/>
          <w:b/>
          <w:color w:val="auto"/>
          <w:sz w:val="24"/>
          <w:szCs w:val="24"/>
        </w:rPr>
        <w:t>结算方式</w:t>
      </w:r>
    </w:p>
    <w:p w14:paraId="5E12646D">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2.1结算方式：</w:t>
      </w:r>
      <w:r>
        <w:rPr>
          <w:rFonts w:hint="eastAsia" w:hAnsi="宋体" w:eastAsia="宋体"/>
          <w:color w:val="auto"/>
          <w:sz w:val="24"/>
          <w:szCs w:val="28"/>
        </w:rPr>
        <w:t>（请根据实际情况选择和修改）</w:t>
      </w:r>
    </w:p>
    <w:p w14:paraId="52293650">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A</w:t>
      </w:r>
      <w:r>
        <w:rPr>
          <w:rFonts w:hint="eastAsia" w:hAnsi="宋体" w:eastAsia="宋体"/>
          <w:color w:val="auto"/>
          <w:sz w:val="24"/>
          <w:szCs w:val="28"/>
        </w:rPr>
        <w:t>【</w:t>
      </w:r>
      <w:r>
        <w:rPr>
          <w:rFonts w:hAnsi="宋体" w:eastAsia="宋体"/>
          <w:color w:val="auto"/>
          <w:sz w:val="24"/>
          <w:szCs w:val="28"/>
        </w:rPr>
        <w:t>国产设备</w:t>
      </w:r>
      <w:r>
        <w:rPr>
          <w:rFonts w:hint="eastAsia" w:hAnsi="宋体" w:eastAsia="宋体"/>
          <w:color w:val="auto"/>
          <w:sz w:val="24"/>
          <w:szCs w:val="28"/>
        </w:rPr>
        <w:t>及进口设备（非免税）】：货物交付、安装、调试且通过验收后一周内（遇寒暑假和法定节假日顺延）甲方支付合同总金额的100%，付款之前需收到乙方开具的合法有效的相应金额发票。</w:t>
      </w:r>
    </w:p>
    <w:p w14:paraId="4A9BAF91">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2.2当采购数量与实际使用数量不一致时，</w:t>
      </w:r>
      <w:r>
        <w:rPr>
          <w:rFonts w:hint="eastAsia" w:hAnsi="宋体" w:eastAsia="宋体"/>
          <w:color w:val="auto"/>
          <w:sz w:val="24"/>
          <w:szCs w:val="28"/>
        </w:rPr>
        <w:t>乙方</w:t>
      </w:r>
      <w:r>
        <w:rPr>
          <w:rFonts w:hAnsi="宋体" w:eastAsia="宋体"/>
          <w:color w:val="auto"/>
          <w:sz w:val="24"/>
          <w:szCs w:val="28"/>
        </w:rPr>
        <w:t>应根据实际使用量供货，合同的最终结算金额按实际使用量乘以成交单价进行计算。</w:t>
      </w:r>
    </w:p>
    <w:p w14:paraId="37821BE9">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2.3乙方</w:t>
      </w:r>
      <w:r>
        <w:rPr>
          <w:rFonts w:hint="eastAsia" w:hAnsi="宋体" w:eastAsia="宋体"/>
          <w:color w:val="auto"/>
          <w:sz w:val="24"/>
          <w:szCs w:val="24"/>
        </w:rPr>
        <w:t>指定账户信息：</w:t>
      </w:r>
    </w:p>
    <w:p w14:paraId="5F17413C">
      <w:pPr>
        <w:pStyle w:val="14"/>
        <w:spacing w:before="120" w:after="120" w:line="330" w:lineRule="atLeast"/>
        <w:ind w:left="440" w:leftChars="200" w:firstLine="120" w:firstLineChars="50"/>
        <w:jc w:val="left"/>
        <w:rPr>
          <w:rFonts w:hAnsi="宋体" w:eastAsia="宋体"/>
          <w:color w:val="auto"/>
          <w:sz w:val="24"/>
          <w:szCs w:val="24"/>
          <w:u w:val="single"/>
        </w:rPr>
      </w:pPr>
      <w:r>
        <w:rPr>
          <w:rFonts w:hint="eastAsia" w:hAnsi="宋体" w:eastAsia="宋体"/>
          <w:color w:val="auto"/>
          <w:sz w:val="24"/>
          <w:szCs w:val="24"/>
        </w:rPr>
        <w:t>开户行：</w:t>
      </w:r>
      <w:r>
        <w:rPr>
          <w:rFonts w:hAnsi="宋体" w:eastAsia="宋体"/>
          <w:color w:val="auto"/>
          <w:sz w:val="24"/>
          <w:szCs w:val="24"/>
        </w:rPr>
        <w:t>_______________</w:t>
      </w:r>
      <w:r>
        <w:rPr>
          <w:rFonts w:hint="eastAsia" w:hAnsi="宋体" w:eastAsia="宋体"/>
          <w:color w:val="auto"/>
          <w:sz w:val="24"/>
          <w:szCs w:val="24"/>
          <w:u w:val="single"/>
        </w:rPr>
        <w:t xml:space="preserve">        </w:t>
      </w:r>
    </w:p>
    <w:p w14:paraId="7142B175">
      <w:pPr>
        <w:pStyle w:val="14"/>
        <w:spacing w:before="120" w:after="120" w:line="330" w:lineRule="atLeast"/>
        <w:ind w:left="440" w:leftChars="200" w:firstLine="120" w:firstLineChars="50"/>
        <w:jc w:val="left"/>
        <w:rPr>
          <w:rFonts w:hAnsi="宋体" w:eastAsia="宋体"/>
          <w:color w:val="auto"/>
          <w:sz w:val="24"/>
          <w:szCs w:val="24"/>
        </w:rPr>
      </w:pPr>
      <w:r>
        <w:rPr>
          <w:rFonts w:hint="eastAsia" w:hAnsi="宋体" w:eastAsia="宋体"/>
          <w:color w:val="auto"/>
          <w:sz w:val="24"/>
          <w:szCs w:val="24"/>
        </w:rPr>
        <w:t xml:space="preserve">户名：  </w:t>
      </w:r>
      <w:r>
        <w:rPr>
          <w:rFonts w:hAnsi="宋体" w:eastAsia="宋体"/>
          <w:color w:val="auto"/>
          <w:sz w:val="24"/>
          <w:szCs w:val="24"/>
        </w:rPr>
        <w:t>_______________</w:t>
      </w:r>
    </w:p>
    <w:p w14:paraId="246AD574">
      <w:pPr>
        <w:pStyle w:val="14"/>
        <w:spacing w:before="120" w:after="120" w:line="330" w:lineRule="atLeast"/>
        <w:ind w:left="440" w:leftChars="200" w:firstLine="120" w:firstLineChars="50"/>
        <w:jc w:val="left"/>
        <w:rPr>
          <w:rFonts w:hAnsi="宋体" w:eastAsia="宋体"/>
          <w:color w:val="auto"/>
          <w:sz w:val="24"/>
          <w:szCs w:val="24"/>
          <w:u w:val="single"/>
        </w:rPr>
      </w:pPr>
      <w:r>
        <w:rPr>
          <w:rFonts w:hint="eastAsia" w:hAnsi="宋体" w:eastAsia="宋体"/>
          <w:color w:val="auto"/>
          <w:sz w:val="24"/>
          <w:szCs w:val="24"/>
        </w:rPr>
        <w:t xml:space="preserve">账号：  </w:t>
      </w:r>
      <w:r>
        <w:rPr>
          <w:rFonts w:hAnsi="宋体" w:eastAsia="宋体"/>
          <w:color w:val="auto"/>
          <w:sz w:val="24"/>
          <w:szCs w:val="24"/>
        </w:rPr>
        <w:t>_______________</w:t>
      </w:r>
    </w:p>
    <w:p w14:paraId="1F9C1518">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三、交付方式、时间及地点</w:t>
      </w:r>
    </w:p>
    <w:p w14:paraId="733A5DDB">
      <w:pPr>
        <w:pStyle w:val="14"/>
        <w:snapToGrid w:val="0"/>
        <w:spacing w:before="120" w:after="120" w:line="330" w:lineRule="atLeast"/>
        <w:ind w:firstLine="480" w:firstLineChars="200"/>
        <w:jc w:val="left"/>
        <w:rPr>
          <w:rFonts w:hAnsi="宋体" w:eastAsia="宋体"/>
          <w:color w:val="auto"/>
          <w:sz w:val="24"/>
          <w:szCs w:val="24"/>
          <w:u w:val="single"/>
        </w:rPr>
      </w:pPr>
      <w:r>
        <w:rPr>
          <w:rFonts w:hint="eastAsia" w:hAnsi="宋体" w:eastAsia="宋体"/>
          <w:color w:val="auto"/>
          <w:sz w:val="24"/>
          <w:szCs w:val="24"/>
        </w:rPr>
        <w:t>3.1交付方式：</w:t>
      </w:r>
      <w:r>
        <w:rPr>
          <w:rFonts w:hint="eastAsia" w:hAnsi="宋体" w:eastAsia="宋体"/>
          <w:color w:val="auto"/>
          <w:sz w:val="24"/>
          <w:szCs w:val="24"/>
          <w:u w:val="single"/>
        </w:rPr>
        <w:t>乙方按甲方书面通知之日，运送至甲方指定地点，经甲方指定收货人书面签收，则为完成交付</w:t>
      </w:r>
    </w:p>
    <w:p w14:paraId="5D386539">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3.1</w:t>
      </w:r>
      <w:r>
        <w:rPr>
          <w:rFonts w:hint="eastAsia" w:hAnsi="宋体" w:eastAsia="宋体"/>
          <w:color w:val="auto"/>
          <w:sz w:val="24"/>
          <w:szCs w:val="24"/>
        </w:rPr>
        <w:t>交付时间：</w:t>
      </w:r>
      <w:r>
        <w:rPr>
          <w:rFonts w:hAnsi="宋体" w:eastAsia="宋体"/>
          <w:color w:val="auto"/>
          <w:sz w:val="24"/>
          <w:szCs w:val="24"/>
        </w:rPr>
        <w:t>___________________</w:t>
      </w:r>
    </w:p>
    <w:p w14:paraId="2F6C33A8">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3.2</w:t>
      </w:r>
      <w:r>
        <w:rPr>
          <w:rFonts w:hint="eastAsia" w:hAnsi="宋体" w:eastAsia="宋体"/>
          <w:color w:val="auto"/>
          <w:sz w:val="24"/>
          <w:szCs w:val="24"/>
        </w:rPr>
        <w:t>交付地点：</w:t>
      </w:r>
      <w:r>
        <w:rPr>
          <w:rFonts w:hAnsi="宋体" w:eastAsia="宋体"/>
          <w:color w:val="auto"/>
          <w:sz w:val="24"/>
          <w:szCs w:val="24"/>
        </w:rPr>
        <w:t>___________________</w:t>
      </w:r>
    </w:p>
    <w:p w14:paraId="3FFC6C15">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四、货物包装、发运及运输</w:t>
      </w:r>
    </w:p>
    <w:p w14:paraId="3220635C">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4.1 乙方应在货物发运前</w:t>
      </w:r>
      <w:r>
        <w:rPr>
          <w:rFonts w:hint="eastAsia" w:hAnsi="宋体" w:eastAsia="宋体"/>
          <w:color w:val="auto"/>
          <w:sz w:val="24"/>
          <w:szCs w:val="24"/>
        </w:rPr>
        <w:t>根据</w:t>
      </w:r>
      <w:r>
        <w:rPr>
          <w:rFonts w:hAnsi="宋体" w:eastAsia="宋体"/>
          <w:color w:val="auto"/>
          <w:sz w:val="24"/>
          <w:szCs w:val="24"/>
        </w:rPr>
        <w:t>运输距离、防潮、防震、防锈和防破损装卸等要求</w:t>
      </w:r>
      <w:r>
        <w:rPr>
          <w:rFonts w:hint="eastAsia" w:hAnsi="宋体" w:eastAsia="宋体"/>
          <w:color w:val="auto"/>
          <w:sz w:val="24"/>
          <w:szCs w:val="24"/>
        </w:rPr>
        <w:t>进行相应的</w:t>
      </w:r>
      <w:r>
        <w:rPr>
          <w:rFonts w:hAnsi="宋体" w:eastAsia="宋体"/>
          <w:color w:val="auto"/>
          <w:sz w:val="24"/>
          <w:szCs w:val="24"/>
        </w:rPr>
        <w:t>包装，以保证货物安全运达甲方指定地点。</w:t>
      </w:r>
    </w:p>
    <w:p w14:paraId="5A214385">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4.2 使用说明书、质量检验证明书、随配附件和工具以及清单一并附于货物内。</w:t>
      </w:r>
    </w:p>
    <w:p w14:paraId="38FD516C">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4.3 乙方在货物发运手续办理完毕后24小时内或货到甲方48小时前通知甲方，以准备接货。</w:t>
      </w:r>
    </w:p>
    <w:p w14:paraId="75BA0906">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4.4 货物在交付甲方前发生的风险均由乙方负责。</w:t>
      </w:r>
    </w:p>
    <w:p w14:paraId="0B9235C8">
      <w:pPr>
        <w:pStyle w:val="14"/>
        <w:spacing w:before="120" w:after="120" w:line="330" w:lineRule="atLeast"/>
        <w:ind w:firstLine="482" w:firstLineChars="200"/>
        <w:rPr>
          <w:rFonts w:hAnsi="宋体" w:eastAsia="宋体"/>
          <w:color w:val="auto"/>
          <w:sz w:val="24"/>
          <w:szCs w:val="24"/>
        </w:rPr>
      </w:pPr>
      <w:r>
        <w:rPr>
          <w:rFonts w:hint="eastAsia" w:hAnsi="宋体" w:eastAsia="宋体"/>
          <w:b/>
          <w:color w:val="auto"/>
          <w:sz w:val="24"/>
          <w:szCs w:val="24"/>
        </w:rPr>
        <w:t>五、</w:t>
      </w:r>
      <w:r>
        <w:rPr>
          <w:rFonts w:hAnsi="宋体" w:eastAsia="宋体"/>
          <w:b/>
          <w:color w:val="auto"/>
          <w:sz w:val="24"/>
          <w:szCs w:val="24"/>
        </w:rPr>
        <w:t>质量保证及售后服务</w:t>
      </w:r>
    </w:p>
    <w:p w14:paraId="10FFEEE1">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5.1 乙方应按招标文件规定的货物性能、技术要求、质量标准向甲方提供全新</w:t>
      </w:r>
      <w:r>
        <w:rPr>
          <w:rFonts w:hint="eastAsia" w:hAnsi="宋体" w:eastAsia="宋体"/>
          <w:color w:val="auto"/>
          <w:sz w:val="24"/>
          <w:szCs w:val="24"/>
        </w:rPr>
        <w:t>货物，乙方所供货物应符合国家相关的法律规定、技术规格和质量标准；如是进口商品，则需是获得国家相关部门颁布安全许可证的出厂原装合格产品。</w:t>
      </w:r>
    </w:p>
    <w:p w14:paraId="534F630A">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5.2 乙方提供的货物在</w:t>
      </w:r>
      <w:r>
        <w:rPr>
          <w:rFonts w:hint="eastAsia" w:hAnsi="宋体" w:eastAsia="宋体"/>
          <w:color w:val="auto"/>
          <w:sz w:val="24"/>
          <w:szCs w:val="24"/>
        </w:rPr>
        <w:t>质保期</w:t>
      </w:r>
      <w:r>
        <w:rPr>
          <w:rFonts w:hAnsi="宋体" w:eastAsia="宋体"/>
          <w:color w:val="auto"/>
          <w:sz w:val="24"/>
          <w:szCs w:val="24"/>
        </w:rPr>
        <w:t>内因货物本身的质量问题发生故障，乙方应负责免费更换</w:t>
      </w:r>
      <w:r>
        <w:rPr>
          <w:rFonts w:hint="eastAsia" w:hAnsi="宋体" w:eastAsia="宋体"/>
          <w:color w:val="auto"/>
          <w:sz w:val="24"/>
          <w:szCs w:val="24"/>
        </w:rPr>
        <w:t>，并承担所发生的全部费用</w:t>
      </w:r>
      <w:r>
        <w:rPr>
          <w:rFonts w:hAnsi="宋体" w:eastAsia="宋体"/>
          <w:color w:val="auto"/>
          <w:sz w:val="24"/>
          <w:szCs w:val="24"/>
        </w:rPr>
        <w:t>。</w:t>
      </w:r>
      <w:r>
        <w:rPr>
          <w:rFonts w:hint="eastAsia" w:hAnsi="宋体" w:eastAsia="宋体"/>
          <w:color w:val="auto"/>
          <w:sz w:val="24"/>
          <w:szCs w:val="24"/>
        </w:rPr>
        <w:t>更换后仍</w:t>
      </w:r>
      <w:r>
        <w:rPr>
          <w:rFonts w:hAnsi="宋体" w:eastAsia="宋体"/>
          <w:color w:val="auto"/>
          <w:sz w:val="24"/>
          <w:szCs w:val="24"/>
        </w:rPr>
        <w:t>达不到技术要求</w:t>
      </w:r>
      <w:r>
        <w:rPr>
          <w:rFonts w:hint="eastAsia" w:hAnsi="宋体" w:eastAsia="宋体"/>
          <w:color w:val="auto"/>
          <w:sz w:val="24"/>
          <w:szCs w:val="24"/>
        </w:rPr>
        <w:t>的，</w:t>
      </w:r>
      <w:r>
        <w:rPr>
          <w:rFonts w:hAnsi="宋体" w:eastAsia="宋体"/>
          <w:color w:val="auto"/>
          <w:sz w:val="24"/>
          <w:szCs w:val="24"/>
        </w:rPr>
        <w:t>乙方应退还甲方支付的合同款，同时应承担该货物的直接费用（运输、保险、检验、货款利息及银行手续费等）。</w:t>
      </w:r>
    </w:p>
    <w:p w14:paraId="233E9960">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5.3</w:t>
      </w:r>
      <w:r>
        <w:rPr>
          <w:rFonts w:hint="eastAsia" w:hAnsi="宋体" w:eastAsia="宋体"/>
          <w:color w:val="auto"/>
          <w:sz w:val="24"/>
          <w:szCs w:val="24"/>
        </w:rPr>
        <w:t>上述货物的</w:t>
      </w:r>
      <w:r>
        <w:rPr>
          <w:rFonts w:hAnsi="宋体" w:eastAsia="宋体"/>
          <w:color w:val="auto"/>
          <w:sz w:val="24"/>
          <w:szCs w:val="24"/>
        </w:rPr>
        <w:t>质保期</w:t>
      </w:r>
      <w:r>
        <w:rPr>
          <w:rFonts w:hint="eastAsia" w:hAnsi="宋体" w:eastAsia="宋体"/>
          <w:color w:val="auto"/>
          <w:sz w:val="24"/>
          <w:szCs w:val="24"/>
          <w:u w:val="single"/>
        </w:rPr>
        <w:t xml:space="preserve">  </w:t>
      </w:r>
      <w:r>
        <w:rPr>
          <w:rFonts w:hint="eastAsia" w:hAnsi="宋体" w:eastAsia="宋体"/>
          <w:color w:val="auto"/>
          <w:sz w:val="24"/>
          <w:szCs w:val="24"/>
          <w:u w:val="single"/>
          <w:lang w:val="en-US" w:eastAsia="zh-CN"/>
        </w:rPr>
        <w:t>1</w:t>
      </w:r>
      <w:r>
        <w:rPr>
          <w:rFonts w:hint="eastAsia" w:hAnsi="宋体" w:eastAsia="宋体"/>
          <w:color w:val="auto"/>
          <w:sz w:val="24"/>
          <w:szCs w:val="24"/>
          <w:u w:val="single"/>
        </w:rPr>
        <w:t xml:space="preserve"> </w:t>
      </w:r>
      <w:r>
        <w:rPr>
          <w:rFonts w:hAnsi="宋体" w:eastAsia="宋体"/>
          <w:color w:val="auto"/>
          <w:sz w:val="24"/>
          <w:szCs w:val="24"/>
        </w:rPr>
        <w:t>年（自交货验收合格</w:t>
      </w:r>
      <w:r>
        <w:rPr>
          <w:rFonts w:hint="eastAsia" w:hAnsi="宋体" w:eastAsia="宋体"/>
          <w:color w:val="auto"/>
          <w:sz w:val="24"/>
          <w:szCs w:val="24"/>
        </w:rPr>
        <w:t>次日</w:t>
      </w:r>
      <w:r>
        <w:rPr>
          <w:rFonts w:hAnsi="宋体" w:eastAsia="宋体"/>
          <w:color w:val="auto"/>
          <w:sz w:val="24"/>
          <w:szCs w:val="24"/>
        </w:rPr>
        <w:t>起</w:t>
      </w:r>
      <w:r>
        <w:rPr>
          <w:rFonts w:hint="eastAsia" w:hAnsi="宋体" w:eastAsia="宋体"/>
          <w:color w:val="auto"/>
          <w:sz w:val="24"/>
          <w:szCs w:val="24"/>
        </w:rPr>
        <w:t>计算</w:t>
      </w:r>
      <w:r>
        <w:rPr>
          <w:rFonts w:hAnsi="宋体" w:eastAsia="宋体"/>
          <w:color w:val="auto"/>
          <w:sz w:val="24"/>
          <w:szCs w:val="24"/>
        </w:rPr>
        <w:t>），因人为因素出现的故障不在免费保修范围内。</w:t>
      </w:r>
    </w:p>
    <w:p w14:paraId="537FD6CA">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5.4</w:t>
      </w:r>
      <w:r>
        <w:rPr>
          <w:rFonts w:hint="eastAsia" w:hAnsi="宋体" w:eastAsia="宋体"/>
          <w:color w:val="auto"/>
          <w:sz w:val="24"/>
          <w:szCs w:val="24"/>
        </w:rPr>
        <w:t>在质保期内，</w:t>
      </w:r>
      <w:r>
        <w:rPr>
          <w:rFonts w:hAnsi="宋体" w:eastAsia="宋体"/>
          <w:color w:val="auto"/>
          <w:sz w:val="24"/>
          <w:szCs w:val="24"/>
        </w:rPr>
        <w:t>如在使用过程中发生质量问题，乙方在接到甲方通知后在__</w:t>
      </w:r>
      <w:r>
        <w:rPr>
          <w:rFonts w:hint="eastAsia" w:hAnsi="宋体" w:eastAsia="宋体"/>
          <w:color w:val="auto"/>
          <w:sz w:val="24"/>
          <w:szCs w:val="24"/>
          <w:lang w:val="en-US" w:eastAsia="zh-CN"/>
        </w:rPr>
        <w:t>1</w:t>
      </w:r>
      <w:r>
        <w:rPr>
          <w:rFonts w:hAnsi="宋体" w:eastAsia="宋体"/>
          <w:color w:val="auto"/>
          <w:sz w:val="24"/>
          <w:szCs w:val="24"/>
        </w:rPr>
        <w:t>__小时</w:t>
      </w:r>
      <w:r>
        <w:rPr>
          <w:rFonts w:hint="eastAsia" w:hAnsi="宋体" w:eastAsia="宋体"/>
          <w:color w:val="auto"/>
          <w:sz w:val="24"/>
          <w:szCs w:val="24"/>
        </w:rPr>
        <w:t>内响应，并在小时内赶到甲方现场，免费予以排除故障、修复或者更换零部件</w:t>
      </w:r>
      <w:r>
        <w:rPr>
          <w:rFonts w:hAnsi="宋体" w:eastAsia="宋体"/>
          <w:color w:val="auto"/>
          <w:sz w:val="24"/>
          <w:szCs w:val="24"/>
        </w:rPr>
        <w:t>。</w:t>
      </w:r>
      <w:r>
        <w:rPr>
          <w:rFonts w:hint="eastAsia" w:hAnsi="宋体" w:eastAsia="宋体"/>
          <w:color w:val="auto"/>
          <w:sz w:val="24"/>
          <w:szCs w:val="24"/>
        </w:rPr>
        <w:t>如未及时维修的，甲方委托他人维修，维修费从合同款中扣除或由乙方承担。</w:t>
      </w:r>
    </w:p>
    <w:p w14:paraId="44595DDF">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5.5 在质保期内，乙方应对货物出现的质量及安全问题负责处理解决并承担一切费用。</w:t>
      </w:r>
    </w:p>
    <w:p w14:paraId="46CAE347">
      <w:pPr>
        <w:pStyle w:val="14"/>
        <w:spacing w:before="120" w:after="120" w:line="330" w:lineRule="atLeast"/>
        <w:ind w:firstLine="360" w:firstLineChars="150"/>
        <w:rPr>
          <w:rFonts w:hAnsi="宋体" w:eastAsia="宋体"/>
          <w:color w:val="auto"/>
          <w:sz w:val="24"/>
          <w:szCs w:val="24"/>
        </w:rPr>
      </w:pPr>
      <w:r>
        <w:rPr>
          <w:rFonts w:hAnsi="宋体" w:eastAsia="宋体"/>
          <w:color w:val="auto"/>
          <w:sz w:val="24"/>
          <w:szCs w:val="24"/>
        </w:rPr>
        <w:t xml:space="preserve">5.6 </w:t>
      </w:r>
      <w:r>
        <w:rPr>
          <w:rFonts w:hint="eastAsia" w:hAnsi="宋体" w:eastAsia="宋体"/>
          <w:color w:val="auto"/>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color w:val="auto"/>
          <w:sz w:val="24"/>
          <w:szCs w:val="24"/>
        </w:rPr>
        <w:t>。</w:t>
      </w:r>
    </w:p>
    <w:p w14:paraId="4C909E37">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六</w:t>
      </w:r>
      <w:r>
        <w:rPr>
          <w:rFonts w:hAnsi="宋体" w:eastAsia="宋体"/>
          <w:b/>
          <w:color w:val="auto"/>
          <w:sz w:val="24"/>
          <w:szCs w:val="24"/>
        </w:rPr>
        <w:t>、调试和验收</w:t>
      </w:r>
    </w:p>
    <w:p w14:paraId="74C0A0EC">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6.1 乙方交货前应对</w:t>
      </w:r>
      <w:r>
        <w:rPr>
          <w:rFonts w:hint="eastAsia" w:hAnsi="宋体" w:eastAsia="宋体"/>
          <w:color w:val="auto"/>
          <w:sz w:val="24"/>
          <w:szCs w:val="24"/>
        </w:rPr>
        <w:t>货物</w:t>
      </w:r>
      <w:r>
        <w:rPr>
          <w:rFonts w:hAnsi="宋体" w:eastAsia="宋体"/>
          <w:color w:val="auto"/>
          <w:sz w:val="24"/>
          <w:szCs w:val="24"/>
        </w:rPr>
        <w:t>全面检查</w:t>
      </w:r>
      <w:r>
        <w:rPr>
          <w:rFonts w:hint="eastAsia" w:hAnsi="宋体" w:eastAsia="宋体"/>
          <w:color w:val="auto"/>
          <w:sz w:val="24"/>
          <w:szCs w:val="24"/>
        </w:rPr>
        <w:t>并</w:t>
      </w:r>
      <w:r>
        <w:rPr>
          <w:rFonts w:hAnsi="宋体" w:eastAsia="宋体"/>
          <w:color w:val="auto"/>
          <w:sz w:val="24"/>
          <w:szCs w:val="24"/>
        </w:rPr>
        <w:t>对验收文件进行整理，列出清单</w:t>
      </w:r>
      <w:r>
        <w:rPr>
          <w:rFonts w:hint="eastAsia" w:hAnsi="宋体" w:eastAsia="宋体"/>
          <w:color w:val="auto"/>
          <w:sz w:val="24"/>
          <w:szCs w:val="24"/>
        </w:rPr>
        <w:t>提交甲方</w:t>
      </w:r>
      <w:r>
        <w:rPr>
          <w:rFonts w:hAnsi="宋体" w:eastAsia="宋体"/>
          <w:color w:val="auto"/>
          <w:sz w:val="24"/>
          <w:szCs w:val="24"/>
        </w:rPr>
        <w:t>，检验的结果</w:t>
      </w:r>
      <w:r>
        <w:rPr>
          <w:rFonts w:hint="eastAsia" w:hAnsi="宋体" w:eastAsia="宋体"/>
          <w:color w:val="auto"/>
          <w:sz w:val="24"/>
          <w:szCs w:val="24"/>
        </w:rPr>
        <w:t>亦</w:t>
      </w:r>
      <w:r>
        <w:rPr>
          <w:rFonts w:hAnsi="宋体" w:eastAsia="宋体"/>
          <w:color w:val="auto"/>
          <w:sz w:val="24"/>
          <w:szCs w:val="24"/>
        </w:rPr>
        <w:t>应随货物交甲方。</w:t>
      </w:r>
    </w:p>
    <w:p w14:paraId="02D63703">
      <w:pPr>
        <w:pStyle w:val="14"/>
        <w:spacing w:before="120" w:after="120" w:line="330" w:lineRule="atLeast"/>
        <w:ind w:firstLine="480" w:firstLineChars="200"/>
        <w:rPr>
          <w:rFonts w:hAnsi="宋体" w:eastAsia="宋体"/>
          <w:color w:val="auto"/>
          <w:sz w:val="24"/>
          <w:szCs w:val="24"/>
          <w:u w:val="single"/>
        </w:rPr>
      </w:pPr>
      <w:r>
        <w:rPr>
          <w:rFonts w:hAnsi="宋体" w:eastAsia="宋体"/>
          <w:color w:val="auto"/>
          <w:sz w:val="24"/>
          <w:szCs w:val="24"/>
        </w:rPr>
        <w:t>6.2 甲方对乙方提供的货物在使用前进行调试时，乙方需负责安装并培训甲方的使用操作人员，并协助甲方一起调试，直到符合技术要求。</w:t>
      </w:r>
    </w:p>
    <w:p w14:paraId="5B5138F4">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6.3 </w:t>
      </w:r>
      <w:r>
        <w:rPr>
          <w:rFonts w:hint="eastAsia" w:hAnsi="宋体" w:eastAsia="宋体"/>
          <w:color w:val="auto"/>
          <w:sz w:val="24"/>
          <w:szCs w:val="24"/>
        </w:rPr>
        <w:t>在安装、调试和验收过程中，如发现有漏件、缺件，乙方应无条件、无偿补齐，所发生的一切费用，视为已包含在投标时的投标报价中，且并不因此而影响交付甲方使用的时间。</w:t>
      </w:r>
    </w:p>
    <w:p w14:paraId="28E54850">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6.4 甲方对乙方提交的货物依据招标文件上的技术规格要求和国家有关质量标准进行现场初步验收</w:t>
      </w:r>
      <w:r>
        <w:rPr>
          <w:rFonts w:hint="eastAsia" w:hAnsi="宋体" w:eastAsia="宋体"/>
          <w:color w:val="auto"/>
          <w:sz w:val="24"/>
          <w:szCs w:val="24"/>
        </w:rPr>
        <w:t>。</w:t>
      </w:r>
      <w:r>
        <w:rPr>
          <w:rFonts w:hAnsi="宋体" w:eastAsia="宋体"/>
          <w:color w:val="auto"/>
          <w:sz w:val="24"/>
          <w:szCs w:val="24"/>
        </w:rPr>
        <w:t>外观、说明书符合招标文件技术要求的，给予签收，初步验收不合格的不予签收。货到后，甲方需在10个工作日内</w:t>
      </w:r>
      <w:r>
        <w:rPr>
          <w:rFonts w:hint="eastAsia" w:hAnsi="宋体" w:eastAsia="宋体"/>
          <w:color w:val="auto"/>
          <w:sz w:val="24"/>
          <w:szCs w:val="24"/>
        </w:rPr>
        <w:t>完成初步</w:t>
      </w:r>
      <w:r>
        <w:rPr>
          <w:rFonts w:hAnsi="宋体" w:eastAsia="宋体"/>
          <w:color w:val="auto"/>
          <w:sz w:val="24"/>
          <w:szCs w:val="24"/>
        </w:rPr>
        <w:t>验收。</w:t>
      </w:r>
    </w:p>
    <w:p w14:paraId="3C7853B6">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6.5 </w:t>
      </w:r>
      <w:r>
        <w:rPr>
          <w:rFonts w:hint="eastAsia" w:hAnsi="宋体" w:eastAsia="宋体"/>
          <w:color w:val="auto"/>
          <w:sz w:val="24"/>
          <w:szCs w:val="24"/>
        </w:rPr>
        <w:t>设备、材料安装、调试结束，甲、</w:t>
      </w:r>
      <w:r>
        <w:rPr>
          <w:rFonts w:hAnsi="宋体" w:eastAsia="宋体"/>
          <w:color w:val="auto"/>
          <w:sz w:val="24"/>
          <w:szCs w:val="24"/>
        </w:rPr>
        <w:t>乙</w:t>
      </w:r>
      <w:r>
        <w:rPr>
          <w:rFonts w:hint="eastAsia" w:hAnsi="宋体" w:eastAsia="宋体"/>
          <w:color w:val="auto"/>
          <w:sz w:val="24"/>
          <w:szCs w:val="24"/>
        </w:rPr>
        <w:t>双</w:t>
      </w:r>
      <w:r>
        <w:rPr>
          <w:rFonts w:hAnsi="宋体" w:eastAsia="宋体"/>
          <w:color w:val="auto"/>
          <w:sz w:val="24"/>
          <w:szCs w:val="24"/>
        </w:rPr>
        <w:t>方</w:t>
      </w:r>
      <w:r>
        <w:rPr>
          <w:rFonts w:hint="eastAsia" w:hAnsi="宋体" w:eastAsia="宋体"/>
          <w:color w:val="auto"/>
          <w:sz w:val="24"/>
          <w:szCs w:val="24"/>
        </w:rPr>
        <w:t>派员共同验收</w:t>
      </w:r>
      <w:r>
        <w:rPr>
          <w:rFonts w:hAnsi="宋体" w:eastAsia="宋体"/>
          <w:color w:val="auto"/>
          <w:sz w:val="24"/>
          <w:szCs w:val="24"/>
        </w:rPr>
        <w:t>，</w:t>
      </w:r>
      <w:r>
        <w:rPr>
          <w:rFonts w:hint="eastAsia" w:hAnsi="宋体" w:eastAsia="宋体"/>
          <w:color w:val="auto"/>
          <w:sz w:val="24"/>
          <w:szCs w:val="24"/>
        </w:rPr>
        <w:t>达到验收标准则验收合格。</w:t>
      </w:r>
      <w:r>
        <w:rPr>
          <w:rFonts w:hAnsi="宋体" w:eastAsia="宋体"/>
          <w:color w:val="auto"/>
          <w:sz w:val="24"/>
          <w:szCs w:val="24"/>
        </w:rPr>
        <w:t>验收完毕后</w:t>
      </w:r>
      <w:r>
        <w:rPr>
          <w:rFonts w:hint="eastAsia" w:hAnsi="宋体" w:eastAsia="宋体"/>
          <w:color w:val="auto"/>
          <w:sz w:val="24"/>
          <w:szCs w:val="24"/>
        </w:rPr>
        <w:t>出具</w:t>
      </w:r>
      <w:r>
        <w:rPr>
          <w:rFonts w:hAnsi="宋体" w:eastAsia="宋体"/>
          <w:color w:val="auto"/>
          <w:sz w:val="24"/>
          <w:szCs w:val="24"/>
        </w:rPr>
        <w:t>验收结果报告</w:t>
      </w:r>
      <w:r>
        <w:rPr>
          <w:rFonts w:hint="eastAsia" w:hAnsi="宋体" w:eastAsia="宋体"/>
          <w:color w:val="auto"/>
          <w:sz w:val="24"/>
          <w:szCs w:val="24"/>
        </w:rPr>
        <w:t>并经双方签字确认</w:t>
      </w:r>
      <w:r>
        <w:rPr>
          <w:rFonts w:hAnsi="宋体" w:eastAsia="宋体"/>
          <w:color w:val="auto"/>
          <w:sz w:val="24"/>
          <w:szCs w:val="24"/>
        </w:rPr>
        <w:t>；验收</w:t>
      </w:r>
      <w:r>
        <w:rPr>
          <w:rFonts w:hint="eastAsia" w:hAnsi="宋体" w:eastAsia="宋体"/>
          <w:color w:val="auto"/>
          <w:sz w:val="24"/>
          <w:szCs w:val="24"/>
        </w:rPr>
        <w:t>相关</w:t>
      </w:r>
      <w:r>
        <w:rPr>
          <w:rFonts w:hAnsi="宋体" w:eastAsia="宋体"/>
          <w:color w:val="auto"/>
          <w:sz w:val="24"/>
          <w:szCs w:val="24"/>
        </w:rPr>
        <w:t>费用由</w:t>
      </w:r>
      <w:r>
        <w:rPr>
          <w:rFonts w:hint="eastAsia" w:hAnsi="宋体" w:eastAsia="宋体"/>
          <w:color w:val="auto"/>
          <w:sz w:val="24"/>
          <w:szCs w:val="24"/>
        </w:rPr>
        <w:t>乙方承担。</w:t>
      </w:r>
    </w:p>
    <w:p w14:paraId="58E2B428">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6.6 对技术复杂的货物，甲方</w:t>
      </w:r>
      <w:r>
        <w:rPr>
          <w:rFonts w:hint="eastAsia" w:hAnsi="宋体" w:eastAsia="宋体"/>
          <w:color w:val="auto"/>
          <w:sz w:val="24"/>
          <w:szCs w:val="24"/>
        </w:rPr>
        <w:t>可聘</w:t>
      </w:r>
      <w:r>
        <w:rPr>
          <w:rFonts w:hAnsi="宋体" w:eastAsia="宋体"/>
          <w:color w:val="auto"/>
          <w:sz w:val="24"/>
          <w:szCs w:val="24"/>
        </w:rPr>
        <w:t>请国家认可的专业检测机构参与初步验收及最终验收，</w:t>
      </w:r>
      <w:r>
        <w:rPr>
          <w:rFonts w:hint="eastAsia" w:hAnsi="宋体" w:eastAsia="宋体"/>
          <w:color w:val="auto"/>
          <w:sz w:val="24"/>
          <w:szCs w:val="24"/>
        </w:rPr>
        <w:t>专业检测机构</w:t>
      </w:r>
      <w:r>
        <w:rPr>
          <w:rFonts w:hAnsi="宋体" w:eastAsia="宋体"/>
          <w:color w:val="auto"/>
          <w:sz w:val="24"/>
          <w:szCs w:val="24"/>
        </w:rPr>
        <w:t>出具</w:t>
      </w:r>
      <w:r>
        <w:rPr>
          <w:rFonts w:hint="eastAsia" w:hAnsi="宋体" w:eastAsia="宋体"/>
          <w:color w:val="auto"/>
          <w:sz w:val="24"/>
          <w:szCs w:val="24"/>
        </w:rPr>
        <w:t>的</w:t>
      </w:r>
      <w:r>
        <w:rPr>
          <w:rFonts w:hAnsi="宋体" w:eastAsia="宋体"/>
          <w:color w:val="auto"/>
          <w:sz w:val="24"/>
          <w:szCs w:val="24"/>
        </w:rPr>
        <w:t>质量检测报告</w:t>
      </w:r>
      <w:r>
        <w:rPr>
          <w:rFonts w:hint="eastAsia" w:hAnsi="宋体" w:eastAsia="宋体"/>
          <w:color w:val="auto"/>
          <w:sz w:val="24"/>
          <w:szCs w:val="24"/>
        </w:rPr>
        <w:t>作为甲方判断乙方的货物能否通过验收的条件之一，无论是否通过验收，相关检测费用均由乙方承担。</w:t>
      </w:r>
    </w:p>
    <w:p w14:paraId="3616187D">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七</w:t>
      </w:r>
      <w:r>
        <w:rPr>
          <w:rFonts w:hAnsi="宋体" w:eastAsia="宋体"/>
          <w:b/>
          <w:color w:val="auto"/>
          <w:sz w:val="24"/>
          <w:szCs w:val="24"/>
        </w:rPr>
        <w:t>、技术资料</w:t>
      </w:r>
    </w:p>
    <w:p w14:paraId="234FA69D">
      <w:pPr>
        <w:pStyle w:val="14"/>
        <w:spacing w:before="120" w:after="120" w:line="330" w:lineRule="atLeast"/>
        <w:ind w:firstLine="480" w:firstLineChars="200"/>
        <w:rPr>
          <w:rFonts w:hAnsi="宋体" w:eastAsia="宋体"/>
          <w:b/>
          <w:color w:val="auto"/>
          <w:sz w:val="24"/>
          <w:szCs w:val="24"/>
        </w:rPr>
      </w:pPr>
      <w:r>
        <w:rPr>
          <w:rFonts w:hAnsi="宋体" w:eastAsia="宋体"/>
          <w:color w:val="auto"/>
          <w:sz w:val="24"/>
          <w:szCs w:val="24"/>
        </w:rPr>
        <w:t>7.1乙方应按招标文件规定的时间向甲方提供使用货物的有关技术资料。</w:t>
      </w:r>
    </w:p>
    <w:p w14:paraId="3C761E08">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7.2 </w:t>
      </w:r>
      <w:r>
        <w:rPr>
          <w:rFonts w:hint="eastAsia" w:hAnsi="宋体" w:eastAsia="宋体"/>
          <w:color w:val="auto"/>
          <w:sz w:val="24"/>
          <w:szCs w:val="24"/>
        </w:rPr>
        <w:t>未经</w:t>
      </w:r>
      <w:r>
        <w:rPr>
          <w:rFonts w:hAnsi="宋体" w:eastAsia="宋体"/>
          <w:color w:val="auto"/>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66DEC9FB">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八</w:t>
      </w:r>
      <w:r>
        <w:rPr>
          <w:rFonts w:hAnsi="宋体" w:eastAsia="宋体"/>
          <w:b/>
          <w:color w:val="auto"/>
          <w:sz w:val="24"/>
          <w:szCs w:val="24"/>
        </w:rPr>
        <w:t>、知识产权</w:t>
      </w:r>
    </w:p>
    <w:p w14:paraId="59B0B0DB">
      <w:pPr>
        <w:spacing w:line="330" w:lineRule="atLeast"/>
        <w:ind w:firstLine="480" w:firstLineChars="200"/>
        <w:rPr>
          <w:rFonts w:ascii="宋体" w:hAnsi="宋体" w:eastAsia="宋体"/>
          <w:color w:val="auto"/>
          <w:sz w:val="24"/>
          <w:szCs w:val="24"/>
        </w:rPr>
      </w:pPr>
      <w:r>
        <w:rPr>
          <w:rFonts w:ascii="宋体" w:hAnsi="宋体" w:eastAsia="宋体"/>
          <w:color w:val="auto"/>
          <w:sz w:val="24"/>
          <w:szCs w:val="24"/>
        </w:rPr>
        <w:t>乙</w:t>
      </w:r>
      <w:r>
        <w:rPr>
          <w:rFonts w:hint="eastAsia" w:ascii="宋体" w:hAnsi="宋体" w:eastAsia="宋体"/>
          <w:color w:val="auto"/>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39D20FBD">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九</w:t>
      </w:r>
      <w:r>
        <w:rPr>
          <w:rFonts w:hAnsi="宋体" w:eastAsia="宋体"/>
          <w:b/>
          <w:color w:val="auto"/>
          <w:sz w:val="24"/>
          <w:szCs w:val="24"/>
        </w:rPr>
        <w:t>、违约责任</w:t>
      </w:r>
    </w:p>
    <w:p w14:paraId="0D22AD60">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9.1 甲方无正当理由拒收货物的，甲方向乙方偿付拒收货款总值的</w:t>
      </w:r>
      <w:r>
        <w:rPr>
          <w:rFonts w:hint="eastAsia" w:hAnsi="宋体" w:eastAsia="宋体"/>
          <w:color w:val="auto"/>
          <w:sz w:val="24"/>
          <w:szCs w:val="24"/>
        </w:rPr>
        <w:t>万</w:t>
      </w:r>
      <w:r>
        <w:rPr>
          <w:rFonts w:hAnsi="宋体" w:eastAsia="宋体"/>
          <w:color w:val="auto"/>
          <w:sz w:val="24"/>
          <w:szCs w:val="24"/>
        </w:rPr>
        <w:t>分之五违约金。</w:t>
      </w:r>
      <w:r>
        <w:rPr>
          <w:rFonts w:hint="eastAsia" w:hAnsi="宋体" w:eastAsia="宋体"/>
          <w:color w:val="auto"/>
          <w:sz w:val="24"/>
          <w:szCs w:val="24"/>
        </w:rPr>
        <w:t>甲方未按合同规定的时间和要求向乙方提供相关安装条件，乙方交付时间顺延。</w:t>
      </w:r>
    </w:p>
    <w:p w14:paraId="5C9638EB">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9.2 甲方无故</w:t>
      </w:r>
      <w:r>
        <w:rPr>
          <w:rFonts w:hint="eastAsia" w:hAnsi="宋体" w:eastAsia="宋体"/>
          <w:color w:val="auto"/>
          <w:sz w:val="24"/>
          <w:szCs w:val="24"/>
        </w:rPr>
        <w:t>迟延支付货款的</w:t>
      </w:r>
      <w:r>
        <w:rPr>
          <w:rFonts w:hAnsi="宋体" w:eastAsia="宋体"/>
          <w:color w:val="auto"/>
          <w:sz w:val="24"/>
          <w:szCs w:val="24"/>
        </w:rPr>
        <w:t>,甲方应按逾期付款总额每日</w:t>
      </w:r>
      <w:r>
        <w:rPr>
          <w:rFonts w:hint="eastAsia" w:hAnsi="宋体" w:eastAsia="宋体"/>
          <w:color w:val="auto"/>
          <w:sz w:val="24"/>
          <w:szCs w:val="24"/>
        </w:rPr>
        <w:t>万</w:t>
      </w:r>
      <w:r>
        <w:rPr>
          <w:rFonts w:hAnsi="宋体" w:eastAsia="宋体"/>
          <w:color w:val="auto"/>
          <w:sz w:val="24"/>
          <w:szCs w:val="24"/>
        </w:rPr>
        <w:t>分之五向乙方支付违约金。</w:t>
      </w:r>
    </w:p>
    <w:p w14:paraId="24E8547C">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9.3 乙方逾期交付货物的，乙方应按逾期交货总额每日</w:t>
      </w:r>
      <w:r>
        <w:rPr>
          <w:rFonts w:hint="eastAsia" w:hAnsi="宋体" w:eastAsia="宋体"/>
          <w:color w:val="auto"/>
          <w:sz w:val="24"/>
          <w:szCs w:val="24"/>
        </w:rPr>
        <w:t>万</w:t>
      </w:r>
      <w:r>
        <w:rPr>
          <w:rFonts w:hAnsi="宋体" w:eastAsia="宋体"/>
          <w:color w:val="auto"/>
          <w:sz w:val="24"/>
          <w:szCs w:val="24"/>
        </w:rPr>
        <w:t>分之</w:t>
      </w:r>
      <w:r>
        <w:rPr>
          <w:rFonts w:hint="eastAsia" w:hAnsi="宋体" w:eastAsia="宋体"/>
          <w:color w:val="auto"/>
          <w:sz w:val="24"/>
          <w:szCs w:val="24"/>
        </w:rPr>
        <w:t>五</w:t>
      </w:r>
      <w:r>
        <w:rPr>
          <w:rFonts w:hAnsi="宋体" w:eastAsia="宋体"/>
          <w:color w:val="auto"/>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153C246">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9.4 </w:t>
      </w:r>
      <w:r>
        <w:rPr>
          <w:rFonts w:hint="eastAsia" w:hAnsi="宋体" w:eastAsia="宋体"/>
          <w:color w:val="auto"/>
          <w:sz w:val="24"/>
          <w:szCs w:val="24"/>
        </w:rPr>
        <w:t>乙方供给甲方的设备、材料及乙方自己的施工用具，进入甲方工地现场后的保管，由乙方负责，乙方在甲方工地现场安装、调试、验收人员的安全、保险、食宿和交通由乙方全权负责。</w:t>
      </w:r>
    </w:p>
    <w:p w14:paraId="4462A8AB">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234D6FA">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9.6 </w:t>
      </w:r>
      <w:r>
        <w:rPr>
          <w:rFonts w:hint="eastAsia" w:hAnsi="宋体" w:eastAsia="宋体"/>
          <w:color w:val="auto"/>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color w:val="auto"/>
          <w:sz w:val="24"/>
          <w:szCs w:val="24"/>
        </w:rPr>
        <w:t>10%作为违约金。</w:t>
      </w:r>
    </w:p>
    <w:p w14:paraId="330D0320">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9.7 </w:t>
      </w:r>
      <w:r>
        <w:rPr>
          <w:rFonts w:hint="eastAsia" w:hAnsi="宋体" w:eastAsia="宋体"/>
          <w:color w:val="auto"/>
          <w:sz w:val="24"/>
          <w:szCs w:val="24"/>
        </w:rPr>
        <w:t>本合同所有货物的制造及安装，都必须由乙方自己或投标文件中明确的单位承担，不得分包或者转包给其他单位，否则，</w:t>
      </w:r>
      <w:r>
        <w:rPr>
          <w:rFonts w:hAnsi="宋体" w:eastAsia="宋体"/>
          <w:color w:val="auto"/>
          <w:sz w:val="24"/>
          <w:szCs w:val="24"/>
        </w:rPr>
        <w:t>甲方</w:t>
      </w:r>
      <w:r>
        <w:rPr>
          <w:rFonts w:hint="eastAsia" w:hAnsi="宋体" w:eastAsia="宋体"/>
          <w:color w:val="auto"/>
          <w:sz w:val="24"/>
          <w:szCs w:val="24"/>
        </w:rPr>
        <w:t>有权</w:t>
      </w:r>
      <w:r>
        <w:rPr>
          <w:rFonts w:hAnsi="宋体" w:eastAsia="宋体"/>
          <w:color w:val="auto"/>
          <w:sz w:val="24"/>
          <w:szCs w:val="24"/>
        </w:rPr>
        <w:t>解除本合同，</w:t>
      </w:r>
      <w:r>
        <w:rPr>
          <w:rFonts w:hint="eastAsia" w:hAnsi="宋体" w:eastAsia="宋体"/>
          <w:color w:val="auto"/>
          <w:sz w:val="24"/>
          <w:szCs w:val="24"/>
        </w:rPr>
        <w:t>合同解除后，乙方还应向</w:t>
      </w:r>
      <w:r>
        <w:rPr>
          <w:rFonts w:hAnsi="宋体" w:eastAsia="宋体"/>
          <w:color w:val="auto"/>
          <w:sz w:val="24"/>
          <w:szCs w:val="24"/>
        </w:rPr>
        <w:t>甲方支付合同总值5%的违约金</w:t>
      </w:r>
      <w:r>
        <w:rPr>
          <w:rFonts w:hint="eastAsia" w:hAnsi="宋体" w:eastAsia="宋体"/>
          <w:color w:val="auto"/>
          <w:sz w:val="24"/>
          <w:szCs w:val="24"/>
        </w:rPr>
        <w:t xml:space="preserve">。 </w:t>
      </w:r>
    </w:p>
    <w:p w14:paraId="47512AB3">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9.8 </w:t>
      </w:r>
      <w:r>
        <w:rPr>
          <w:rFonts w:hint="eastAsia" w:hAnsi="宋体" w:eastAsia="宋体"/>
          <w:color w:val="auto"/>
          <w:sz w:val="24"/>
          <w:szCs w:val="24"/>
        </w:rPr>
        <w:t>乙方履行义务不符合合同约定时，甲方有权扣减本合同总金额的</w:t>
      </w:r>
      <w:r>
        <w:rPr>
          <w:rFonts w:hAnsi="宋体" w:eastAsia="宋体"/>
          <w:color w:val="auto"/>
          <w:sz w:val="24"/>
          <w:szCs w:val="24"/>
        </w:rPr>
        <w:t>10%的</w:t>
      </w:r>
      <w:r>
        <w:rPr>
          <w:rFonts w:hint="eastAsia" w:hAnsi="宋体" w:eastAsia="宋体"/>
          <w:color w:val="auto"/>
          <w:sz w:val="24"/>
          <w:szCs w:val="24"/>
        </w:rPr>
        <w:t>货款，</w:t>
      </w:r>
      <w:r>
        <w:rPr>
          <w:rFonts w:hAnsi="宋体" w:eastAsia="宋体" w:cs="宋体"/>
          <w:color w:val="auto"/>
          <w:sz w:val="24"/>
          <w:szCs w:val="24"/>
        </w:rPr>
        <w:t>尾款不足</w:t>
      </w:r>
      <w:r>
        <w:rPr>
          <w:rFonts w:hint="eastAsia" w:hAnsi="宋体" w:eastAsia="宋体" w:cs="宋体"/>
          <w:color w:val="auto"/>
          <w:sz w:val="24"/>
          <w:szCs w:val="24"/>
        </w:rPr>
        <w:t>10%的，乙方应当补足</w:t>
      </w:r>
      <w:r>
        <w:rPr>
          <w:rFonts w:hAnsi="宋体" w:eastAsia="宋体"/>
          <w:color w:val="auto"/>
          <w:sz w:val="24"/>
          <w:szCs w:val="24"/>
        </w:rPr>
        <w:t>。</w:t>
      </w:r>
    </w:p>
    <w:p w14:paraId="7A0A5A68">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十</w:t>
      </w:r>
      <w:r>
        <w:rPr>
          <w:rFonts w:hAnsi="宋体" w:eastAsia="宋体"/>
          <w:b/>
          <w:color w:val="auto"/>
          <w:sz w:val="24"/>
          <w:szCs w:val="24"/>
        </w:rPr>
        <w:t>、不可抗力事件处理</w:t>
      </w:r>
    </w:p>
    <w:p w14:paraId="03257D5A">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10.1 在合同有效期内，任何一方因不可抗力事件导致不能履行合同，则合同履行期可延长，其延长期与不可抗力影响期相同。</w:t>
      </w:r>
    </w:p>
    <w:p w14:paraId="6A47DF5F">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10.2 不可抗力事件发生后</w:t>
      </w:r>
      <w:r>
        <w:rPr>
          <w:rFonts w:hint="eastAsia" w:hAnsi="宋体" w:eastAsia="宋体"/>
          <w:color w:val="auto"/>
          <w:sz w:val="24"/>
          <w:szCs w:val="24"/>
        </w:rPr>
        <w:t>，</w:t>
      </w:r>
      <w:r>
        <w:rPr>
          <w:rFonts w:hAnsi="宋体" w:eastAsia="宋体"/>
          <w:color w:val="auto"/>
          <w:sz w:val="24"/>
          <w:szCs w:val="24"/>
        </w:rPr>
        <w:t>应立即通知对方，并寄送有关权威机构出具的证明。</w:t>
      </w:r>
    </w:p>
    <w:p w14:paraId="4CF7B605">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10.3 不可抗力事件延续30天以上，双方应通过友好协商，确定是否继续履行合同。</w:t>
      </w:r>
    </w:p>
    <w:p w14:paraId="55FC7A78">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十</w:t>
      </w:r>
      <w:r>
        <w:rPr>
          <w:rFonts w:hint="eastAsia" w:hAnsi="宋体" w:eastAsia="宋体"/>
          <w:b/>
          <w:color w:val="auto"/>
          <w:sz w:val="24"/>
          <w:szCs w:val="24"/>
        </w:rPr>
        <w:t>一</w:t>
      </w:r>
      <w:r>
        <w:rPr>
          <w:rFonts w:hAnsi="宋体" w:eastAsia="宋体"/>
          <w:b/>
          <w:color w:val="auto"/>
          <w:sz w:val="24"/>
          <w:szCs w:val="24"/>
        </w:rPr>
        <w:t>、诉讼</w:t>
      </w:r>
    </w:p>
    <w:p w14:paraId="154CE097">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双方在执行合同中所发生的一切争议，应通过协商解决。如协商不成，</w:t>
      </w:r>
      <w:r>
        <w:rPr>
          <w:rFonts w:hint="eastAsia" w:hAnsi="宋体" w:eastAsia="宋体"/>
          <w:color w:val="auto"/>
          <w:sz w:val="24"/>
          <w:szCs w:val="24"/>
        </w:rPr>
        <w:t>双方均应</w:t>
      </w:r>
      <w:r>
        <w:rPr>
          <w:rFonts w:hAnsi="宋体" w:eastAsia="宋体"/>
          <w:color w:val="auto"/>
          <w:sz w:val="24"/>
          <w:szCs w:val="24"/>
        </w:rPr>
        <w:t>向</w:t>
      </w:r>
      <w:r>
        <w:rPr>
          <w:rFonts w:hint="eastAsia" w:hAnsi="宋体" w:eastAsia="宋体"/>
          <w:color w:val="auto"/>
          <w:sz w:val="24"/>
          <w:szCs w:val="24"/>
        </w:rPr>
        <w:t>甲方所在地人民法院提起诉讼。</w:t>
      </w:r>
    </w:p>
    <w:p w14:paraId="039B835C">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十</w:t>
      </w:r>
      <w:r>
        <w:rPr>
          <w:rFonts w:hint="eastAsia" w:hAnsi="宋体" w:eastAsia="宋体"/>
          <w:b/>
          <w:color w:val="auto"/>
          <w:sz w:val="24"/>
          <w:szCs w:val="24"/>
        </w:rPr>
        <w:t>二</w:t>
      </w:r>
      <w:r>
        <w:rPr>
          <w:rFonts w:hAnsi="宋体" w:eastAsia="宋体"/>
          <w:b/>
          <w:color w:val="auto"/>
          <w:sz w:val="24"/>
          <w:szCs w:val="24"/>
        </w:rPr>
        <w:t>、合同生效及其它</w:t>
      </w:r>
    </w:p>
    <w:p w14:paraId="3336BEC7">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12.1</w:t>
      </w:r>
      <w:r>
        <w:rPr>
          <w:rFonts w:hint="eastAsia" w:hAnsi="宋体" w:eastAsia="宋体"/>
          <w:color w:val="auto"/>
          <w:sz w:val="24"/>
          <w:szCs w:val="24"/>
        </w:rPr>
        <w:t>招投标文件作为合同的附件，与本合同具有同等法律效力。</w:t>
      </w:r>
      <w:r>
        <w:rPr>
          <w:rFonts w:hAnsi="宋体" w:eastAsia="宋体"/>
          <w:color w:val="auto"/>
          <w:sz w:val="24"/>
          <w:szCs w:val="24"/>
        </w:rPr>
        <w:t>合同经双方法定代表人或授权委托代</w:t>
      </w:r>
      <w:r>
        <w:rPr>
          <w:rFonts w:hint="eastAsia" w:hAnsi="宋体" w:eastAsia="宋体"/>
          <w:color w:val="auto"/>
          <w:sz w:val="24"/>
          <w:szCs w:val="24"/>
        </w:rPr>
        <w:t>表</w:t>
      </w:r>
      <w:r>
        <w:rPr>
          <w:rFonts w:hAnsi="宋体" w:eastAsia="宋体"/>
          <w:color w:val="auto"/>
          <w:sz w:val="24"/>
          <w:szCs w:val="24"/>
        </w:rPr>
        <w:t>人签字</w:t>
      </w:r>
      <w:r>
        <w:rPr>
          <w:rFonts w:hint="eastAsia" w:hAnsi="宋体" w:eastAsia="宋体"/>
          <w:color w:val="auto"/>
          <w:sz w:val="24"/>
          <w:szCs w:val="24"/>
        </w:rPr>
        <w:t>、盖章</w:t>
      </w:r>
      <w:r>
        <w:rPr>
          <w:rFonts w:hAnsi="宋体" w:eastAsia="宋体"/>
          <w:color w:val="auto"/>
          <w:sz w:val="24"/>
          <w:szCs w:val="24"/>
        </w:rPr>
        <w:t>后生效。</w:t>
      </w:r>
    </w:p>
    <w:p w14:paraId="7C49F028">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12.2本合同未尽事宜，遵照《</w:t>
      </w:r>
      <w:r>
        <w:rPr>
          <w:rFonts w:hint="eastAsia" w:hAnsi="宋体" w:eastAsia="宋体"/>
          <w:color w:val="auto"/>
          <w:sz w:val="24"/>
          <w:szCs w:val="24"/>
        </w:rPr>
        <w:t>中华人民共和国民法典</w:t>
      </w:r>
      <w:r>
        <w:rPr>
          <w:rFonts w:hAnsi="宋体" w:eastAsia="宋体"/>
          <w:color w:val="auto"/>
          <w:sz w:val="24"/>
          <w:szCs w:val="24"/>
        </w:rPr>
        <w:t>》有关条文执行。</w:t>
      </w:r>
    </w:p>
    <w:p w14:paraId="3E18F324">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12.3 本合同正本一式</w:t>
      </w:r>
      <w:r>
        <w:rPr>
          <w:rFonts w:hint="eastAsia" w:hAnsi="宋体" w:eastAsia="宋体"/>
          <w:color w:val="auto"/>
          <w:sz w:val="24"/>
          <w:szCs w:val="24"/>
        </w:rPr>
        <w:t>陆</w:t>
      </w:r>
      <w:r>
        <w:rPr>
          <w:rFonts w:hAnsi="宋体" w:eastAsia="宋体"/>
          <w:color w:val="auto"/>
          <w:sz w:val="24"/>
          <w:szCs w:val="24"/>
        </w:rPr>
        <w:t>份，</w:t>
      </w:r>
      <w:r>
        <w:rPr>
          <w:rFonts w:hint="eastAsia" w:hAnsi="宋体" w:eastAsia="宋体"/>
          <w:color w:val="auto"/>
          <w:sz w:val="24"/>
          <w:szCs w:val="24"/>
        </w:rPr>
        <w:t>甲方伍份，乙方壹份，</w:t>
      </w:r>
      <w:r>
        <w:rPr>
          <w:rFonts w:hAnsi="宋体" w:eastAsia="宋体"/>
          <w:color w:val="auto"/>
          <w:sz w:val="24"/>
          <w:szCs w:val="24"/>
        </w:rPr>
        <w:t>具有同等法律效力。</w:t>
      </w:r>
    </w:p>
    <w:p w14:paraId="40396613">
      <w:pPr>
        <w:pStyle w:val="33"/>
        <w:ind w:firstLineChars="200"/>
        <w:rPr>
          <w:rFonts w:ascii="宋体" w:hAnsi="宋体" w:cs="Courier New"/>
          <w:color w:val="auto"/>
          <w:kern w:val="2"/>
        </w:rPr>
      </w:pPr>
      <w:r>
        <w:rPr>
          <w:rFonts w:ascii="宋体" w:hAnsi="宋体" w:cs="Courier New"/>
          <w:color w:val="auto"/>
          <w:kern w:val="2"/>
        </w:rPr>
        <w:t xml:space="preserve">12.4 </w:t>
      </w:r>
      <w:r>
        <w:rPr>
          <w:rFonts w:hint="eastAsia" w:ascii="宋体" w:hAnsi="宋体" w:cs="Courier New"/>
          <w:color w:val="auto"/>
          <w:kern w:val="2"/>
        </w:rPr>
        <w:t>合同签订地点：江苏省南京市。</w:t>
      </w:r>
    </w:p>
    <w:p w14:paraId="64E3EECA">
      <w:pPr>
        <w:pStyle w:val="14"/>
        <w:spacing w:before="120" w:after="120" w:line="400" w:lineRule="exact"/>
        <w:rPr>
          <w:rFonts w:hAnsi="宋体" w:eastAsia="宋体"/>
          <w:color w:val="auto"/>
          <w:sz w:val="24"/>
          <w:szCs w:val="28"/>
        </w:rPr>
      </w:pPr>
      <w:r>
        <w:rPr>
          <w:rFonts w:hAnsi="宋体" w:eastAsia="宋体"/>
          <w:color w:val="auto"/>
          <w:sz w:val="24"/>
          <w:szCs w:val="28"/>
        </w:rPr>
        <w:t xml:space="preserve">甲方： </w:t>
      </w:r>
      <w:r>
        <w:rPr>
          <w:rFonts w:hint="eastAsia" w:hAnsi="宋体" w:eastAsia="宋体"/>
          <w:color w:val="auto"/>
          <w:sz w:val="24"/>
          <w:szCs w:val="28"/>
        </w:rPr>
        <w:t>南京医科大学</w:t>
      </w:r>
      <w:r>
        <w:rPr>
          <w:rFonts w:hAnsi="宋体" w:eastAsia="宋体"/>
          <w:color w:val="auto"/>
          <w:sz w:val="24"/>
          <w:szCs w:val="28"/>
        </w:rPr>
        <w:t xml:space="preserve">                         乙方： </w:t>
      </w:r>
    </w:p>
    <w:p w14:paraId="6755FD3F">
      <w:pPr>
        <w:pStyle w:val="14"/>
        <w:spacing w:before="120" w:after="120" w:line="400" w:lineRule="exact"/>
        <w:rPr>
          <w:rFonts w:hAnsi="宋体" w:eastAsia="宋体"/>
          <w:color w:val="auto"/>
          <w:sz w:val="24"/>
          <w:szCs w:val="28"/>
        </w:rPr>
      </w:pPr>
      <w:r>
        <w:rPr>
          <w:rFonts w:hAnsi="宋体" w:eastAsia="宋体"/>
          <w:color w:val="auto"/>
          <w:sz w:val="24"/>
          <w:szCs w:val="28"/>
        </w:rPr>
        <w:t>地址：</w:t>
      </w:r>
      <w:r>
        <w:rPr>
          <w:rFonts w:hint="eastAsia" w:hAnsi="宋体" w:eastAsia="宋体"/>
          <w:color w:val="auto"/>
          <w:sz w:val="24"/>
          <w:szCs w:val="28"/>
        </w:rPr>
        <w:t>南京市江宁区龙眠大道</w:t>
      </w:r>
      <w:r>
        <w:rPr>
          <w:rFonts w:hAnsi="宋体" w:eastAsia="宋体"/>
          <w:color w:val="auto"/>
          <w:sz w:val="24"/>
          <w:szCs w:val="28"/>
        </w:rPr>
        <w:t xml:space="preserve">101号            地址： </w:t>
      </w:r>
    </w:p>
    <w:p w14:paraId="66070438">
      <w:pPr>
        <w:pStyle w:val="14"/>
        <w:spacing w:before="120" w:after="120" w:line="400" w:lineRule="exact"/>
        <w:rPr>
          <w:rFonts w:hAnsi="宋体" w:eastAsia="宋体"/>
          <w:color w:val="auto"/>
          <w:sz w:val="24"/>
          <w:szCs w:val="28"/>
        </w:rPr>
      </w:pPr>
      <w:r>
        <w:rPr>
          <w:rFonts w:hAnsi="宋体" w:eastAsia="宋体"/>
          <w:color w:val="auto"/>
          <w:sz w:val="24"/>
          <w:szCs w:val="28"/>
        </w:rPr>
        <w:t>法定代表人</w:t>
      </w:r>
      <w:r>
        <w:rPr>
          <w:rFonts w:hint="eastAsia" w:hAnsi="宋体" w:eastAsia="宋体"/>
          <w:color w:val="auto"/>
          <w:sz w:val="24"/>
          <w:szCs w:val="28"/>
        </w:rPr>
        <w:t>或授权代表</w:t>
      </w:r>
      <w:r>
        <w:rPr>
          <w:rFonts w:hAnsi="宋体" w:eastAsia="宋体"/>
          <w:color w:val="auto"/>
          <w:sz w:val="24"/>
          <w:szCs w:val="28"/>
        </w:rPr>
        <w:t>：                      法定代表人</w:t>
      </w:r>
      <w:r>
        <w:rPr>
          <w:rFonts w:hint="eastAsia" w:hAnsi="宋体" w:eastAsia="宋体"/>
          <w:color w:val="auto"/>
          <w:sz w:val="24"/>
          <w:szCs w:val="28"/>
        </w:rPr>
        <w:t>或授权代表</w:t>
      </w:r>
      <w:r>
        <w:rPr>
          <w:rFonts w:hAnsi="宋体" w:eastAsia="宋体"/>
          <w:color w:val="auto"/>
          <w:sz w:val="24"/>
          <w:szCs w:val="28"/>
        </w:rPr>
        <w:t>：</w:t>
      </w:r>
    </w:p>
    <w:p w14:paraId="20FBDE45">
      <w:pPr>
        <w:pStyle w:val="14"/>
        <w:spacing w:before="120" w:after="120" w:line="400" w:lineRule="exact"/>
        <w:rPr>
          <w:rFonts w:hAnsi="宋体" w:eastAsia="宋体"/>
          <w:color w:val="auto"/>
          <w:sz w:val="24"/>
          <w:szCs w:val="28"/>
        </w:rPr>
      </w:pPr>
      <w:r>
        <w:rPr>
          <w:rFonts w:hint="eastAsia" w:hAnsi="宋体" w:eastAsia="宋体"/>
          <w:color w:val="auto"/>
          <w:sz w:val="24"/>
          <w:szCs w:val="28"/>
        </w:rPr>
        <w:t>联系电话：                                  联系电话：</w:t>
      </w:r>
    </w:p>
    <w:p w14:paraId="6695F877">
      <w:pPr>
        <w:pStyle w:val="22"/>
        <w:spacing w:line="400" w:lineRule="exact"/>
        <w:ind w:firstLine="0" w:firstLineChars="0"/>
        <w:rPr>
          <w:rFonts w:ascii="宋体" w:hAnsi="宋体" w:cs="Times New Roman"/>
          <w:color w:val="auto"/>
          <w:kern w:val="0"/>
          <w:sz w:val="24"/>
          <w:szCs w:val="28"/>
        </w:rPr>
      </w:pPr>
      <w:r>
        <w:rPr>
          <w:rFonts w:hint="eastAsia" w:ascii="宋体" w:hAnsi="宋体" w:cs="Times New Roman"/>
          <w:color w:val="auto"/>
          <w:kern w:val="0"/>
          <w:sz w:val="24"/>
          <w:szCs w:val="28"/>
        </w:rPr>
        <w:t>签订日期：   年    月    日               签订日期：   年    月    日</w:t>
      </w:r>
    </w:p>
    <w:p w14:paraId="139EFE29">
      <w:pPr>
        <w:pStyle w:val="33"/>
        <w:ind w:firstLine="0"/>
        <w:rPr>
          <w:rFonts w:asciiTheme="minorEastAsia" w:hAnsiTheme="minorEastAsia" w:eastAsiaTheme="minorEastAsia"/>
          <w:color w:val="auto"/>
          <w:sz w:val="28"/>
          <w:szCs w:val="28"/>
        </w:rPr>
      </w:pPr>
    </w:p>
    <w:p w14:paraId="23AA0C7E">
      <w:pPr>
        <w:pStyle w:val="2"/>
        <w:pageBreakBefore/>
        <w:spacing w:line="360" w:lineRule="auto"/>
        <w:rPr>
          <w:rFonts w:asciiTheme="majorEastAsia" w:hAnsiTheme="majorEastAsia" w:eastAsiaTheme="majorEastAsia" w:cstheme="minorBidi"/>
          <w:b/>
          <w:color w:val="auto"/>
          <w:kern w:val="0"/>
          <w:sz w:val="36"/>
          <w:szCs w:val="36"/>
        </w:rPr>
      </w:pPr>
      <w:bookmarkStart w:id="51" w:name="_Toc14881"/>
      <w:r>
        <w:rPr>
          <w:rFonts w:hint="eastAsia" w:asciiTheme="majorEastAsia" w:hAnsiTheme="majorEastAsia" w:eastAsiaTheme="majorEastAsia" w:cstheme="minorBidi"/>
          <w:b/>
          <w:color w:val="auto"/>
          <w:kern w:val="0"/>
          <w:sz w:val="32"/>
          <w:szCs w:val="32"/>
        </w:rPr>
        <w:t>第六章  投标文件格式</w:t>
      </w:r>
      <w:bookmarkEnd w:id="51"/>
      <w:r>
        <w:rPr>
          <w:rFonts w:hint="eastAsia" w:asciiTheme="majorEastAsia" w:hAnsiTheme="majorEastAsia" w:eastAsiaTheme="majorEastAsia" w:cstheme="minorBidi"/>
          <w:b/>
          <w:color w:val="auto"/>
          <w:kern w:val="0"/>
          <w:sz w:val="36"/>
          <w:szCs w:val="36"/>
        </w:rPr>
        <w:t xml:space="preserve"> </w:t>
      </w:r>
    </w:p>
    <w:p w14:paraId="7EA44DD2">
      <w:pPr>
        <w:spacing w:line="360" w:lineRule="auto"/>
        <w:jc w:val="center"/>
        <w:rPr>
          <w:rFonts w:asciiTheme="majorEastAsia" w:hAnsiTheme="majorEastAsia" w:eastAsiaTheme="majorEastAsia"/>
          <w:b/>
          <w:color w:val="auto"/>
          <w:sz w:val="36"/>
          <w:szCs w:val="36"/>
        </w:rPr>
      </w:pPr>
      <w:bookmarkStart w:id="52" w:name="_Hlt26955039"/>
      <w:bookmarkEnd w:id="52"/>
      <w:bookmarkStart w:id="53" w:name="_Hlt26671244"/>
      <w:bookmarkEnd w:id="53"/>
      <w:bookmarkStart w:id="54" w:name="_Toc26554094"/>
      <w:bookmarkStart w:id="55" w:name="_Toc120614282"/>
      <w:bookmarkStart w:id="56" w:name="_Toc49090576"/>
    </w:p>
    <w:p w14:paraId="48F397CE">
      <w:pPr>
        <w:spacing w:line="360" w:lineRule="auto"/>
        <w:jc w:val="center"/>
        <w:rPr>
          <w:rFonts w:ascii="微软雅黑" w:hAnsi="微软雅黑" w:cs="微软雅黑"/>
          <w:b/>
          <w:color w:val="auto"/>
          <w:sz w:val="44"/>
          <w:szCs w:val="44"/>
        </w:rPr>
      </w:pPr>
      <w:r>
        <w:rPr>
          <w:rFonts w:hint="eastAsia" w:ascii="微软雅黑" w:hAnsi="微软雅黑" w:cs="微软雅黑"/>
          <w:b/>
          <w:color w:val="auto"/>
          <w:sz w:val="44"/>
          <w:szCs w:val="44"/>
        </w:rPr>
        <w:t>投  标  文  件</w:t>
      </w:r>
    </w:p>
    <w:p w14:paraId="130DCB3D">
      <w:pPr>
        <w:spacing w:line="360" w:lineRule="auto"/>
        <w:jc w:val="center"/>
        <w:rPr>
          <w:rFonts w:ascii="宋体" w:hAnsi="宋体" w:eastAsia="宋体" w:cs="宋体"/>
          <w:b/>
          <w:color w:val="auto"/>
          <w:sz w:val="24"/>
          <w:szCs w:val="24"/>
        </w:rPr>
      </w:pPr>
    </w:p>
    <w:p w14:paraId="4FD6EE01">
      <w:pPr>
        <w:spacing w:line="360" w:lineRule="auto"/>
        <w:jc w:val="center"/>
        <w:rPr>
          <w:rFonts w:ascii="宋体" w:hAnsi="宋体" w:eastAsia="宋体" w:cs="宋体"/>
          <w:b/>
          <w:color w:val="auto"/>
          <w:sz w:val="24"/>
          <w:szCs w:val="24"/>
        </w:rPr>
      </w:pPr>
    </w:p>
    <w:p w14:paraId="512104FB">
      <w:pPr>
        <w:spacing w:line="360" w:lineRule="auto"/>
        <w:jc w:val="center"/>
        <w:rPr>
          <w:rFonts w:ascii="宋体" w:hAnsi="宋体" w:eastAsia="宋体" w:cs="宋体"/>
          <w:b/>
          <w:color w:val="auto"/>
          <w:sz w:val="24"/>
          <w:szCs w:val="24"/>
        </w:rPr>
      </w:pPr>
    </w:p>
    <w:p w14:paraId="69D05881">
      <w:pPr>
        <w:spacing w:line="360" w:lineRule="auto"/>
        <w:jc w:val="center"/>
        <w:rPr>
          <w:rFonts w:ascii="宋体" w:hAnsi="宋体" w:eastAsia="宋体" w:cs="宋体"/>
          <w:b/>
          <w:color w:val="auto"/>
          <w:sz w:val="24"/>
          <w:szCs w:val="24"/>
        </w:rPr>
      </w:pPr>
    </w:p>
    <w:p w14:paraId="7C4F7383">
      <w:pPr>
        <w:spacing w:line="360" w:lineRule="auto"/>
        <w:jc w:val="center"/>
        <w:rPr>
          <w:rFonts w:ascii="宋体" w:hAnsi="宋体" w:eastAsia="宋体" w:cs="宋体"/>
          <w:b/>
          <w:color w:val="auto"/>
          <w:sz w:val="24"/>
          <w:szCs w:val="24"/>
        </w:rPr>
      </w:pPr>
    </w:p>
    <w:p w14:paraId="44F2F1D4">
      <w:pPr>
        <w:spacing w:line="360" w:lineRule="auto"/>
        <w:ind w:firstLine="840" w:firstLineChars="300"/>
        <w:rPr>
          <w:rFonts w:ascii="微软雅黑" w:hAnsi="微软雅黑" w:cs="微软雅黑"/>
          <w:b/>
          <w:color w:val="auto"/>
          <w:sz w:val="28"/>
          <w:szCs w:val="28"/>
        </w:rPr>
      </w:pP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FEzWHH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名 称：</w:t>
      </w:r>
    </w:p>
    <w:p w14:paraId="3A836849">
      <w:pPr>
        <w:spacing w:line="360" w:lineRule="auto"/>
        <w:ind w:firstLine="840" w:firstLineChars="300"/>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T5+xue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1PDnb9+f&#10;f/xk6+RN77EkyIPdh3GGfh+S0HMTTPqTBHbOfl6ufspzZIIWF4u79WpBVgvKrRbLxFi8bPUB4wfp&#10;DEtBxbWySSyUcPqIcYD+hqRlbVlf8fVyviRC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E+fsbn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编 号：</w:t>
      </w:r>
    </w:p>
    <w:p w14:paraId="1EABDC8E">
      <w:pPr>
        <w:spacing w:line="360" w:lineRule="auto"/>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b&#10;oNgAAAAJAQAADwAAAAAAAAABACAAAAAiAAAAZHJzL2Rvd25yZXYueG1sUEsBAhQAFAAAAAgAh07i&#10;QB7KkYfpAQAA3g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 xml:space="preserve">          投标人名称 ：</w:t>
      </w:r>
    </w:p>
    <w:p w14:paraId="6BB1DF3E">
      <w:pPr>
        <w:spacing w:line="360" w:lineRule="auto"/>
        <w:rPr>
          <w:rFonts w:ascii="微软雅黑" w:hAnsi="微软雅黑" w:cs="微软雅黑"/>
          <w:b/>
          <w:color w:val="auto"/>
          <w:sz w:val="28"/>
          <w:szCs w:val="28"/>
        </w:rPr>
      </w:pPr>
      <w:r>
        <w:rPr>
          <w:rFonts w:hint="eastAsia" w:ascii="微软雅黑" w:hAnsi="微软雅黑" w:cs="微软雅黑"/>
          <w:b/>
          <w:color w:val="auto"/>
          <w:sz w:val="28"/>
          <w:szCs w:val="28"/>
        </w:rPr>
        <w:t xml:space="preserve">     </w:t>
      </w:r>
    </w:p>
    <w:p w14:paraId="70BC6870">
      <w:pPr>
        <w:spacing w:line="360" w:lineRule="auto"/>
        <w:rPr>
          <w:rFonts w:ascii="微软雅黑" w:hAnsi="微软雅黑" w:cs="微软雅黑"/>
          <w:b/>
          <w:color w:val="auto"/>
          <w:sz w:val="28"/>
          <w:szCs w:val="28"/>
        </w:rPr>
      </w:pPr>
    </w:p>
    <w:p w14:paraId="427E89D5">
      <w:pPr>
        <w:spacing w:line="360" w:lineRule="auto"/>
        <w:rPr>
          <w:rFonts w:ascii="微软雅黑" w:hAnsi="微软雅黑" w:cs="微软雅黑"/>
          <w:b/>
          <w:color w:val="auto"/>
          <w:sz w:val="28"/>
          <w:szCs w:val="28"/>
        </w:rPr>
      </w:pPr>
    </w:p>
    <w:p w14:paraId="0DEECEF7">
      <w:pPr>
        <w:spacing w:line="360" w:lineRule="auto"/>
        <w:jc w:val="center"/>
        <w:rPr>
          <w:rFonts w:ascii="微软雅黑" w:hAnsi="微软雅黑" w:cs="微软雅黑"/>
          <w:b/>
          <w:color w:val="auto"/>
          <w:sz w:val="28"/>
          <w:szCs w:val="28"/>
        </w:rPr>
      </w:pPr>
      <w:r>
        <w:rPr>
          <w:rFonts w:hint="eastAsia" w:ascii="微软雅黑" w:hAnsi="微软雅黑" w:cs="微软雅黑"/>
          <w:b/>
          <w:color w:val="auto"/>
          <w:sz w:val="28"/>
          <w:szCs w:val="28"/>
        </w:rPr>
        <w:t>年    月    日</w:t>
      </w:r>
    </w:p>
    <w:p w14:paraId="212E3229">
      <w:pPr>
        <w:spacing w:line="360" w:lineRule="auto"/>
        <w:jc w:val="center"/>
        <w:rPr>
          <w:rFonts w:ascii="宋体" w:hAnsi="宋体" w:eastAsia="宋体" w:cs="宋体"/>
          <w:b/>
          <w:bCs/>
          <w:color w:val="auto"/>
          <w:sz w:val="24"/>
          <w:szCs w:val="24"/>
        </w:rPr>
      </w:pPr>
    </w:p>
    <w:p w14:paraId="1FE3A322">
      <w:pPr>
        <w:spacing w:line="360" w:lineRule="auto"/>
        <w:ind w:firstLine="480" w:firstLineChars="200"/>
        <w:rPr>
          <w:rFonts w:ascii="宋体" w:hAnsi="宋体" w:eastAsia="宋体" w:cs="宋体"/>
          <w:color w:val="auto"/>
          <w:sz w:val="24"/>
          <w:szCs w:val="24"/>
        </w:rPr>
      </w:pPr>
    </w:p>
    <w:p w14:paraId="5E7593B7">
      <w:pPr>
        <w:pStyle w:val="33"/>
        <w:ind w:firstLine="0"/>
        <w:jc w:val="center"/>
        <w:rPr>
          <w:rFonts w:ascii="宋体" w:hAnsi="宋体" w:cs="宋体"/>
          <w:b/>
          <w:bCs/>
          <w:color w:val="auto"/>
          <w:sz w:val="36"/>
          <w:szCs w:val="36"/>
        </w:rPr>
      </w:pPr>
      <w:r>
        <w:rPr>
          <w:rFonts w:hint="eastAsia" w:ascii="宋体" w:hAnsi="宋体" w:cs="宋体"/>
          <w:b/>
          <w:bCs/>
          <w:color w:val="auto"/>
          <w:sz w:val="36"/>
          <w:szCs w:val="36"/>
        </w:rPr>
        <w:t>目  录</w:t>
      </w:r>
    </w:p>
    <w:p w14:paraId="6AC26AE4">
      <w:pPr>
        <w:pStyle w:val="33"/>
        <w:ind w:firstLine="0"/>
        <w:jc w:val="center"/>
        <w:rPr>
          <w:rFonts w:ascii="宋体" w:hAnsi="宋体" w:cs="宋体"/>
          <w:b/>
          <w:bCs/>
          <w:color w:val="auto"/>
          <w:sz w:val="36"/>
          <w:szCs w:val="36"/>
        </w:rPr>
      </w:pPr>
    </w:p>
    <w:p w14:paraId="398CBA9C">
      <w:pPr>
        <w:pStyle w:val="33"/>
        <w:ind w:firstLine="0"/>
        <w:jc w:val="center"/>
        <w:rPr>
          <w:rFonts w:ascii="宋体" w:hAnsi="宋体" w:cs="宋体"/>
          <w:b/>
          <w:bCs/>
          <w:color w:val="auto"/>
          <w:sz w:val="36"/>
          <w:szCs w:val="36"/>
        </w:rPr>
      </w:pPr>
    </w:p>
    <w:p w14:paraId="38ABA67F">
      <w:pPr>
        <w:pStyle w:val="33"/>
        <w:ind w:firstLine="0"/>
        <w:jc w:val="center"/>
        <w:rPr>
          <w:rFonts w:ascii="宋体" w:hAnsi="宋体" w:cs="宋体"/>
          <w:b/>
          <w:bCs/>
          <w:color w:val="auto"/>
          <w:sz w:val="36"/>
          <w:szCs w:val="36"/>
        </w:rPr>
      </w:pPr>
    </w:p>
    <w:p w14:paraId="4EEF2C70">
      <w:pPr>
        <w:pStyle w:val="33"/>
        <w:ind w:firstLine="0"/>
        <w:jc w:val="center"/>
        <w:rPr>
          <w:rFonts w:ascii="宋体" w:hAnsi="宋体" w:cs="宋体"/>
          <w:b/>
          <w:bCs/>
          <w:color w:val="auto"/>
          <w:sz w:val="36"/>
          <w:szCs w:val="36"/>
        </w:rPr>
      </w:pPr>
    </w:p>
    <w:p w14:paraId="560746FC">
      <w:pPr>
        <w:pStyle w:val="33"/>
        <w:ind w:firstLine="0"/>
        <w:jc w:val="center"/>
        <w:rPr>
          <w:rFonts w:ascii="宋体" w:hAnsi="宋体" w:cs="宋体"/>
          <w:b/>
          <w:bCs/>
          <w:color w:val="auto"/>
          <w:sz w:val="36"/>
          <w:szCs w:val="36"/>
        </w:rPr>
      </w:pPr>
    </w:p>
    <w:p w14:paraId="528A03F9">
      <w:pPr>
        <w:pStyle w:val="33"/>
        <w:ind w:firstLine="0"/>
        <w:jc w:val="center"/>
        <w:rPr>
          <w:rFonts w:ascii="宋体" w:hAnsi="宋体" w:cs="宋体"/>
          <w:b/>
          <w:bCs/>
          <w:color w:val="auto"/>
          <w:sz w:val="36"/>
          <w:szCs w:val="36"/>
        </w:rPr>
      </w:pPr>
    </w:p>
    <w:p w14:paraId="2A4D536D">
      <w:pPr>
        <w:pStyle w:val="33"/>
        <w:ind w:firstLine="0"/>
        <w:jc w:val="center"/>
        <w:rPr>
          <w:rFonts w:ascii="宋体" w:hAnsi="宋体" w:cs="宋体"/>
          <w:b/>
          <w:bCs/>
          <w:color w:val="auto"/>
          <w:sz w:val="36"/>
          <w:szCs w:val="36"/>
        </w:rPr>
      </w:pPr>
    </w:p>
    <w:p w14:paraId="157F6ECA">
      <w:pPr>
        <w:pStyle w:val="33"/>
        <w:ind w:firstLine="0"/>
        <w:jc w:val="center"/>
        <w:rPr>
          <w:rFonts w:ascii="宋体" w:hAnsi="宋体" w:cs="宋体"/>
          <w:b/>
          <w:bCs/>
          <w:color w:val="auto"/>
          <w:sz w:val="36"/>
          <w:szCs w:val="36"/>
        </w:rPr>
      </w:pPr>
    </w:p>
    <w:p w14:paraId="310C6183">
      <w:pPr>
        <w:pStyle w:val="33"/>
        <w:ind w:firstLine="0"/>
        <w:jc w:val="center"/>
        <w:rPr>
          <w:rFonts w:ascii="宋体" w:hAnsi="宋体" w:cs="宋体"/>
          <w:b/>
          <w:bCs/>
          <w:color w:val="auto"/>
          <w:sz w:val="36"/>
          <w:szCs w:val="36"/>
        </w:rPr>
      </w:pPr>
    </w:p>
    <w:p w14:paraId="41C443FF">
      <w:pPr>
        <w:pStyle w:val="33"/>
        <w:ind w:firstLine="0"/>
        <w:jc w:val="center"/>
        <w:rPr>
          <w:rFonts w:ascii="宋体" w:hAnsi="宋体" w:cs="宋体"/>
          <w:b/>
          <w:bCs/>
          <w:color w:val="auto"/>
          <w:sz w:val="36"/>
          <w:szCs w:val="36"/>
        </w:rPr>
      </w:pPr>
    </w:p>
    <w:p w14:paraId="45CC2144">
      <w:pPr>
        <w:pStyle w:val="33"/>
        <w:ind w:firstLine="0"/>
        <w:jc w:val="center"/>
        <w:rPr>
          <w:rFonts w:ascii="宋体" w:hAnsi="宋体" w:cs="宋体"/>
          <w:b/>
          <w:bCs/>
          <w:color w:val="auto"/>
          <w:sz w:val="36"/>
          <w:szCs w:val="36"/>
        </w:rPr>
      </w:pPr>
    </w:p>
    <w:p w14:paraId="32AA9560">
      <w:pPr>
        <w:pStyle w:val="33"/>
        <w:ind w:firstLine="0"/>
        <w:jc w:val="center"/>
        <w:rPr>
          <w:rFonts w:ascii="宋体" w:hAnsi="宋体" w:cs="宋体"/>
          <w:b/>
          <w:bCs/>
          <w:color w:val="auto"/>
          <w:sz w:val="36"/>
          <w:szCs w:val="36"/>
        </w:rPr>
      </w:pPr>
    </w:p>
    <w:p w14:paraId="6F937B9D">
      <w:pPr>
        <w:pStyle w:val="33"/>
        <w:ind w:firstLine="0"/>
        <w:jc w:val="center"/>
        <w:rPr>
          <w:rFonts w:ascii="宋体" w:hAnsi="宋体" w:cs="宋体"/>
          <w:b/>
          <w:bCs/>
          <w:color w:val="auto"/>
          <w:sz w:val="36"/>
          <w:szCs w:val="36"/>
        </w:rPr>
      </w:pPr>
    </w:p>
    <w:p w14:paraId="7733538F">
      <w:pPr>
        <w:pStyle w:val="33"/>
        <w:ind w:firstLine="0"/>
        <w:jc w:val="center"/>
        <w:rPr>
          <w:rFonts w:ascii="宋体" w:hAnsi="宋体" w:cs="宋体"/>
          <w:b/>
          <w:bCs/>
          <w:color w:val="auto"/>
          <w:sz w:val="36"/>
          <w:szCs w:val="36"/>
        </w:rPr>
      </w:pPr>
    </w:p>
    <w:p w14:paraId="5A688BA6">
      <w:pPr>
        <w:pStyle w:val="33"/>
        <w:ind w:firstLine="0"/>
        <w:jc w:val="both"/>
        <w:rPr>
          <w:rFonts w:ascii="宋体" w:hAnsi="宋体" w:cs="宋体"/>
          <w:b/>
          <w:bCs/>
          <w:color w:val="auto"/>
        </w:rPr>
      </w:pPr>
    </w:p>
    <w:p w14:paraId="7D9FA5B7">
      <w:pPr>
        <w:pStyle w:val="33"/>
        <w:ind w:firstLine="0"/>
        <w:jc w:val="both"/>
        <w:rPr>
          <w:rFonts w:ascii="宋体" w:hAnsi="宋体" w:cs="宋体"/>
          <w:b/>
          <w:bCs/>
          <w:color w:val="auto"/>
        </w:rPr>
      </w:pPr>
    </w:p>
    <w:p w14:paraId="112D69FE">
      <w:pPr>
        <w:pStyle w:val="33"/>
        <w:ind w:firstLine="0"/>
        <w:jc w:val="both"/>
        <w:rPr>
          <w:rFonts w:ascii="宋体" w:hAnsi="宋体" w:cs="宋体"/>
          <w:b/>
          <w:bCs/>
          <w:color w:val="auto"/>
        </w:rPr>
      </w:pPr>
    </w:p>
    <w:p w14:paraId="768A5F92">
      <w:pPr>
        <w:pStyle w:val="33"/>
        <w:ind w:firstLine="0"/>
        <w:jc w:val="both"/>
        <w:rPr>
          <w:rFonts w:ascii="宋体" w:hAnsi="宋体" w:cs="宋体"/>
          <w:b/>
          <w:bCs/>
          <w:color w:val="auto"/>
        </w:rPr>
      </w:pPr>
      <w:r>
        <w:rPr>
          <w:rFonts w:hint="eastAsia" w:ascii="宋体" w:hAnsi="宋体" w:cs="宋体"/>
          <w:b/>
          <w:bCs/>
          <w:color w:val="auto"/>
        </w:rPr>
        <w:t>附件一</w:t>
      </w:r>
      <w:bookmarkStart w:id="57" w:name="_Toc517190894"/>
    </w:p>
    <w:p w14:paraId="3D3E5DEA">
      <w:pPr>
        <w:pStyle w:val="33"/>
        <w:ind w:firstLine="0"/>
        <w:jc w:val="center"/>
        <w:rPr>
          <w:rFonts w:ascii="宋体" w:hAnsi="宋体" w:cs="宋体"/>
          <w:b/>
          <w:color w:val="auto"/>
          <w:sz w:val="28"/>
          <w:szCs w:val="28"/>
        </w:rPr>
      </w:pPr>
      <w:r>
        <w:rPr>
          <w:rFonts w:hint="eastAsia" w:ascii="宋体" w:hAnsi="宋体" w:cs="宋体"/>
          <w:b/>
          <w:color w:val="auto"/>
          <w:sz w:val="28"/>
          <w:szCs w:val="28"/>
        </w:rPr>
        <w:t>投标函</w:t>
      </w:r>
      <w:bookmarkEnd w:id="57"/>
    </w:p>
    <w:p w14:paraId="6CB7E62D">
      <w:pPr>
        <w:pStyle w:val="33"/>
        <w:spacing w:before="0" w:after="0"/>
        <w:ind w:firstLine="0"/>
        <w:rPr>
          <w:rFonts w:ascii="宋体" w:hAnsi="宋体" w:cs="宋体"/>
          <w:color w:val="auto"/>
          <w:kern w:val="2"/>
        </w:rPr>
      </w:pPr>
      <w:r>
        <w:rPr>
          <w:rFonts w:hint="eastAsia" w:ascii="宋体" w:hAnsi="宋体" w:cs="宋体"/>
          <w:color w:val="auto"/>
          <w:kern w:val="2"/>
        </w:rPr>
        <w:t>致：南京医科大学</w:t>
      </w:r>
    </w:p>
    <w:p w14:paraId="30F5ECAB">
      <w:pPr>
        <w:pStyle w:val="33"/>
        <w:spacing w:before="0" w:after="0"/>
        <w:ind w:firstLineChars="200"/>
        <w:rPr>
          <w:rFonts w:ascii="宋体" w:hAnsi="宋体" w:cs="宋体"/>
          <w:color w:val="auto"/>
          <w:kern w:val="2"/>
        </w:rPr>
      </w:pPr>
      <w:r>
        <w:rPr>
          <w:rFonts w:hint="eastAsia" w:ascii="宋体" w:hAnsi="宋体" w:cs="宋体"/>
          <w:color w:val="auto"/>
          <w:kern w:val="2"/>
        </w:rPr>
        <w:t xml:space="preserve">根据贵方的 </w:t>
      </w:r>
      <w:r>
        <w:rPr>
          <w:rFonts w:hint="eastAsia" w:ascii="宋体" w:hAnsi="宋体" w:cs="宋体"/>
          <w:color w:val="auto"/>
          <w:kern w:val="2"/>
          <w:u w:val="single"/>
        </w:rPr>
        <w:t xml:space="preserve">                     </w:t>
      </w:r>
      <w:r>
        <w:rPr>
          <w:rFonts w:hint="eastAsia" w:ascii="宋体" w:hAnsi="宋体" w:cs="宋体"/>
          <w:color w:val="auto"/>
          <w:kern w:val="2"/>
        </w:rPr>
        <w:t>项目（项目编号：     ）招标文件，正式授权下述签字人_____________(姓名)代表我方_____________</w:t>
      </w:r>
      <w:r>
        <w:rPr>
          <w:rFonts w:hint="eastAsia" w:ascii="宋体" w:hAnsi="宋体" w:cs="宋体"/>
          <w:color w:val="auto"/>
          <w:kern w:val="2"/>
          <w:u w:val="single"/>
        </w:rPr>
        <w:t xml:space="preserve">_       </w:t>
      </w:r>
      <w:r>
        <w:rPr>
          <w:rFonts w:hint="eastAsia" w:ascii="宋体" w:hAnsi="宋体" w:cs="宋体"/>
          <w:color w:val="auto"/>
          <w:kern w:val="2"/>
        </w:rPr>
        <w:t>（投标人的名称），全权处理本次项目投标的有关事宜。</w:t>
      </w:r>
    </w:p>
    <w:p w14:paraId="388F7D3D">
      <w:pPr>
        <w:pStyle w:val="33"/>
        <w:spacing w:before="0" w:after="0"/>
        <w:ind w:firstLineChars="200"/>
        <w:rPr>
          <w:rFonts w:ascii="宋体" w:hAnsi="宋体" w:cs="宋体"/>
          <w:color w:val="auto"/>
          <w:kern w:val="2"/>
        </w:rPr>
      </w:pPr>
      <w:r>
        <w:rPr>
          <w:rFonts w:hint="eastAsia" w:ascii="宋体" w:hAnsi="宋体" w:cs="宋体"/>
          <w:color w:val="auto"/>
          <w:kern w:val="2"/>
        </w:rPr>
        <w:t>据此函，我公司宣布同意如下：</w:t>
      </w:r>
    </w:p>
    <w:p w14:paraId="1E9183EF">
      <w:pPr>
        <w:pStyle w:val="33"/>
        <w:spacing w:before="0" w:after="0"/>
        <w:ind w:firstLineChars="200"/>
        <w:rPr>
          <w:rFonts w:ascii="宋体" w:hAnsi="宋体" w:cs="宋体"/>
          <w:color w:val="auto"/>
          <w:kern w:val="2"/>
        </w:rPr>
      </w:pPr>
      <w:r>
        <w:rPr>
          <w:rFonts w:hint="eastAsia" w:ascii="宋体" w:hAnsi="宋体" w:cs="宋体"/>
          <w:color w:val="auto"/>
          <w:kern w:val="2"/>
        </w:rPr>
        <w:t>1.按招标文件规定的各项要求，向买方提供所需货物与服务。</w:t>
      </w:r>
    </w:p>
    <w:p w14:paraId="3A48839E">
      <w:pPr>
        <w:pStyle w:val="33"/>
        <w:spacing w:before="0" w:after="0"/>
        <w:ind w:firstLineChars="200"/>
        <w:rPr>
          <w:rFonts w:ascii="宋体" w:hAnsi="宋体" w:cs="宋体"/>
          <w:color w:val="auto"/>
          <w:kern w:val="2"/>
        </w:rPr>
      </w:pPr>
      <w:r>
        <w:rPr>
          <w:rFonts w:hint="eastAsia" w:ascii="宋体" w:hAnsi="宋体" w:cs="宋体"/>
          <w:color w:val="auto"/>
          <w:kern w:val="2"/>
        </w:rPr>
        <w:t>2.我们完全理解贵方不一定将合同授予最低报价的投标人。</w:t>
      </w:r>
    </w:p>
    <w:p w14:paraId="7C89C529">
      <w:pPr>
        <w:pStyle w:val="33"/>
        <w:spacing w:before="0" w:after="0"/>
        <w:ind w:firstLineChars="200"/>
        <w:rPr>
          <w:rFonts w:ascii="宋体" w:hAnsi="宋体" w:cs="宋体"/>
          <w:color w:val="auto"/>
          <w:kern w:val="2"/>
        </w:rPr>
      </w:pPr>
      <w:r>
        <w:rPr>
          <w:rFonts w:hint="eastAsia" w:ascii="宋体" w:hAnsi="宋体" w:cs="宋体"/>
          <w:color w:val="auto"/>
          <w:kern w:val="2"/>
        </w:rPr>
        <w:t>3.我们已详细审核全部招标文件及其有效补充文件，我们知道必须放弃提出含糊不清或误解问题的权利。</w:t>
      </w:r>
    </w:p>
    <w:p w14:paraId="291ECBD2">
      <w:pPr>
        <w:pStyle w:val="33"/>
        <w:spacing w:before="0" w:after="0"/>
        <w:ind w:firstLineChars="200"/>
        <w:rPr>
          <w:rFonts w:ascii="宋体" w:hAnsi="宋体" w:cs="宋体"/>
          <w:color w:val="auto"/>
          <w:kern w:val="2"/>
        </w:rPr>
      </w:pPr>
      <w:r>
        <w:rPr>
          <w:rFonts w:hint="eastAsia" w:ascii="宋体" w:hAnsi="宋体" w:cs="宋体"/>
          <w:color w:val="auto"/>
          <w:kern w:val="2"/>
        </w:rPr>
        <w:t>4.我们同意从规定的开标日期起遵循本投标文件，并在规定的投标有效期</w:t>
      </w:r>
      <w:r>
        <w:rPr>
          <w:rFonts w:hint="eastAsia" w:ascii="宋体" w:hAnsi="宋体" w:cs="宋体"/>
          <w:color w:val="auto"/>
          <w:kern w:val="2"/>
          <w:u w:val="single"/>
        </w:rPr>
        <w:t xml:space="preserve">      </w:t>
      </w:r>
      <w:r>
        <w:rPr>
          <w:rFonts w:hint="eastAsia" w:ascii="宋体" w:hAnsi="宋体" w:cs="宋体"/>
          <w:color w:val="auto"/>
          <w:kern w:val="2"/>
        </w:rPr>
        <w:t>天期满之前均具有约束力。</w:t>
      </w:r>
    </w:p>
    <w:p w14:paraId="0ED1A804">
      <w:pPr>
        <w:pStyle w:val="33"/>
        <w:spacing w:before="0" w:after="0"/>
        <w:ind w:firstLineChars="200"/>
        <w:rPr>
          <w:rFonts w:ascii="宋体" w:hAnsi="宋体" w:cs="宋体"/>
          <w:color w:val="auto"/>
          <w:kern w:val="2"/>
        </w:rPr>
      </w:pPr>
      <w:r>
        <w:rPr>
          <w:rFonts w:hint="eastAsia" w:ascii="宋体" w:hAnsi="宋体" w:cs="宋体"/>
          <w:color w:val="auto"/>
          <w:kern w:val="2"/>
        </w:rPr>
        <w:t>5.如果在开标后规定的投标有效期内撤回投标或中标后拒绝签订合同，我们的投标保证金可不予退还。</w:t>
      </w:r>
    </w:p>
    <w:p w14:paraId="69E8960E">
      <w:pPr>
        <w:pStyle w:val="33"/>
        <w:spacing w:before="0" w:after="0"/>
        <w:ind w:firstLineChars="200"/>
        <w:rPr>
          <w:rFonts w:ascii="宋体" w:hAnsi="宋体" w:cs="宋体"/>
          <w:color w:val="auto"/>
          <w:kern w:val="2"/>
        </w:rPr>
      </w:pPr>
      <w:r>
        <w:rPr>
          <w:rFonts w:hint="eastAsia" w:ascii="宋体" w:hAnsi="宋体" w:cs="宋体"/>
          <w:color w:val="auto"/>
          <w:kern w:val="2"/>
        </w:rPr>
        <w:t>6.同意向贵方提供贵方可能另外要求的与投标有关的任何证据或资料，并保证我方已提供和将要提供的文件是真实的、准确的。</w:t>
      </w:r>
    </w:p>
    <w:p w14:paraId="49C22C4C">
      <w:pPr>
        <w:pStyle w:val="33"/>
        <w:spacing w:before="0" w:after="0"/>
        <w:ind w:firstLineChars="200"/>
        <w:rPr>
          <w:rFonts w:ascii="宋体" w:hAnsi="宋体" w:cs="宋体"/>
          <w:color w:val="auto"/>
          <w:kern w:val="2"/>
        </w:rPr>
      </w:pPr>
      <w:r>
        <w:rPr>
          <w:rFonts w:hint="eastAsia" w:ascii="宋体" w:hAnsi="宋体" w:cs="宋体"/>
          <w:color w:val="auto"/>
          <w:kern w:val="2"/>
        </w:rPr>
        <w:t>7.一旦我方中标,我方将根据招标文件的规定，严格履行合同的责任和义务,并保证在招标文件规定的时间完成项目，交付买方验收、使用。</w:t>
      </w:r>
    </w:p>
    <w:p w14:paraId="23DF3B20">
      <w:pPr>
        <w:pStyle w:val="33"/>
        <w:spacing w:before="0" w:after="0"/>
        <w:ind w:left="425" w:firstLine="120" w:firstLineChars="50"/>
        <w:rPr>
          <w:rFonts w:ascii="宋体" w:hAnsi="宋体" w:cs="宋体"/>
          <w:color w:val="auto"/>
          <w:kern w:val="2"/>
        </w:rPr>
      </w:pPr>
      <w:r>
        <w:rPr>
          <w:rFonts w:hint="eastAsia" w:ascii="宋体" w:hAnsi="宋体" w:cs="宋体"/>
          <w:color w:val="auto"/>
          <w:kern w:val="2"/>
        </w:rPr>
        <w:t>8.与本投标有关的正式通讯地址为：</w:t>
      </w:r>
    </w:p>
    <w:p w14:paraId="63456D98">
      <w:pPr>
        <w:pStyle w:val="33"/>
        <w:spacing w:before="0" w:after="0"/>
        <w:ind w:left="440" w:leftChars="200" w:firstLineChars="200"/>
        <w:rPr>
          <w:rFonts w:ascii="宋体" w:hAnsi="宋体" w:cs="宋体"/>
          <w:color w:val="auto"/>
          <w:kern w:val="2"/>
        </w:rPr>
      </w:pPr>
      <w:r>
        <w:rPr>
          <w:rFonts w:hint="eastAsia" w:ascii="宋体" w:hAnsi="宋体" w:cs="宋体"/>
          <w:color w:val="auto"/>
          <w:kern w:val="2"/>
        </w:rPr>
        <w:t>地址：</w:t>
      </w:r>
    </w:p>
    <w:p w14:paraId="2993CC6B">
      <w:pPr>
        <w:pStyle w:val="33"/>
        <w:spacing w:before="0" w:after="0"/>
        <w:ind w:left="440" w:leftChars="200" w:firstLineChars="200"/>
        <w:rPr>
          <w:rFonts w:ascii="宋体" w:hAnsi="宋体" w:cs="宋体"/>
          <w:color w:val="auto"/>
          <w:kern w:val="2"/>
        </w:rPr>
      </w:pPr>
      <w:r>
        <w:rPr>
          <w:rFonts w:hint="eastAsia" w:ascii="宋体" w:hAnsi="宋体" w:cs="宋体"/>
          <w:color w:val="auto"/>
          <w:kern w:val="2"/>
        </w:rPr>
        <w:t>邮编：                           电话：</w:t>
      </w:r>
    </w:p>
    <w:p w14:paraId="5DAE188C">
      <w:pPr>
        <w:pStyle w:val="33"/>
        <w:spacing w:before="0" w:after="0"/>
        <w:ind w:left="440" w:leftChars="200" w:firstLine="482" w:firstLineChars="200"/>
        <w:rPr>
          <w:rFonts w:ascii="宋体" w:hAnsi="宋体" w:cs="宋体"/>
          <w:b/>
          <w:color w:val="auto"/>
          <w:kern w:val="2"/>
          <w:u w:val="single"/>
        </w:rPr>
      </w:pPr>
    </w:p>
    <w:p w14:paraId="7ECA3FF5">
      <w:pPr>
        <w:pStyle w:val="33"/>
        <w:spacing w:before="0" w:after="0"/>
        <w:ind w:left="440" w:leftChars="200" w:firstLine="482" w:firstLineChars="200"/>
        <w:rPr>
          <w:rFonts w:ascii="宋体" w:hAnsi="宋体" w:cs="宋体"/>
          <w:b/>
          <w:color w:val="auto"/>
          <w:kern w:val="2"/>
          <w:u w:val="single"/>
        </w:rPr>
      </w:pPr>
    </w:p>
    <w:p w14:paraId="1BBE1823">
      <w:pPr>
        <w:pStyle w:val="33"/>
        <w:spacing w:before="0" w:after="0"/>
        <w:rPr>
          <w:rFonts w:ascii="宋体" w:hAnsi="宋体" w:cs="宋体"/>
          <w:color w:val="auto"/>
          <w:kern w:val="2"/>
        </w:rPr>
      </w:pPr>
      <w:r>
        <w:rPr>
          <w:rFonts w:hint="eastAsia" w:ascii="宋体" w:hAnsi="宋体" w:cs="宋体"/>
          <w:color w:val="auto"/>
          <w:kern w:val="2"/>
        </w:rPr>
        <w:t xml:space="preserve">投标人授权代表（签字）：  </w:t>
      </w:r>
    </w:p>
    <w:p w14:paraId="41E0207A">
      <w:pPr>
        <w:pStyle w:val="33"/>
        <w:spacing w:before="0" w:after="0"/>
        <w:rPr>
          <w:rFonts w:ascii="宋体" w:hAnsi="宋体" w:cs="宋体"/>
          <w:color w:val="auto"/>
          <w:kern w:val="2"/>
        </w:rPr>
      </w:pPr>
      <w:r>
        <w:rPr>
          <w:rFonts w:hint="eastAsia" w:ascii="宋体" w:hAnsi="宋体" w:cs="宋体"/>
          <w:color w:val="auto"/>
          <w:kern w:val="2"/>
        </w:rPr>
        <w:t>法定代表人（签字）：</w:t>
      </w:r>
    </w:p>
    <w:p w14:paraId="2C517DEC">
      <w:pPr>
        <w:pStyle w:val="33"/>
        <w:spacing w:before="0" w:after="0"/>
        <w:rPr>
          <w:rFonts w:ascii="宋体" w:hAnsi="宋体" w:cs="宋体"/>
          <w:color w:val="auto"/>
          <w:kern w:val="2"/>
        </w:rPr>
      </w:pPr>
      <w:r>
        <w:rPr>
          <w:rFonts w:hint="eastAsia" w:ascii="宋体" w:hAnsi="宋体" w:cs="宋体"/>
          <w:color w:val="auto"/>
          <w:kern w:val="2"/>
        </w:rPr>
        <w:t>投标人名称（公章）：</w:t>
      </w:r>
    </w:p>
    <w:p w14:paraId="1938AEBE">
      <w:pPr>
        <w:pStyle w:val="33"/>
        <w:spacing w:before="0" w:after="0"/>
        <w:ind w:left="440" w:leftChars="200" w:firstLine="3000" w:firstLineChars="1250"/>
        <w:rPr>
          <w:rFonts w:ascii="宋体" w:hAnsi="宋体" w:cs="宋体"/>
          <w:color w:val="auto"/>
          <w:kern w:val="2"/>
        </w:rPr>
      </w:pPr>
    </w:p>
    <w:p w14:paraId="6E8E5F30">
      <w:pPr>
        <w:pStyle w:val="33"/>
        <w:spacing w:before="0" w:after="0"/>
        <w:jc w:val="right"/>
        <w:rPr>
          <w:rFonts w:ascii="宋体" w:hAnsi="宋体" w:cs="宋体"/>
          <w:color w:val="auto"/>
          <w:kern w:val="2"/>
        </w:rPr>
      </w:pPr>
      <w:r>
        <w:rPr>
          <w:rFonts w:hint="eastAsia" w:ascii="宋体" w:hAnsi="宋体" w:cs="宋体"/>
          <w:color w:val="auto"/>
          <w:kern w:val="2"/>
        </w:rPr>
        <w:t>日期：    年  月  日</w:t>
      </w:r>
    </w:p>
    <w:p w14:paraId="625EFEA1">
      <w:pPr>
        <w:pStyle w:val="33"/>
        <w:ind w:firstLine="0"/>
        <w:jc w:val="both"/>
        <w:rPr>
          <w:rFonts w:ascii="宋体" w:hAnsi="宋体" w:cs="宋体"/>
          <w:color w:val="auto"/>
        </w:rPr>
      </w:pPr>
      <w:r>
        <w:rPr>
          <w:rFonts w:hint="eastAsia" w:ascii="宋体" w:hAnsi="宋体" w:cs="宋体"/>
          <w:b/>
          <w:bCs/>
          <w:color w:val="auto"/>
        </w:rPr>
        <w:t>附件二</w:t>
      </w:r>
    </w:p>
    <w:p w14:paraId="16ECCFF1">
      <w:pPr>
        <w:pStyle w:val="33"/>
        <w:ind w:firstLine="0"/>
        <w:jc w:val="center"/>
        <w:rPr>
          <w:rFonts w:ascii="宋体" w:hAnsi="宋体" w:cs="宋体"/>
          <w:b/>
          <w:color w:val="auto"/>
          <w:sz w:val="28"/>
          <w:szCs w:val="28"/>
        </w:rPr>
      </w:pPr>
      <w:bookmarkStart w:id="58" w:name="_Toc517190895"/>
      <w:r>
        <w:rPr>
          <w:rFonts w:hint="eastAsia" w:ascii="宋体" w:hAnsi="宋体" w:cs="宋体"/>
          <w:b/>
          <w:color w:val="auto"/>
          <w:sz w:val="28"/>
          <w:szCs w:val="28"/>
        </w:rPr>
        <w:t>授权书</w:t>
      </w:r>
      <w:bookmarkEnd w:id="58"/>
    </w:p>
    <w:p w14:paraId="11DD2B2E">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本授权书声明：</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（投标人名称）授权</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（被授权人的姓名）为我方就 </w:t>
      </w:r>
      <w:r>
        <w:rPr>
          <w:rFonts w:hint="eastAsia" w:ascii="宋体" w:hAnsi="宋体" w:cs="宋体"/>
          <w:color w:val="auto"/>
          <w:sz w:val="24"/>
          <w:szCs w:val="24"/>
          <w:u w:val="single"/>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）采购活动的合法代理人，以本公司名义全权处理一切与该项目采购投标、合同签订等有关的事务。</w:t>
      </w:r>
    </w:p>
    <w:p w14:paraId="5E44D4E8">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本授权书于______年____月____日起生效，特此声明。</w:t>
      </w:r>
    </w:p>
    <w:p w14:paraId="35E1B502">
      <w:pPr>
        <w:pStyle w:val="49"/>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CV4OL6wEAAN8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lJN4EscWCp40/fvj/9&#10;+Mlmb7M7Q8CaQHfuIZ5mGB5ilnpoo81/EsEOxdHj2VF1SEzQ4mx58+5qScyCctdXi8xYPW8NEdMH&#10;5S3LQcONdlku1LD/iGmE/obkZePY0PCbxXxBhEB3r6WeU2gD1Y+uK3vRGy3vtTF5B8Zue2ci20Pu&#10;f/lOJfwFy4dsAPsRV1IZBnWvQL53kqVjIGMcPQieS7BKcmYUvZ8cFWQCbS5BknrjyITs6+hkjrZe&#10;HqkPuxB115MTs1JlzlDfi2WnO5ov1p/zwvT8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Q&#10;mEzXAAAACQEAAA8AAAAAAAAAAQAgAAAAIgAAAGRycy9kb3ducmV2LnhtbFBLAQIUABQAAAAIAIdO&#10;4kACV4OL6wEAAN8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代理人（被授权人）：                         </w:t>
      </w:r>
    </w:p>
    <w:p w14:paraId="625C0C9F">
      <w:pPr>
        <w:pStyle w:val="49"/>
        <w:spacing w:line="360" w:lineRule="auto"/>
        <w:ind w:firstLine="480"/>
        <w:rPr>
          <w:rFonts w:ascii="宋体" w:hAnsi="宋体" w:cs="宋体"/>
          <w:color w:val="auto"/>
          <w:sz w:val="24"/>
          <w:szCs w:val="24"/>
          <w:u w:val="single"/>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yGzxdYA&#10;AAAJAQAADwAAAAAAAAABACAAAAAiAAAAZHJzL2Rvd25yZXYueG1sUEsBAhQAFAAAAAgAh07iQBn4&#10;Zu3oAQAA3g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身份证号码：                               </w:t>
      </w:r>
    </w:p>
    <w:p w14:paraId="7B315A09">
      <w:pPr>
        <w:pStyle w:val="49"/>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FC&#10;1wAAAAkBAAAPAAAAAAAAAAEAIAAAACIAAABkcnMvZG93bnJldi54bWxQSwECFAAUAAAACACHTuJA&#10;DLTv6e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联系电话：（手机）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14285F3B">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单位名称：________________________________</w:t>
      </w:r>
    </w:p>
    <w:p w14:paraId="0FE14A94">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单位地址：________________________________</w:t>
      </w:r>
    </w:p>
    <w:p w14:paraId="2BF1C23D">
      <w:pPr>
        <w:pStyle w:val="49"/>
        <w:spacing w:line="360" w:lineRule="auto"/>
        <w:ind w:firstLine="480"/>
        <w:jc w:val="right"/>
        <w:rPr>
          <w:rFonts w:ascii="宋体" w:hAnsi="宋体" w:cs="宋体"/>
          <w:color w:val="auto"/>
          <w:sz w:val="24"/>
          <w:szCs w:val="24"/>
        </w:rPr>
      </w:pPr>
    </w:p>
    <w:p w14:paraId="511E4670">
      <w:pPr>
        <w:pStyle w:val="49"/>
        <w:spacing w:line="360" w:lineRule="auto"/>
        <w:ind w:firstLine="480"/>
        <w:rPr>
          <w:rFonts w:ascii="宋体" w:hAnsi="宋体" w:cs="宋体"/>
          <w:color w:val="auto"/>
          <w:sz w:val="24"/>
          <w:szCs w:val="24"/>
        </w:rPr>
      </w:pPr>
    </w:p>
    <w:p w14:paraId="198E2DC2">
      <w:pPr>
        <w:pStyle w:val="49"/>
        <w:spacing w:line="360" w:lineRule="auto"/>
        <w:ind w:firstLine="480"/>
        <w:rPr>
          <w:rFonts w:ascii="宋体" w:hAnsi="宋体" w:cs="宋体"/>
          <w:color w:val="auto"/>
          <w:sz w:val="24"/>
          <w:szCs w:val="24"/>
        </w:rPr>
      </w:pPr>
    </w:p>
    <w:p w14:paraId="0C8D94BA">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法定代表人（签字）：</w:t>
      </w:r>
    </w:p>
    <w:p w14:paraId="5223E899">
      <w:pPr>
        <w:pStyle w:val="49"/>
        <w:spacing w:line="360" w:lineRule="auto"/>
        <w:ind w:firstLine="480"/>
        <w:rPr>
          <w:rFonts w:ascii="宋体" w:hAnsi="宋体" w:cs="宋体"/>
          <w:color w:val="auto"/>
          <w:sz w:val="24"/>
          <w:szCs w:val="24"/>
        </w:rPr>
      </w:pPr>
    </w:p>
    <w:p w14:paraId="428E4912">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投标人名称（加盖公章）：</w:t>
      </w:r>
    </w:p>
    <w:p w14:paraId="18F1FCBA">
      <w:pPr>
        <w:pStyle w:val="49"/>
        <w:spacing w:line="360" w:lineRule="auto"/>
        <w:ind w:firstLine="480"/>
        <w:jc w:val="right"/>
        <w:rPr>
          <w:rFonts w:ascii="宋体" w:hAnsi="宋体" w:cs="宋体"/>
          <w:color w:val="auto"/>
          <w:sz w:val="24"/>
          <w:szCs w:val="24"/>
        </w:rPr>
      </w:pPr>
    </w:p>
    <w:p w14:paraId="5F24F97F">
      <w:pPr>
        <w:pStyle w:val="49"/>
        <w:spacing w:line="360" w:lineRule="auto"/>
        <w:ind w:firstLine="0" w:firstLineChars="0"/>
        <w:rPr>
          <w:rFonts w:ascii="宋体" w:hAnsi="宋体" w:cs="宋体"/>
          <w:color w:val="auto"/>
          <w:sz w:val="24"/>
          <w:szCs w:val="24"/>
        </w:rPr>
      </w:pPr>
    </w:p>
    <w:p w14:paraId="6A007E83">
      <w:pPr>
        <w:pStyle w:val="49"/>
        <w:spacing w:line="360" w:lineRule="auto"/>
        <w:ind w:firstLine="480"/>
        <w:jc w:val="right"/>
        <w:rPr>
          <w:rFonts w:ascii="宋体" w:hAnsi="宋体" w:cs="宋体"/>
          <w:color w:val="auto"/>
          <w:sz w:val="24"/>
          <w:szCs w:val="24"/>
        </w:rPr>
      </w:pPr>
    </w:p>
    <w:p w14:paraId="27B1337F">
      <w:pPr>
        <w:pStyle w:val="49"/>
        <w:spacing w:line="360" w:lineRule="auto"/>
        <w:ind w:firstLine="480"/>
        <w:jc w:val="right"/>
        <w:rPr>
          <w:rFonts w:ascii="宋体" w:hAnsi="宋体" w:cs="宋体"/>
          <w:color w:val="auto"/>
          <w:sz w:val="24"/>
          <w:szCs w:val="24"/>
        </w:rPr>
      </w:pPr>
    </w:p>
    <w:p w14:paraId="7CCD4333">
      <w:pPr>
        <w:pStyle w:val="49"/>
        <w:spacing w:line="360" w:lineRule="auto"/>
        <w:ind w:firstLine="480"/>
        <w:jc w:val="right"/>
        <w:rPr>
          <w:rFonts w:ascii="宋体" w:hAnsi="宋体" w:cs="宋体"/>
          <w:color w:val="auto"/>
          <w:sz w:val="24"/>
          <w:szCs w:val="24"/>
        </w:rPr>
      </w:pPr>
      <w:r>
        <w:rPr>
          <w:rFonts w:hint="eastAsia" w:ascii="宋体" w:hAnsi="宋体" w:cs="宋体"/>
          <w:color w:val="auto"/>
          <w:sz w:val="24"/>
          <w:szCs w:val="24"/>
        </w:rPr>
        <w:t>日期：     年   月    日</w:t>
      </w:r>
    </w:p>
    <w:p w14:paraId="4B4E9BF1">
      <w:pPr>
        <w:pStyle w:val="5"/>
        <w:spacing w:line="360" w:lineRule="auto"/>
        <w:rPr>
          <w:rFonts w:ascii="宋体" w:hAnsi="宋体" w:eastAsia="宋体" w:cs="宋体"/>
          <w:color w:val="auto"/>
          <w:sz w:val="24"/>
          <w:szCs w:val="24"/>
        </w:rPr>
      </w:pPr>
      <w:bookmarkStart w:id="59" w:name="_Hlt26955070"/>
      <w:bookmarkEnd w:id="59"/>
      <w:bookmarkStart w:id="60" w:name="_Hlt26671380"/>
      <w:bookmarkEnd w:id="60"/>
      <w:bookmarkStart w:id="61" w:name="_格式3__银行出具的资信证明"/>
      <w:bookmarkEnd w:id="61"/>
    </w:p>
    <w:p w14:paraId="24B32769">
      <w:pPr>
        <w:pStyle w:val="3"/>
        <w:spacing w:line="360" w:lineRule="auto"/>
        <w:rPr>
          <w:rFonts w:ascii="宋体" w:hAnsi="宋体" w:eastAsia="宋体" w:cs="宋体"/>
          <w:color w:val="auto"/>
          <w:sz w:val="24"/>
          <w:szCs w:val="24"/>
        </w:rPr>
      </w:pPr>
    </w:p>
    <w:p w14:paraId="541E7110">
      <w:pPr>
        <w:rPr>
          <w:rFonts w:ascii="宋体" w:hAnsi="宋体" w:eastAsia="宋体" w:cs="宋体"/>
          <w:color w:val="auto"/>
          <w:sz w:val="24"/>
          <w:szCs w:val="24"/>
        </w:rPr>
      </w:pPr>
    </w:p>
    <w:p w14:paraId="2CD90618">
      <w:pPr>
        <w:pStyle w:val="11"/>
        <w:ind w:left="1540" w:right="1540"/>
        <w:rPr>
          <w:rFonts w:ascii="宋体" w:hAnsi="宋体" w:eastAsia="宋体" w:cs="宋体"/>
          <w:color w:val="auto"/>
          <w:sz w:val="24"/>
          <w:szCs w:val="24"/>
        </w:rPr>
      </w:pPr>
    </w:p>
    <w:p w14:paraId="5D171BF2">
      <w:pPr>
        <w:pStyle w:val="11"/>
        <w:ind w:left="1540" w:right="1540"/>
        <w:rPr>
          <w:rFonts w:ascii="宋体" w:hAnsi="宋体" w:eastAsia="宋体" w:cs="宋体"/>
          <w:color w:val="auto"/>
          <w:sz w:val="24"/>
          <w:szCs w:val="24"/>
        </w:rPr>
      </w:pPr>
    </w:p>
    <w:p w14:paraId="2B903EA6">
      <w:pPr>
        <w:pStyle w:val="11"/>
        <w:ind w:left="1540" w:right="1540"/>
        <w:rPr>
          <w:rFonts w:ascii="宋体" w:hAnsi="宋体" w:eastAsia="宋体" w:cs="宋体"/>
          <w:color w:val="auto"/>
          <w:sz w:val="24"/>
          <w:szCs w:val="24"/>
        </w:rPr>
      </w:pPr>
    </w:p>
    <w:p w14:paraId="16539173">
      <w:pPr>
        <w:pStyle w:val="11"/>
        <w:spacing w:after="0"/>
        <w:ind w:left="0" w:leftChars="0" w:right="0" w:rightChars="0"/>
        <w:rPr>
          <w:rFonts w:ascii="宋体" w:hAnsi="宋体" w:eastAsia="宋体" w:cs="宋体"/>
          <w:b/>
          <w:bCs/>
          <w:color w:val="auto"/>
          <w:sz w:val="24"/>
          <w:szCs w:val="24"/>
        </w:rPr>
      </w:pPr>
      <w:r>
        <w:rPr>
          <w:rFonts w:hint="eastAsia" w:ascii="宋体" w:hAnsi="宋体" w:eastAsia="宋体" w:cs="宋体"/>
          <w:b/>
          <w:bCs/>
          <w:color w:val="auto"/>
          <w:sz w:val="24"/>
          <w:szCs w:val="24"/>
        </w:rPr>
        <w:t>附件三</w:t>
      </w:r>
      <w:bookmarkStart w:id="62" w:name="_Toc517190896"/>
    </w:p>
    <w:p w14:paraId="22B7FD95">
      <w:pPr>
        <w:pStyle w:val="11"/>
        <w:spacing w:after="0"/>
        <w:ind w:left="0" w:leftChars="0" w:right="0" w:rightChars="0"/>
        <w:jc w:val="center"/>
        <w:rPr>
          <w:rFonts w:ascii="宋体" w:hAnsi="宋体" w:eastAsia="宋体" w:cs="宋体"/>
          <w:b/>
          <w:color w:val="auto"/>
          <w:sz w:val="28"/>
          <w:szCs w:val="28"/>
        </w:rPr>
      </w:pPr>
      <w:r>
        <w:rPr>
          <w:rFonts w:hint="eastAsia" w:ascii="宋体" w:hAnsi="宋体" w:eastAsia="宋体" w:cs="宋体"/>
          <w:b/>
          <w:color w:val="auto"/>
          <w:sz w:val="28"/>
          <w:szCs w:val="28"/>
        </w:rPr>
        <w:t>开标一览表</w:t>
      </w:r>
      <w:bookmarkEnd w:id="62"/>
    </w:p>
    <w:p w14:paraId="7DD7671E">
      <w:pPr>
        <w:spacing w:line="360" w:lineRule="auto"/>
        <w:ind w:firstLine="480"/>
        <w:rPr>
          <w:rFonts w:ascii="宋体" w:hAnsi="宋体" w:eastAsia="宋体" w:cs="宋体"/>
          <w:color w:val="auto"/>
          <w:sz w:val="24"/>
          <w:szCs w:val="24"/>
        </w:rPr>
      </w:pPr>
    </w:p>
    <w:p w14:paraId="5C3CE83F">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0C47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45F7BE6B">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投标总报价</w:t>
            </w:r>
          </w:p>
        </w:tc>
        <w:tc>
          <w:tcPr>
            <w:tcW w:w="5883" w:type="dxa"/>
            <w:vAlign w:val="center"/>
          </w:tcPr>
          <w:p w14:paraId="2EA6B03F">
            <w:pPr>
              <w:pStyle w:val="8"/>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大写：人民币</w:t>
            </w:r>
          </w:p>
          <w:p w14:paraId="574FE7A4">
            <w:pPr>
              <w:pStyle w:val="8"/>
              <w:adjustRightInd w:val="0"/>
              <w:snapToGrid w:val="0"/>
              <w:spacing w:line="360" w:lineRule="auto"/>
              <w:rPr>
                <w:rFonts w:ascii="宋体" w:hAnsi="宋体" w:eastAsia="宋体" w:cs="宋体"/>
                <w:color w:val="auto"/>
                <w:sz w:val="24"/>
                <w:szCs w:val="24"/>
              </w:rPr>
            </w:pPr>
          </w:p>
          <w:p w14:paraId="7B980C34">
            <w:pPr>
              <w:pStyle w:val="33"/>
              <w:spacing w:before="0" w:after="0"/>
              <w:ind w:firstLine="0"/>
              <w:rPr>
                <w:rFonts w:ascii="宋体" w:hAnsi="宋体" w:cs="宋体"/>
                <w:color w:val="auto"/>
                <w:kern w:val="2"/>
              </w:rPr>
            </w:pPr>
            <w:r>
              <w:rPr>
                <w:rFonts w:hint="eastAsia" w:ascii="宋体" w:hAnsi="宋体" w:cs="宋体"/>
                <w:color w:val="auto"/>
              </w:rPr>
              <w:t xml:space="preserve">小写：¥                             </w:t>
            </w:r>
          </w:p>
        </w:tc>
      </w:tr>
      <w:tr w14:paraId="1644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4CD040FD">
            <w:pPr>
              <w:pStyle w:val="8"/>
              <w:adjustRightInd w:val="0"/>
              <w:snapToGrid w:val="0"/>
              <w:spacing w:line="360" w:lineRule="auto"/>
              <w:ind w:firstLine="241" w:firstLineChars="10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货物品牌及型号</w:t>
            </w:r>
          </w:p>
        </w:tc>
        <w:tc>
          <w:tcPr>
            <w:tcW w:w="5883" w:type="dxa"/>
            <w:vAlign w:val="center"/>
          </w:tcPr>
          <w:p w14:paraId="4210DAA1">
            <w:pPr>
              <w:pStyle w:val="8"/>
              <w:adjustRightInd w:val="0"/>
              <w:snapToGrid w:val="0"/>
              <w:spacing w:line="360" w:lineRule="auto"/>
              <w:ind w:firstLine="1560" w:firstLineChars="650"/>
              <w:rPr>
                <w:rFonts w:ascii="宋体" w:hAnsi="宋体" w:eastAsia="宋体" w:cs="宋体"/>
                <w:color w:val="auto"/>
                <w:sz w:val="24"/>
                <w:szCs w:val="24"/>
              </w:rPr>
            </w:pPr>
          </w:p>
        </w:tc>
      </w:tr>
      <w:tr w14:paraId="18F9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1A44869F">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质保期限</w:t>
            </w:r>
          </w:p>
        </w:tc>
        <w:tc>
          <w:tcPr>
            <w:tcW w:w="5883" w:type="dxa"/>
            <w:vAlign w:val="center"/>
          </w:tcPr>
          <w:p w14:paraId="0794CEBC">
            <w:pPr>
              <w:pStyle w:val="8"/>
              <w:adjustRightInd w:val="0"/>
              <w:snapToGrid w:val="0"/>
              <w:spacing w:line="360" w:lineRule="auto"/>
              <w:ind w:firstLine="1560" w:firstLineChars="650"/>
              <w:rPr>
                <w:rFonts w:ascii="宋体" w:hAnsi="宋体" w:eastAsia="宋体" w:cs="宋体"/>
                <w:color w:val="auto"/>
                <w:sz w:val="24"/>
                <w:szCs w:val="24"/>
              </w:rPr>
            </w:pPr>
          </w:p>
        </w:tc>
      </w:tr>
      <w:tr w14:paraId="2359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2B7D37FC">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付款方式</w:t>
            </w:r>
          </w:p>
        </w:tc>
        <w:tc>
          <w:tcPr>
            <w:tcW w:w="5883" w:type="dxa"/>
            <w:vAlign w:val="center"/>
          </w:tcPr>
          <w:p w14:paraId="08777F08">
            <w:pPr>
              <w:pStyle w:val="8"/>
              <w:adjustRightInd w:val="0"/>
              <w:snapToGrid w:val="0"/>
              <w:spacing w:line="360" w:lineRule="auto"/>
              <w:ind w:firstLine="1560" w:firstLineChars="650"/>
              <w:rPr>
                <w:rFonts w:ascii="宋体" w:hAnsi="宋体" w:eastAsia="宋体" w:cs="宋体"/>
                <w:color w:val="auto"/>
                <w:sz w:val="24"/>
                <w:szCs w:val="24"/>
              </w:rPr>
            </w:pPr>
          </w:p>
        </w:tc>
      </w:tr>
      <w:tr w14:paraId="7B09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0E948B93">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其他</w:t>
            </w:r>
          </w:p>
        </w:tc>
        <w:tc>
          <w:tcPr>
            <w:tcW w:w="5883" w:type="dxa"/>
            <w:vAlign w:val="center"/>
          </w:tcPr>
          <w:p w14:paraId="2EC3C4AE">
            <w:pPr>
              <w:pStyle w:val="8"/>
              <w:adjustRightInd w:val="0"/>
              <w:snapToGrid w:val="0"/>
              <w:spacing w:line="360" w:lineRule="auto"/>
              <w:ind w:firstLine="1560" w:firstLineChars="650"/>
              <w:rPr>
                <w:rFonts w:ascii="宋体" w:hAnsi="宋体" w:eastAsia="宋体" w:cs="宋体"/>
                <w:color w:val="auto"/>
                <w:sz w:val="24"/>
                <w:szCs w:val="24"/>
              </w:rPr>
            </w:pPr>
          </w:p>
        </w:tc>
      </w:tr>
    </w:tbl>
    <w:p w14:paraId="63C644AD">
      <w:pPr>
        <w:spacing w:line="360" w:lineRule="auto"/>
        <w:rPr>
          <w:rFonts w:ascii="宋体" w:hAnsi="宋体" w:eastAsia="宋体" w:cs="宋体"/>
          <w:color w:val="auto"/>
          <w:sz w:val="24"/>
          <w:szCs w:val="24"/>
        </w:rPr>
      </w:pPr>
    </w:p>
    <w:p w14:paraId="652FB626">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112896CA">
      <w:pPr>
        <w:pStyle w:val="11"/>
        <w:ind w:left="1540" w:right="1540"/>
        <w:rPr>
          <w:color w:val="auto"/>
        </w:rPr>
      </w:pPr>
    </w:p>
    <w:p w14:paraId="73166B32">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3D135CB2">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2F3B8DA9">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填写说明：</w:t>
      </w:r>
    </w:p>
    <w:p w14:paraId="0218189E">
      <w:pPr>
        <w:spacing w:line="360" w:lineRule="auto"/>
        <w:ind w:firstLine="480"/>
        <w:rPr>
          <w:rFonts w:ascii="宋体" w:hAnsi="宋体" w:eastAsia="宋体" w:cs="宋体"/>
          <w:i/>
          <w:color w:val="auto"/>
          <w:sz w:val="24"/>
          <w:szCs w:val="24"/>
          <w:u w:val="single"/>
        </w:rPr>
      </w:pPr>
      <w:r>
        <w:rPr>
          <w:rFonts w:hint="eastAsia" w:ascii="宋体" w:hAnsi="宋体" w:eastAsia="宋体" w:cs="宋体"/>
          <w:i/>
          <w:color w:val="auto"/>
          <w:sz w:val="24"/>
          <w:szCs w:val="24"/>
        </w:rPr>
        <w:t>1、</w:t>
      </w:r>
      <w:r>
        <w:rPr>
          <w:rFonts w:hint="eastAsia" w:ascii="宋体" w:hAnsi="宋体" w:eastAsia="宋体" w:cs="宋体"/>
          <w:b/>
          <w:bCs/>
          <w:i/>
          <w:color w:val="auto"/>
          <w:sz w:val="24"/>
          <w:szCs w:val="24"/>
          <w:u w:val="single"/>
        </w:rPr>
        <w:t>开标一览表必须单独密封在信封中，在投标截止时间前与投标文件分别递交，否则视为无效投标。</w:t>
      </w:r>
    </w:p>
    <w:p w14:paraId="68161D7F">
      <w:pPr>
        <w:spacing w:line="360" w:lineRule="auto"/>
        <w:ind w:firstLine="480" w:firstLineChars="200"/>
        <w:rPr>
          <w:rFonts w:ascii="宋体" w:hAnsi="宋体" w:eastAsia="宋体" w:cs="宋体"/>
          <w:bCs/>
          <w:color w:val="auto"/>
          <w:sz w:val="24"/>
          <w:szCs w:val="24"/>
        </w:rPr>
      </w:pPr>
      <w:r>
        <w:rPr>
          <w:rFonts w:hint="eastAsia" w:ascii="宋体" w:hAnsi="宋体" w:eastAsia="宋体" w:cs="宋体"/>
          <w:i/>
          <w:color w:val="auto"/>
          <w:sz w:val="24"/>
          <w:szCs w:val="24"/>
        </w:rPr>
        <w:t>2、</w:t>
      </w:r>
      <w:r>
        <w:rPr>
          <w:rFonts w:hint="eastAsia" w:ascii="宋体" w:hAnsi="宋体" w:eastAsia="宋体" w:cs="宋体"/>
          <w:b/>
          <w:i/>
          <w:iCs/>
          <w:color w:val="auto"/>
          <w:sz w:val="24"/>
          <w:szCs w:val="24"/>
          <w:u w:val="single"/>
        </w:rPr>
        <w:t>开标一览表必须加盖投标单位公章（复印件无效）</w:t>
      </w:r>
      <w:r>
        <w:rPr>
          <w:rFonts w:hint="eastAsia" w:ascii="宋体" w:hAnsi="宋体" w:eastAsia="宋体" w:cs="宋体"/>
          <w:b/>
          <w:bCs/>
          <w:i/>
          <w:color w:val="auto"/>
          <w:sz w:val="24"/>
          <w:szCs w:val="24"/>
        </w:rPr>
        <w:t>。</w:t>
      </w:r>
    </w:p>
    <w:p w14:paraId="4A2858F1">
      <w:pPr>
        <w:spacing w:line="360" w:lineRule="auto"/>
        <w:rPr>
          <w:rFonts w:ascii="宋体" w:hAnsi="宋体" w:eastAsia="宋体" w:cs="宋体"/>
          <w:bCs/>
          <w:color w:val="auto"/>
          <w:sz w:val="24"/>
          <w:szCs w:val="24"/>
        </w:rPr>
      </w:pPr>
      <w:r>
        <w:rPr>
          <w:rFonts w:hint="eastAsia" w:ascii="宋体" w:hAnsi="宋体" w:eastAsia="宋体" w:cs="宋体"/>
          <w:color w:val="auto"/>
          <w:sz w:val="24"/>
          <w:szCs w:val="24"/>
        </w:rPr>
        <w:t xml:space="preserve">    3.</w:t>
      </w:r>
      <w:r>
        <w:rPr>
          <w:rFonts w:hint="eastAsia" w:ascii="宋体" w:hAnsi="宋体" w:eastAsia="宋体" w:cs="宋体"/>
          <w:b/>
          <w:bCs/>
          <w:i/>
          <w:iCs/>
          <w:color w:val="auto"/>
          <w:sz w:val="24"/>
          <w:szCs w:val="24"/>
          <w:u w:val="single"/>
        </w:rPr>
        <w:t>如有分包，投标人投任何一个包的标的，都需单独填写开标一览表</w:t>
      </w:r>
      <w:r>
        <w:rPr>
          <w:rFonts w:hint="eastAsia" w:ascii="宋体" w:hAnsi="宋体" w:eastAsia="宋体" w:cs="宋体"/>
          <w:b/>
          <w:bCs/>
          <w:color w:val="auto"/>
          <w:sz w:val="24"/>
          <w:szCs w:val="24"/>
        </w:rPr>
        <w:t>。</w:t>
      </w:r>
    </w:p>
    <w:p w14:paraId="0A8F3849">
      <w:pPr>
        <w:spacing w:line="360" w:lineRule="auto"/>
        <w:rPr>
          <w:rFonts w:ascii="宋体" w:hAnsi="宋体" w:eastAsia="宋体" w:cs="宋体"/>
          <w:b/>
          <w:bCs/>
          <w:color w:val="auto"/>
          <w:sz w:val="24"/>
          <w:szCs w:val="24"/>
        </w:rPr>
      </w:pPr>
    </w:p>
    <w:p w14:paraId="0D47CD4D">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附件四</w:t>
      </w:r>
    </w:p>
    <w:p w14:paraId="1B1AB837">
      <w:pPr>
        <w:pStyle w:val="33"/>
        <w:ind w:firstLine="0"/>
        <w:jc w:val="center"/>
        <w:rPr>
          <w:rFonts w:ascii="宋体" w:hAnsi="宋体" w:cs="宋体"/>
          <w:b/>
          <w:color w:val="auto"/>
          <w:sz w:val="28"/>
          <w:szCs w:val="28"/>
        </w:rPr>
      </w:pPr>
      <w:r>
        <w:rPr>
          <w:rFonts w:hint="eastAsia" w:ascii="宋体" w:hAnsi="宋体" w:cs="宋体"/>
          <w:b/>
          <w:color w:val="auto"/>
          <w:sz w:val="28"/>
          <w:szCs w:val="28"/>
        </w:rPr>
        <w:t>投标产品配置及分项报价表</w:t>
      </w:r>
    </w:p>
    <w:p w14:paraId="51C0C509">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5420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2B46CB62">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货物名称及规格、型号</w:t>
            </w:r>
          </w:p>
        </w:tc>
        <w:tc>
          <w:tcPr>
            <w:tcW w:w="1567" w:type="dxa"/>
            <w:vAlign w:val="center"/>
          </w:tcPr>
          <w:p w14:paraId="45543693">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442" w:type="dxa"/>
            <w:vAlign w:val="center"/>
          </w:tcPr>
          <w:p w14:paraId="23701016">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2781" w:type="dxa"/>
            <w:vAlign w:val="center"/>
          </w:tcPr>
          <w:p w14:paraId="0829D6A3">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总价</w:t>
            </w:r>
          </w:p>
        </w:tc>
      </w:tr>
      <w:tr w14:paraId="497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907C616">
            <w:pPr>
              <w:spacing w:line="360" w:lineRule="auto"/>
              <w:rPr>
                <w:rFonts w:ascii="宋体" w:hAnsi="宋体" w:eastAsia="宋体" w:cs="宋体"/>
                <w:color w:val="auto"/>
                <w:sz w:val="24"/>
                <w:szCs w:val="24"/>
              </w:rPr>
            </w:pPr>
          </w:p>
        </w:tc>
        <w:tc>
          <w:tcPr>
            <w:tcW w:w="1567" w:type="dxa"/>
            <w:vAlign w:val="center"/>
          </w:tcPr>
          <w:p w14:paraId="7318B9E2">
            <w:pPr>
              <w:spacing w:line="360" w:lineRule="auto"/>
              <w:rPr>
                <w:rFonts w:ascii="宋体" w:hAnsi="宋体" w:eastAsia="宋体" w:cs="宋体"/>
                <w:color w:val="auto"/>
                <w:sz w:val="24"/>
                <w:szCs w:val="24"/>
              </w:rPr>
            </w:pPr>
          </w:p>
        </w:tc>
        <w:tc>
          <w:tcPr>
            <w:tcW w:w="1442" w:type="dxa"/>
            <w:vAlign w:val="center"/>
          </w:tcPr>
          <w:p w14:paraId="27F4BCAF">
            <w:pPr>
              <w:spacing w:line="360" w:lineRule="auto"/>
              <w:rPr>
                <w:rFonts w:ascii="宋体" w:hAnsi="宋体" w:eastAsia="宋体" w:cs="宋体"/>
                <w:color w:val="auto"/>
                <w:sz w:val="24"/>
                <w:szCs w:val="24"/>
              </w:rPr>
            </w:pPr>
          </w:p>
        </w:tc>
        <w:tc>
          <w:tcPr>
            <w:tcW w:w="2781" w:type="dxa"/>
            <w:vAlign w:val="center"/>
          </w:tcPr>
          <w:p w14:paraId="648B4336">
            <w:pPr>
              <w:spacing w:line="360" w:lineRule="auto"/>
              <w:rPr>
                <w:rFonts w:ascii="宋体" w:hAnsi="宋体" w:eastAsia="宋体" w:cs="宋体"/>
                <w:color w:val="auto"/>
                <w:sz w:val="24"/>
                <w:szCs w:val="24"/>
              </w:rPr>
            </w:pPr>
          </w:p>
        </w:tc>
      </w:tr>
      <w:tr w14:paraId="171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66F4DF6D">
            <w:pPr>
              <w:spacing w:line="360" w:lineRule="auto"/>
              <w:rPr>
                <w:rFonts w:ascii="宋体" w:hAnsi="宋体" w:eastAsia="宋体" w:cs="宋体"/>
                <w:color w:val="auto"/>
                <w:sz w:val="24"/>
                <w:szCs w:val="24"/>
              </w:rPr>
            </w:pPr>
          </w:p>
        </w:tc>
        <w:tc>
          <w:tcPr>
            <w:tcW w:w="1567" w:type="dxa"/>
            <w:vAlign w:val="center"/>
          </w:tcPr>
          <w:p w14:paraId="5A9E823B">
            <w:pPr>
              <w:spacing w:line="360" w:lineRule="auto"/>
              <w:rPr>
                <w:rFonts w:ascii="宋体" w:hAnsi="宋体" w:eastAsia="宋体" w:cs="宋体"/>
                <w:color w:val="auto"/>
                <w:sz w:val="24"/>
                <w:szCs w:val="24"/>
              </w:rPr>
            </w:pPr>
          </w:p>
        </w:tc>
        <w:tc>
          <w:tcPr>
            <w:tcW w:w="1442" w:type="dxa"/>
            <w:vAlign w:val="center"/>
          </w:tcPr>
          <w:p w14:paraId="69696152">
            <w:pPr>
              <w:spacing w:line="360" w:lineRule="auto"/>
              <w:rPr>
                <w:rFonts w:ascii="宋体" w:hAnsi="宋体" w:eastAsia="宋体" w:cs="宋体"/>
                <w:color w:val="auto"/>
                <w:sz w:val="24"/>
                <w:szCs w:val="24"/>
              </w:rPr>
            </w:pPr>
          </w:p>
        </w:tc>
        <w:tc>
          <w:tcPr>
            <w:tcW w:w="2781" w:type="dxa"/>
            <w:vAlign w:val="center"/>
          </w:tcPr>
          <w:p w14:paraId="6EEBB8C9">
            <w:pPr>
              <w:spacing w:line="360" w:lineRule="auto"/>
              <w:rPr>
                <w:rFonts w:ascii="宋体" w:hAnsi="宋体" w:eastAsia="宋体" w:cs="宋体"/>
                <w:color w:val="auto"/>
                <w:sz w:val="24"/>
                <w:szCs w:val="24"/>
              </w:rPr>
            </w:pPr>
          </w:p>
        </w:tc>
      </w:tr>
      <w:tr w14:paraId="6111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1A9E519F">
            <w:pPr>
              <w:spacing w:line="360" w:lineRule="auto"/>
              <w:rPr>
                <w:rFonts w:ascii="宋体" w:hAnsi="宋体" w:eastAsia="宋体" w:cs="宋体"/>
                <w:color w:val="auto"/>
                <w:sz w:val="24"/>
                <w:szCs w:val="24"/>
              </w:rPr>
            </w:pPr>
          </w:p>
        </w:tc>
        <w:tc>
          <w:tcPr>
            <w:tcW w:w="1567" w:type="dxa"/>
            <w:vAlign w:val="center"/>
          </w:tcPr>
          <w:p w14:paraId="70BCE2DC">
            <w:pPr>
              <w:spacing w:line="360" w:lineRule="auto"/>
              <w:rPr>
                <w:rFonts w:ascii="宋体" w:hAnsi="宋体" w:eastAsia="宋体" w:cs="宋体"/>
                <w:color w:val="auto"/>
                <w:sz w:val="24"/>
                <w:szCs w:val="24"/>
              </w:rPr>
            </w:pPr>
          </w:p>
        </w:tc>
        <w:tc>
          <w:tcPr>
            <w:tcW w:w="1442" w:type="dxa"/>
            <w:vAlign w:val="center"/>
          </w:tcPr>
          <w:p w14:paraId="0CD5DBCA">
            <w:pPr>
              <w:spacing w:line="360" w:lineRule="auto"/>
              <w:rPr>
                <w:rFonts w:ascii="宋体" w:hAnsi="宋体" w:eastAsia="宋体" w:cs="宋体"/>
                <w:color w:val="auto"/>
                <w:sz w:val="24"/>
                <w:szCs w:val="24"/>
              </w:rPr>
            </w:pPr>
          </w:p>
        </w:tc>
        <w:tc>
          <w:tcPr>
            <w:tcW w:w="2781" w:type="dxa"/>
            <w:vAlign w:val="center"/>
          </w:tcPr>
          <w:p w14:paraId="28715A39">
            <w:pPr>
              <w:spacing w:line="360" w:lineRule="auto"/>
              <w:rPr>
                <w:rFonts w:ascii="宋体" w:hAnsi="宋体" w:eastAsia="宋体" w:cs="宋体"/>
                <w:color w:val="auto"/>
                <w:sz w:val="24"/>
                <w:szCs w:val="24"/>
              </w:rPr>
            </w:pPr>
          </w:p>
        </w:tc>
      </w:tr>
      <w:tr w14:paraId="2605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721C916E">
            <w:pPr>
              <w:spacing w:line="360" w:lineRule="auto"/>
              <w:rPr>
                <w:rFonts w:ascii="宋体" w:hAnsi="宋体" w:eastAsia="宋体" w:cs="宋体"/>
                <w:color w:val="auto"/>
                <w:sz w:val="24"/>
                <w:szCs w:val="24"/>
              </w:rPr>
            </w:pPr>
          </w:p>
        </w:tc>
        <w:tc>
          <w:tcPr>
            <w:tcW w:w="1567" w:type="dxa"/>
            <w:vAlign w:val="center"/>
          </w:tcPr>
          <w:p w14:paraId="6D606FF0">
            <w:pPr>
              <w:spacing w:line="360" w:lineRule="auto"/>
              <w:rPr>
                <w:rFonts w:ascii="宋体" w:hAnsi="宋体" w:eastAsia="宋体" w:cs="宋体"/>
                <w:color w:val="auto"/>
                <w:sz w:val="24"/>
                <w:szCs w:val="24"/>
              </w:rPr>
            </w:pPr>
          </w:p>
        </w:tc>
        <w:tc>
          <w:tcPr>
            <w:tcW w:w="1442" w:type="dxa"/>
            <w:vAlign w:val="center"/>
          </w:tcPr>
          <w:p w14:paraId="7FD69F64">
            <w:pPr>
              <w:spacing w:line="360" w:lineRule="auto"/>
              <w:rPr>
                <w:rFonts w:ascii="宋体" w:hAnsi="宋体" w:eastAsia="宋体" w:cs="宋体"/>
                <w:color w:val="auto"/>
                <w:sz w:val="24"/>
                <w:szCs w:val="24"/>
              </w:rPr>
            </w:pPr>
          </w:p>
        </w:tc>
        <w:tc>
          <w:tcPr>
            <w:tcW w:w="2781" w:type="dxa"/>
            <w:vAlign w:val="center"/>
          </w:tcPr>
          <w:p w14:paraId="3B9001A0">
            <w:pPr>
              <w:spacing w:line="360" w:lineRule="auto"/>
              <w:rPr>
                <w:rFonts w:ascii="宋体" w:hAnsi="宋体" w:eastAsia="宋体" w:cs="宋体"/>
                <w:color w:val="auto"/>
                <w:sz w:val="24"/>
                <w:szCs w:val="24"/>
              </w:rPr>
            </w:pPr>
          </w:p>
        </w:tc>
      </w:tr>
      <w:tr w14:paraId="35FC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3BE86CC7">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5790" w:type="dxa"/>
            <w:gridSpan w:val="3"/>
          </w:tcPr>
          <w:p w14:paraId="78493143">
            <w:pPr>
              <w:spacing w:line="360" w:lineRule="auto"/>
              <w:rPr>
                <w:rFonts w:ascii="宋体" w:hAnsi="宋体" w:eastAsia="宋体" w:cs="宋体"/>
                <w:color w:val="auto"/>
                <w:sz w:val="24"/>
                <w:szCs w:val="24"/>
              </w:rPr>
            </w:pPr>
          </w:p>
        </w:tc>
      </w:tr>
    </w:tbl>
    <w:p w14:paraId="55DE067C">
      <w:pPr>
        <w:spacing w:line="360" w:lineRule="auto"/>
        <w:rPr>
          <w:rFonts w:ascii="宋体" w:hAnsi="宋体" w:eastAsia="宋体" w:cs="宋体"/>
          <w:color w:val="auto"/>
          <w:sz w:val="24"/>
          <w:szCs w:val="24"/>
        </w:rPr>
      </w:pPr>
    </w:p>
    <w:p w14:paraId="7880812F">
      <w:pPr>
        <w:spacing w:line="360" w:lineRule="auto"/>
        <w:rPr>
          <w:rFonts w:ascii="宋体" w:hAnsi="宋体" w:eastAsia="宋体" w:cs="宋体"/>
          <w:color w:val="auto"/>
          <w:sz w:val="24"/>
          <w:szCs w:val="24"/>
        </w:rPr>
      </w:pPr>
    </w:p>
    <w:p w14:paraId="7FA2E4BE">
      <w:pPr>
        <w:spacing w:line="360" w:lineRule="auto"/>
        <w:rPr>
          <w:rFonts w:ascii="宋体" w:hAnsi="宋体" w:eastAsia="宋体" w:cs="宋体"/>
          <w:color w:val="auto"/>
          <w:sz w:val="24"/>
          <w:szCs w:val="24"/>
        </w:rPr>
      </w:pPr>
    </w:p>
    <w:p w14:paraId="61C0A1B3">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1C902779">
      <w:pPr>
        <w:pStyle w:val="11"/>
        <w:ind w:left="1540" w:right="1540"/>
        <w:rPr>
          <w:color w:val="auto"/>
        </w:rPr>
      </w:pPr>
    </w:p>
    <w:p w14:paraId="3674852F">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1177B799">
      <w:pPr>
        <w:spacing w:line="360" w:lineRule="auto"/>
        <w:jc w:val="center"/>
        <w:rPr>
          <w:rFonts w:ascii="宋体" w:hAnsi="宋体" w:eastAsia="宋体" w:cs="宋体"/>
          <w:color w:val="auto"/>
          <w:sz w:val="24"/>
          <w:szCs w:val="24"/>
        </w:rPr>
      </w:pPr>
    </w:p>
    <w:p w14:paraId="7B557B9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5AAD8D96">
      <w:pPr>
        <w:spacing w:line="360" w:lineRule="auto"/>
        <w:rPr>
          <w:rFonts w:ascii="宋体" w:hAnsi="宋体" w:eastAsia="宋体" w:cs="宋体"/>
          <w:color w:val="auto"/>
          <w:sz w:val="24"/>
          <w:szCs w:val="24"/>
        </w:rPr>
      </w:pPr>
    </w:p>
    <w:p w14:paraId="58A1D678">
      <w:pPr>
        <w:spacing w:line="360" w:lineRule="auto"/>
        <w:rPr>
          <w:rFonts w:ascii="宋体" w:hAnsi="宋体" w:eastAsia="宋体" w:cs="宋体"/>
          <w:b/>
          <w:bCs/>
          <w:color w:val="auto"/>
          <w:sz w:val="24"/>
          <w:szCs w:val="24"/>
        </w:rPr>
      </w:pPr>
    </w:p>
    <w:p w14:paraId="114EEC82">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附件五</w:t>
      </w:r>
    </w:p>
    <w:p w14:paraId="76A5F911">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商务条款响应表</w:t>
      </w:r>
    </w:p>
    <w:p w14:paraId="3743DE69">
      <w:pPr>
        <w:shd w:val="clear" w:color="auto" w:fill="FFFFFF"/>
        <w:spacing w:line="360" w:lineRule="auto"/>
        <w:rPr>
          <w:rFonts w:ascii="Arial" w:hAnsi="Arial" w:cs="Arial"/>
          <w:color w:val="auto"/>
          <w:szCs w:val="21"/>
        </w:rPr>
      </w:pPr>
      <w:r>
        <w:rPr>
          <w:rFonts w:ascii="Arial" w:hAnsi="Arial" w:cs="Arial"/>
          <w:color w:val="auto"/>
          <w:sz w:val="24"/>
        </w:rPr>
        <w:t> </w:t>
      </w: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6188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5B96BE5E">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序号</w:t>
            </w:r>
          </w:p>
        </w:tc>
        <w:tc>
          <w:tcPr>
            <w:tcW w:w="1679" w:type="dxa"/>
            <w:tcMar>
              <w:top w:w="0" w:type="dxa"/>
              <w:left w:w="10" w:type="dxa"/>
              <w:bottom w:w="0" w:type="dxa"/>
              <w:right w:w="10" w:type="dxa"/>
            </w:tcMar>
            <w:vAlign w:val="center"/>
          </w:tcPr>
          <w:p w14:paraId="14E61F96">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招标文件要求</w:t>
            </w:r>
          </w:p>
        </w:tc>
        <w:tc>
          <w:tcPr>
            <w:tcW w:w="2488" w:type="dxa"/>
            <w:tcMar>
              <w:top w:w="0" w:type="dxa"/>
              <w:left w:w="10" w:type="dxa"/>
              <w:bottom w:w="0" w:type="dxa"/>
              <w:right w:w="10" w:type="dxa"/>
            </w:tcMar>
            <w:vAlign w:val="center"/>
          </w:tcPr>
          <w:p w14:paraId="578F837A">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投标响应</w:t>
            </w:r>
          </w:p>
        </w:tc>
        <w:tc>
          <w:tcPr>
            <w:tcW w:w="3004" w:type="dxa"/>
            <w:tcMar>
              <w:top w:w="0" w:type="dxa"/>
              <w:left w:w="10" w:type="dxa"/>
              <w:bottom w:w="0" w:type="dxa"/>
              <w:right w:w="10" w:type="dxa"/>
            </w:tcMar>
            <w:vAlign w:val="center"/>
          </w:tcPr>
          <w:p w14:paraId="3DC4505A">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14:paraId="320C7A58">
            <w:pPr>
              <w:spacing w:line="320" w:lineRule="exact"/>
              <w:jc w:val="center"/>
              <w:rPr>
                <w:rFonts w:ascii="宋体" w:hAnsi="宋体" w:eastAsia="宋体" w:cs="宋体"/>
                <w:color w:val="auto"/>
                <w:sz w:val="24"/>
                <w:szCs w:val="24"/>
              </w:rPr>
            </w:pPr>
            <w:r>
              <w:rPr>
                <w:rFonts w:hint="eastAsia" w:ascii="宋体" w:hAnsi="宋体" w:eastAsia="宋体" w:cs="宋体"/>
                <w:b/>
                <w:bCs/>
                <w:color w:val="auto"/>
                <w:sz w:val="21"/>
                <w:szCs w:val="21"/>
              </w:rPr>
              <w:t>（无、正、负偏离）</w:t>
            </w:r>
          </w:p>
        </w:tc>
      </w:tr>
      <w:tr w14:paraId="65C4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AD4D13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17496B3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311BEFD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0A7EFAF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11E9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43A143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14C043C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3853E58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1B8F69B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426D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EA6EAE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1548F6D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5A69BFC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429E7A8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2F8D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4FABB9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14A57F8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2F7ACC8D">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53F37E6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6DE8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F89898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14:paraId="0D3D3BD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14:paraId="787155A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14:paraId="751AFDA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14:paraId="46A0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1F8CB1E">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14:paraId="54F20C98">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14:paraId="026FAFE0">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14:paraId="532CF808">
            <w:pPr>
              <w:spacing w:line="360" w:lineRule="auto"/>
              <w:rPr>
                <w:rFonts w:ascii="宋体" w:hAnsi="宋体" w:eastAsia="宋体" w:cs="宋体"/>
                <w:color w:val="auto"/>
                <w:sz w:val="24"/>
                <w:szCs w:val="24"/>
              </w:rPr>
            </w:pPr>
          </w:p>
        </w:tc>
      </w:tr>
      <w:tr w14:paraId="61BD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CF5433A">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14:paraId="186AEE6F">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14:paraId="612CA058">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14:paraId="1D6695CE">
            <w:pPr>
              <w:spacing w:line="360" w:lineRule="auto"/>
              <w:rPr>
                <w:rFonts w:ascii="宋体" w:hAnsi="宋体" w:eastAsia="宋体" w:cs="宋体"/>
                <w:color w:val="auto"/>
                <w:sz w:val="24"/>
                <w:szCs w:val="24"/>
              </w:rPr>
            </w:pPr>
          </w:p>
        </w:tc>
      </w:tr>
    </w:tbl>
    <w:p w14:paraId="064462B1">
      <w:pPr>
        <w:spacing w:line="360" w:lineRule="auto"/>
        <w:rPr>
          <w:rFonts w:ascii="宋体" w:hAnsi="宋体" w:eastAsia="宋体" w:cs="宋体"/>
          <w:color w:val="auto"/>
          <w:sz w:val="24"/>
          <w:szCs w:val="24"/>
        </w:rPr>
      </w:pPr>
    </w:p>
    <w:p w14:paraId="537151F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说明：请对第一章招标公告、第三章采购需求及第五章合同主要条款及格式中的商务条款进行响应。</w:t>
      </w:r>
    </w:p>
    <w:p w14:paraId="7CD570AA">
      <w:pPr>
        <w:spacing w:line="360" w:lineRule="auto"/>
        <w:rPr>
          <w:rFonts w:ascii="宋体" w:hAnsi="宋体" w:eastAsia="宋体" w:cs="宋体"/>
          <w:color w:val="auto"/>
          <w:sz w:val="24"/>
          <w:szCs w:val="24"/>
        </w:rPr>
      </w:pPr>
    </w:p>
    <w:p w14:paraId="7A69CD37">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0A652220">
      <w:pPr>
        <w:pStyle w:val="11"/>
        <w:ind w:left="1540" w:right="1540"/>
        <w:rPr>
          <w:color w:val="auto"/>
        </w:rPr>
      </w:pPr>
    </w:p>
    <w:p w14:paraId="2366948E">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256B2F6D">
      <w:pPr>
        <w:spacing w:line="360" w:lineRule="auto"/>
        <w:jc w:val="center"/>
        <w:rPr>
          <w:rFonts w:ascii="宋体" w:hAnsi="宋体" w:eastAsia="宋体" w:cs="宋体"/>
          <w:color w:val="auto"/>
          <w:sz w:val="24"/>
          <w:szCs w:val="24"/>
        </w:rPr>
      </w:pPr>
    </w:p>
    <w:p w14:paraId="4126770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13ADC69B">
      <w:pPr>
        <w:pStyle w:val="11"/>
        <w:ind w:left="1540" w:right="1540"/>
        <w:rPr>
          <w:color w:val="auto"/>
        </w:rPr>
      </w:pPr>
    </w:p>
    <w:p w14:paraId="53B177EF">
      <w:pPr>
        <w:spacing w:line="360" w:lineRule="auto"/>
        <w:rPr>
          <w:rFonts w:ascii="宋体" w:hAnsi="宋体" w:eastAsia="宋体" w:cs="宋体"/>
          <w:b/>
          <w:color w:val="auto"/>
          <w:sz w:val="24"/>
          <w:szCs w:val="24"/>
        </w:rPr>
      </w:pPr>
      <w:r>
        <w:rPr>
          <w:rFonts w:hint="eastAsia" w:ascii="宋体" w:hAnsi="宋体" w:eastAsia="宋体" w:cs="宋体"/>
          <w:b/>
          <w:bCs/>
          <w:color w:val="auto"/>
          <w:sz w:val="24"/>
          <w:szCs w:val="24"/>
        </w:rPr>
        <w:t>附件</w:t>
      </w:r>
      <w:bookmarkEnd w:id="54"/>
      <w:bookmarkEnd w:id="55"/>
      <w:bookmarkEnd w:id="56"/>
      <w:bookmarkStart w:id="63" w:name="_Toc120614284"/>
      <w:r>
        <w:rPr>
          <w:rFonts w:hint="eastAsia" w:ascii="宋体" w:hAnsi="宋体" w:eastAsia="宋体" w:cs="宋体"/>
          <w:b/>
          <w:bCs/>
          <w:color w:val="auto"/>
          <w:sz w:val="24"/>
          <w:szCs w:val="24"/>
        </w:rPr>
        <w:t>六</w:t>
      </w:r>
    </w:p>
    <w:p w14:paraId="05E4D4A0">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技术参数响应表</w:t>
      </w:r>
    </w:p>
    <w:p w14:paraId="40DC7298">
      <w:pPr>
        <w:pStyle w:val="11"/>
        <w:ind w:left="0" w:leftChars="0" w:right="1540"/>
        <w:rPr>
          <w:color w:val="auto"/>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19A0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389CE56D">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5" w:type="dxa"/>
            <w:vAlign w:val="center"/>
          </w:tcPr>
          <w:p w14:paraId="5A430EE1">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836" w:type="dxa"/>
            <w:vAlign w:val="center"/>
          </w:tcPr>
          <w:p w14:paraId="05FF7747">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投标响应</w:t>
            </w:r>
          </w:p>
        </w:tc>
        <w:tc>
          <w:tcPr>
            <w:tcW w:w="2176" w:type="dxa"/>
            <w:vAlign w:val="center"/>
          </w:tcPr>
          <w:p w14:paraId="137B0DCB">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14:paraId="31112915">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1"/>
                <w:szCs w:val="21"/>
              </w:rPr>
              <w:t>（无、正、负偏离）</w:t>
            </w:r>
          </w:p>
        </w:tc>
      </w:tr>
      <w:tr w14:paraId="005D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E6907C2">
            <w:pPr>
              <w:spacing w:line="360" w:lineRule="auto"/>
              <w:jc w:val="center"/>
              <w:rPr>
                <w:rFonts w:ascii="宋体" w:hAnsi="宋体" w:eastAsia="宋体" w:cs="宋体"/>
                <w:color w:val="auto"/>
                <w:sz w:val="24"/>
                <w:szCs w:val="24"/>
              </w:rPr>
            </w:pPr>
          </w:p>
        </w:tc>
        <w:tc>
          <w:tcPr>
            <w:tcW w:w="2335" w:type="dxa"/>
          </w:tcPr>
          <w:p w14:paraId="08FB1614">
            <w:pPr>
              <w:spacing w:line="360" w:lineRule="auto"/>
              <w:jc w:val="center"/>
              <w:rPr>
                <w:rFonts w:ascii="宋体" w:hAnsi="宋体" w:eastAsia="宋体" w:cs="宋体"/>
                <w:color w:val="auto"/>
                <w:sz w:val="24"/>
                <w:szCs w:val="24"/>
              </w:rPr>
            </w:pPr>
          </w:p>
        </w:tc>
        <w:tc>
          <w:tcPr>
            <w:tcW w:w="2836" w:type="dxa"/>
          </w:tcPr>
          <w:p w14:paraId="28F17A20">
            <w:pPr>
              <w:spacing w:line="360" w:lineRule="auto"/>
              <w:jc w:val="center"/>
              <w:rPr>
                <w:rFonts w:ascii="宋体" w:hAnsi="宋体" w:eastAsia="宋体" w:cs="宋体"/>
                <w:color w:val="auto"/>
                <w:sz w:val="24"/>
                <w:szCs w:val="24"/>
              </w:rPr>
            </w:pPr>
          </w:p>
        </w:tc>
        <w:tc>
          <w:tcPr>
            <w:tcW w:w="2176" w:type="dxa"/>
          </w:tcPr>
          <w:p w14:paraId="1BEDD756">
            <w:pPr>
              <w:spacing w:line="360" w:lineRule="auto"/>
              <w:jc w:val="center"/>
              <w:rPr>
                <w:rFonts w:ascii="宋体" w:hAnsi="宋体" w:eastAsia="宋体" w:cs="宋体"/>
                <w:color w:val="auto"/>
                <w:sz w:val="24"/>
                <w:szCs w:val="24"/>
              </w:rPr>
            </w:pPr>
          </w:p>
        </w:tc>
      </w:tr>
      <w:tr w14:paraId="409D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D9DEB78">
            <w:pPr>
              <w:spacing w:line="360" w:lineRule="auto"/>
              <w:jc w:val="center"/>
              <w:rPr>
                <w:rFonts w:ascii="宋体" w:hAnsi="宋体" w:eastAsia="宋体" w:cs="宋体"/>
                <w:color w:val="auto"/>
                <w:sz w:val="24"/>
                <w:szCs w:val="24"/>
              </w:rPr>
            </w:pPr>
          </w:p>
        </w:tc>
        <w:tc>
          <w:tcPr>
            <w:tcW w:w="2335" w:type="dxa"/>
          </w:tcPr>
          <w:p w14:paraId="2F1103CC">
            <w:pPr>
              <w:spacing w:line="360" w:lineRule="auto"/>
              <w:jc w:val="center"/>
              <w:rPr>
                <w:rFonts w:ascii="宋体" w:hAnsi="宋体" w:eastAsia="宋体" w:cs="宋体"/>
                <w:color w:val="auto"/>
                <w:sz w:val="24"/>
                <w:szCs w:val="24"/>
              </w:rPr>
            </w:pPr>
          </w:p>
        </w:tc>
        <w:tc>
          <w:tcPr>
            <w:tcW w:w="2836" w:type="dxa"/>
          </w:tcPr>
          <w:p w14:paraId="4A408A21">
            <w:pPr>
              <w:spacing w:line="360" w:lineRule="auto"/>
              <w:jc w:val="center"/>
              <w:rPr>
                <w:rFonts w:ascii="宋体" w:hAnsi="宋体" w:eastAsia="宋体" w:cs="宋体"/>
                <w:color w:val="auto"/>
                <w:sz w:val="24"/>
                <w:szCs w:val="24"/>
              </w:rPr>
            </w:pPr>
          </w:p>
        </w:tc>
        <w:tc>
          <w:tcPr>
            <w:tcW w:w="2176" w:type="dxa"/>
          </w:tcPr>
          <w:p w14:paraId="51148C33">
            <w:pPr>
              <w:spacing w:line="360" w:lineRule="auto"/>
              <w:jc w:val="center"/>
              <w:rPr>
                <w:rFonts w:ascii="宋体" w:hAnsi="宋体" w:eastAsia="宋体" w:cs="宋体"/>
                <w:color w:val="auto"/>
                <w:sz w:val="24"/>
                <w:szCs w:val="24"/>
              </w:rPr>
            </w:pPr>
          </w:p>
        </w:tc>
      </w:tr>
      <w:tr w14:paraId="5D47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3DC5A70">
            <w:pPr>
              <w:spacing w:line="360" w:lineRule="auto"/>
              <w:jc w:val="center"/>
              <w:rPr>
                <w:rFonts w:ascii="宋体" w:hAnsi="宋体" w:eastAsia="宋体" w:cs="宋体"/>
                <w:color w:val="auto"/>
                <w:sz w:val="24"/>
                <w:szCs w:val="24"/>
              </w:rPr>
            </w:pPr>
          </w:p>
        </w:tc>
        <w:tc>
          <w:tcPr>
            <w:tcW w:w="2335" w:type="dxa"/>
          </w:tcPr>
          <w:p w14:paraId="1F45A666">
            <w:pPr>
              <w:spacing w:line="360" w:lineRule="auto"/>
              <w:jc w:val="center"/>
              <w:rPr>
                <w:rFonts w:ascii="宋体" w:hAnsi="宋体" w:eastAsia="宋体" w:cs="宋体"/>
                <w:color w:val="auto"/>
                <w:sz w:val="24"/>
                <w:szCs w:val="24"/>
              </w:rPr>
            </w:pPr>
          </w:p>
        </w:tc>
        <w:tc>
          <w:tcPr>
            <w:tcW w:w="2836" w:type="dxa"/>
          </w:tcPr>
          <w:p w14:paraId="16BCD9F8">
            <w:pPr>
              <w:spacing w:line="360" w:lineRule="auto"/>
              <w:jc w:val="center"/>
              <w:rPr>
                <w:rFonts w:ascii="宋体" w:hAnsi="宋体" w:eastAsia="宋体" w:cs="宋体"/>
                <w:color w:val="auto"/>
                <w:sz w:val="24"/>
                <w:szCs w:val="24"/>
              </w:rPr>
            </w:pPr>
          </w:p>
        </w:tc>
        <w:tc>
          <w:tcPr>
            <w:tcW w:w="2176" w:type="dxa"/>
          </w:tcPr>
          <w:p w14:paraId="6884C07F">
            <w:pPr>
              <w:spacing w:line="360" w:lineRule="auto"/>
              <w:jc w:val="center"/>
              <w:rPr>
                <w:rFonts w:ascii="宋体" w:hAnsi="宋体" w:eastAsia="宋体" w:cs="宋体"/>
                <w:color w:val="auto"/>
                <w:sz w:val="24"/>
                <w:szCs w:val="24"/>
              </w:rPr>
            </w:pPr>
          </w:p>
        </w:tc>
      </w:tr>
      <w:tr w14:paraId="7D54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B375FB4">
            <w:pPr>
              <w:spacing w:line="360" w:lineRule="auto"/>
              <w:jc w:val="center"/>
              <w:rPr>
                <w:rFonts w:ascii="宋体" w:hAnsi="宋体" w:eastAsia="宋体" w:cs="宋体"/>
                <w:color w:val="auto"/>
                <w:sz w:val="24"/>
                <w:szCs w:val="24"/>
              </w:rPr>
            </w:pPr>
          </w:p>
        </w:tc>
        <w:tc>
          <w:tcPr>
            <w:tcW w:w="2335" w:type="dxa"/>
          </w:tcPr>
          <w:p w14:paraId="1AD7657A">
            <w:pPr>
              <w:spacing w:line="360" w:lineRule="auto"/>
              <w:jc w:val="center"/>
              <w:rPr>
                <w:rFonts w:ascii="宋体" w:hAnsi="宋体" w:eastAsia="宋体" w:cs="宋体"/>
                <w:color w:val="auto"/>
                <w:sz w:val="24"/>
                <w:szCs w:val="24"/>
              </w:rPr>
            </w:pPr>
          </w:p>
        </w:tc>
        <w:tc>
          <w:tcPr>
            <w:tcW w:w="2836" w:type="dxa"/>
          </w:tcPr>
          <w:p w14:paraId="3433643E">
            <w:pPr>
              <w:spacing w:line="360" w:lineRule="auto"/>
              <w:jc w:val="center"/>
              <w:rPr>
                <w:rFonts w:ascii="宋体" w:hAnsi="宋体" w:eastAsia="宋体" w:cs="宋体"/>
                <w:color w:val="auto"/>
                <w:sz w:val="24"/>
                <w:szCs w:val="24"/>
              </w:rPr>
            </w:pPr>
          </w:p>
        </w:tc>
        <w:tc>
          <w:tcPr>
            <w:tcW w:w="2176" w:type="dxa"/>
          </w:tcPr>
          <w:p w14:paraId="08B2588B">
            <w:pPr>
              <w:spacing w:line="360" w:lineRule="auto"/>
              <w:jc w:val="center"/>
              <w:rPr>
                <w:rFonts w:ascii="宋体" w:hAnsi="宋体" w:eastAsia="宋体" w:cs="宋体"/>
                <w:color w:val="auto"/>
                <w:sz w:val="24"/>
                <w:szCs w:val="24"/>
              </w:rPr>
            </w:pPr>
          </w:p>
        </w:tc>
      </w:tr>
      <w:tr w14:paraId="73A7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DF0EC74">
            <w:pPr>
              <w:spacing w:line="360" w:lineRule="auto"/>
              <w:jc w:val="center"/>
              <w:rPr>
                <w:rFonts w:ascii="宋体" w:hAnsi="宋体" w:eastAsia="宋体" w:cs="宋体"/>
                <w:color w:val="auto"/>
                <w:sz w:val="24"/>
                <w:szCs w:val="24"/>
              </w:rPr>
            </w:pPr>
          </w:p>
        </w:tc>
        <w:tc>
          <w:tcPr>
            <w:tcW w:w="2335" w:type="dxa"/>
          </w:tcPr>
          <w:p w14:paraId="590A4D10">
            <w:pPr>
              <w:spacing w:line="360" w:lineRule="auto"/>
              <w:jc w:val="center"/>
              <w:rPr>
                <w:rFonts w:ascii="宋体" w:hAnsi="宋体" w:eastAsia="宋体" w:cs="宋体"/>
                <w:color w:val="auto"/>
                <w:sz w:val="24"/>
                <w:szCs w:val="24"/>
              </w:rPr>
            </w:pPr>
          </w:p>
        </w:tc>
        <w:tc>
          <w:tcPr>
            <w:tcW w:w="2836" w:type="dxa"/>
          </w:tcPr>
          <w:p w14:paraId="33DA6E29">
            <w:pPr>
              <w:spacing w:line="360" w:lineRule="auto"/>
              <w:jc w:val="center"/>
              <w:rPr>
                <w:rFonts w:ascii="宋体" w:hAnsi="宋体" w:eastAsia="宋体" w:cs="宋体"/>
                <w:color w:val="auto"/>
                <w:sz w:val="24"/>
                <w:szCs w:val="24"/>
              </w:rPr>
            </w:pPr>
          </w:p>
        </w:tc>
        <w:tc>
          <w:tcPr>
            <w:tcW w:w="2176" w:type="dxa"/>
          </w:tcPr>
          <w:p w14:paraId="56C81671">
            <w:pPr>
              <w:spacing w:line="360" w:lineRule="auto"/>
              <w:jc w:val="center"/>
              <w:rPr>
                <w:rFonts w:ascii="宋体" w:hAnsi="宋体" w:eastAsia="宋体" w:cs="宋体"/>
                <w:color w:val="auto"/>
                <w:sz w:val="24"/>
                <w:szCs w:val="24"/>
              </w:rPr>
            </w:pPr>
          </w:p>
        </w:tc>
      </w:tr>
      <w:tr w14:paraId="2980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C4DBC64">
            <w:pPr>
              <w:spacing w:line="360" w:lineRule="auto"/>
              <w:jc w:val="center"/>
              <w:rPr>
                <w:rFonts w:ascii="宋体" w:hAnsi="宋体" w:eastAsia="宋体" w:cs="宋体"/>
                <w:color w:val="auto"/>
                <w:sz w:val="24"/>
                <w:szCs w:val="24"/>
              </w:rPr>
            </w:pPr>
          </w:p>
          <w:p w14:paraId="680695CE">
            <w:pPr>
              <w:spacing w:line="360" w:lineRule="auto"/>
              <w:jc w:val="center"/>
              <w:rPr>
                <w:rFonts w:ascii="宋体" w:hAnsi="宋体" w:eastAsia="宋体" w:cs="宋体"/>
                <w:color w:val="auto"/>
                <w:sz w:val="24"/>
                <w:szCs w:val="24"/>
              </w:rPr>
            </w:pPr>
          </w:p>
        </w:tc>
        <w:tc>
          <w:tcPr>
            <w:tcW w:w="2335" w:type="dxa"/>
          </w:tcPr>
          <w:p w14:paraId="01EB163C">
            <w:pPr>
              <w:spacing w:line="360" w:lineRule="auto"/>
              <w:jc w:val="center"/>
              <w:rPr>
                <w:rFonts w:ascii="宋体" w:hAnsi="宋体" w:eastAsia="宋体" w:cs="宋体"/>
                <w:color w:val="auto"/>
                <w:sz w:val="24"/>
                <w:szCs w:val="24"/>
              </w:rPr>
            </w:pPr>
          </w:p>
        </w:tc>
        <w:tc>
          <w:tcPr>
            <w:tcW w:w="2836" w:type="dxa"/>
          </w:tcPr>
          <w:p w14:paraId="29A16BCD">
            <w:pPr>
              <w:spacing w:line="360" w:lineRule="auto"/>
              <w:jc w:val="center"/>
              <w:rPr>
                <w:rFonts w:ascii="宋体" w:hAnsi="宋体" w:eastAsia="宋体" w:cs="宋体"/>
                <w:color w:val="auto"/>
                <w:sz w:val="24"/>
                <w:szCs w:val="24"/>
              </w:rPr>
            </w:pPr>
          </w:p>
        </w:tc>
        <w:tc>
          <w:tcPr>
            <w:tcW w:w="2176" w:type="dxa"/>
          </w:tcPr>
          <w:p w14:paraId="60385E4E">
            <w:pPr>
              <w:spacing w:line="360" w:lineRule="auto"/>
              <w:jc w:val="center"/>
              <w:rPr>
                <w:rFonts w:ascii="宋体" w:hAnsi="宋体" w:eastAsia="宋体" w:cs="宋体"/>
                <w:color w:val="auto"/>
                <w:sz w:val="24"/>
                <w:szCs w:val="24"/>
              </w:rPr>
            </w:pPr>
          </w:p>
        </w:tc>
      </w:tr>
      <w:tr w14:paraId="1D1A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FEEE6B6">
            <w:pPr>
              <w:spacing w:line="360" w:lineRule="auto"/>
              <w:jc w:val="center"/>
              <w:rPr>
                <w:rFonts w:ascii="宋体" w:hAnsi="宋体" w:eastAsia="宋体" w:cs="宋体"/>
                <w:color w:val="auto"/>
                <w:sz w:val="24"/>
                <w:szCs w:val="24"/>
              </w:rPr>
            </w:pPr>
          </w:p>
        </w:tc>
        <w:tc>
          <w:tcPr>
            <w:tcW w:w="2335" w:type="dxa"/>
          </w:tcPr>
          <w:p w14:paraId="68E93D69">
            <w:pPr>
              <w:spacing w:line="360" w:lineRule="auto"/>
              <w:jc w:val="center"/>
              <w:rPr>
                <w:rFonts w:ascii="宋体" w:hAnsi="宋体" w:eastAsia="宋体" w:cs="宋体"/>
                <w:color w:val="auto"/>
                <w:sz w:val="24"/>
                <w:szCs w:val="24"/>
              </w:rPr>
            </w:pPr>
          </w:p>
        </w:tc>
        <w:tc>
          <w:tcPr>
            <w:tcW w:w="2836" w:type="dxa"/>
          </w:tcPr>
          <w:p w14:paraId="146BD54E">
            <w:pPr>
              <w:spacing w:line="360" w:lineRule="auto"/>
              <w:jc w:val="center"/>
              <w:rPr>
                <w:rFonts w:ascii="宋体" w:hAnsi="宋体" w:eastAsia="宋体" w:cs="宋体"/>
                <w:color w:val="auto"/>
                <w:sz w:val="24"/>
                <w:szCs w:val="24"/>
              </w:rPr>
            </w:pPr>
          </w:p>
        </w:tc>
        <w:tc>
          <w:tcPr>
            <w:tcW w:w="2176" w:type="dxa"/>
          </w:tcPr>
          <w:p w14:paraId="0CB1AE0A">
            <w:pPr>
              <w:spacing w:line="360" w:lineRule="auto"/>
              <w:jc w:val="center"/>
              <w:rPr>
                <w:rFonts w:ascii="宋体" w:hAnsi="宋体" w:eastAsia="宋体" w:cs="宋体"/>
                <w:color w:val="auto"/>
                <w:sz w:val="24"/>
                <w:szCs w:val="24"/>
              </w:rPr>
            </w:pPr>
          </w:p>
        </w:tc>
      </w:tr>
      <w:tr w14:paraId="1AF8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4CEFEBD">
            <w:pPr>
              <w:spacing w:line="360" w:lineRule="auto"/>
              <w:jc w:val="center"/>
              <w:rPr>
                <w:rFonts w:ascii="宋体" w:hAnsi="宋体" w:eastAsia="宋体" w:cs="宋体"/>
                <w:color w:val="auto"/>
                <w:sz w:val="24"/>
                <w:szCs w:val="24"/>
              </w:rPr>
            </w:pPr>
          </w:p>
        </w:tc>
        <w:tc>
          <w:tcPr>
            <w:tcW w:w="2335" w:type="dxa"/>
          </w:tcPr>
          <w:p w14:paraId="4CFCF006">
            <w:pPr>
              <w:spacing w:line="360" w:lineRule="auto"/>
              <w:jc w:val="center"/>
              <w:rPr>
                <w:rFonts w:ascii="宋体" w:hAnsi="宋体" w:eastAsia="宋体" w:cs="宋体"/>
                <w:color w:val="auto"/>
                <w:sz w:val="24"/>
                <w:szCs w:val="24"/>
              </w:rPr>
            </w:pPr>
          </w:p>
        </w:tc>
        <w:tc>
          <w:tcPr>
            <w:tcW w:w="2836" w:type="dxa"/>
          </w:tcPr>
          <w:p w14:paraId="65A754B7">
            <w:pPr>
              <w:spacing w:line="360" w:lineRule="auto"/>
              <w:jc w:val="center"/>
              <w:rPr>
                <w:rFonts w:ascii="宋体" w:hAnsi="宋体" w:eastAsia="宋体" w:cs="宋体"/>
                <w:color w:val="auto"/>
                <w:sz w:val="24"/>
                <w:szCs w:val="24"/>
              </w:rPr>
            </w:pPr>
          </w:p>
        </w:tc>
        <w:tc>
          <w:tcPr>
            <w:tcW w:w="2176" w:type="dxa"/>
          </w:tcPr>
          <w:p w14:paraId="753E0F50">
            <w:pPr>
              <w:spacing w:line="360" w:lineRule="auto"/>
              <w:jc w:val="center"/>
              <w:rPr>
                <w:rFonts w:ascii="宋体" w:hAnsi="宋体" w:eastAsia="宋体" w:cs="宋体"/>
                <w:color w:val="auto"/>
                <w:sz w:val="24"/>
                <w:szCs w:val="24"/>
              </w:rPr>
            </w:pPr>
          </w:p>
        </w:tc>
      </w:tr>
    </w:tbl>
    <w:p w14:paraId="3983CA30">
      <w:pPr>
        <w:spacing w:line="360" w:lineRule="auto"/>
        <w:rPr>
          <w:rFonts w:ascii="宋体" w:hAnsi="宋体" w:eastAsia="宋体" w:cs="宋体"/>
          <w:color w:val="auto"/>
          <w:sz w:val="24"/>
          <w:szCs w:val="24"/>
        </w:rPr>
      </w:pPr>
    </w:p>
    <w:p w14:paraId="2BC11581">
      <w:pPr>
        <w:spacing w:line="360" w:lineRule="auto"/>
        <w:rPr>
          <w:rFonts w:ascii="宋体" w:hAnsi="宋体" w:eastAsia="宋体" w:cs="宋体"/>
          <w:color w:val="auto"/>
          <w:sz w:val="24"/>
          <w:szCs w:val="24"/>
        </w:rPr>
      </w:pPr>
    </w:p>
    <w:p w14:paraId="4B682BA7">
      <w:pPr>
        <w:spacing w:line="360" w:lineRule="auto"/>
        <w:rPr>
          <w:rFonts w:ascii="宋体" w:hAnsi="宋体" w:eastAsia="宋体" w:cs="宋体"/>
          <w:color w:val="auto"/>
          <w:sz w:val="24"/>
          <w:szCs w:val="24"/>
        </w:rPr>
      </w:pPr>
    </w:p>
    <w:p w14:paraId="315EB17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1EC9EF63">
      <w:pPr>
        <w:pStyle w:val="11"/>
        <w:ind w:left="1540" w:right="1540"/>
        <w:rPr>
          <w:color w:val="auto"/>
        </w:rPr>
      </w:pPr>
    </w:p>
    <w:p w14:paraId="25617CE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5A75B984">
      <w:pPr>
        <w:spacing w:line="360" w:lineRule="auto"/>
        <w:rPr>
          <w:rFonts w:ascii="宋体" w:hAnsi="宋体" w:eastAsia="宋体" w:cs="宋体"/>
          <w:color w:val="auto"/>
          <w:sz w:val="24"/>
          <w:szCs w:val="24"/>
        </w:rPr>
      </w:pPr>
    </w:p>
    <w:p w14:paraId="38E49F3D">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022C679D">
      <w:pPr>
        <w:autoSpaceDE w:val="0"/>
        <w:autoSpaceDN w:val="0"/>
        <w:spacing w:line="360" w:lineRule="auto"/>
        <w:rPr>
          <w:rFonts w:ascii="Arial" w:hAnsi="Arial" w:eastAsia="黑体" w:cs="Arial"/>
          <w:color w:val="auto"/>
          <w:sz w:val="28"/>
          <w:szCs w:val="36"/>
        </w:rPr>
      </w:pPr>
      <w:r>
        <w:rPr>
          <w:rFonts w:ascii="Arial" w:hAnsi="Arial" w:eastAsia="宋体" w:cs="Arial"/>
          <w:b/>
          <w:color w:val="auto"/>
          <w:sz w:val="24"/>
          <w:szCs w:val="24"/>
        </w:rPr>
        <w:t>附件</w:t>
      </w:r>
      <w:r>
        <w:rPr>
          <w:rFonts w:hint="eastAsia" w:ascii="Arial" w:hAnsi="Arial" w:eastAsia="宋体" w:cs="Arial"/>
          <w:b/>
          <w:color w:val="auto"/>
          <w:sz w:val="24"/>
          <w:szCs w:val="24"/>
        </w:rPr>
        <w:t>七</w:t>
      </w:r>
    </w:p>
    <w:p w14:paraId="34D33D18">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无重大违法记录声明</w:t>
      </w:r>
    </w:p>
    <w:p w14:paraId="5F3A86A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14:paraId="181072E7">
      <w:pPr>
        <w:spacing w:line="360" w:lineRule="auto"/>
        <w:ind w:firstLine="384" w:firstLineChars="160"/>
        <w:rPr>
          <w:rFonts w:ascii="宋体" w:hAnsi="宋体" w:eastAsia="宋体" w:cs="宋体"/>
          <w:color w:val="auto"/>
          <w:sz w:val="24"/>
          <w:szCs w:val="24"/>
        </w:rPr>
      </w:pPr>
      <w:r>
        <w:rPr>
          <w:rFonts w:hint="eastAsia" w:ascii="宋体" w:hAnsi="宋体" w:eastAsia="宋体" w:cs="宋体"/>
          <w:color w:val="auto"/>
          <w:sz w:val="24"/>
          <w:szCs w:val="24"/>
        </w:rPr>
        <w:t>我单位郑重声明：</w:t>
      </w:r>
    </w:p>
    <w:p w14:paraId="494FF239">
      <w:pPr>
        <w:shd w:val="clear" w:color="auto" w:fill="FFFFFF"/>
        <w:spacing w:line="360" w:lineRule="auto"/>
        <w:ind w:firstLine="352" w:firstLineChars="147"/>
        <w:rPr>
          <w:rFonts w:ascii="宋体" w:hAnsi="宋体" w:eastAsia="宋体" w:cs="宋体"/>
          <w:b/>
          <w:color w:val="auto"/>
          <w:sz w:val="24"/>
          <w:szCs w:val="24"/>
        </w:rPr>
      </w:pPr>
      <w:r>
        <w:rPr>
          <w:rFonts w:hint="eastAsia" w:ascii="宋体" w:hAnsi="宋体" w:eastAsia="宋体" w:cs="宋体"/>
          <w:color w:val="auto"/>
          <w:sz w:val="24"/>
          <w:szCs w:val="24"/>
        </w:rPr>
        <w:t>我单位参加政府采购活动前3年内在经营活动中</w:t>
      </w:r>
      <w:r>
        <w:rPr>
          <w:rFonts w:hint="eastAsia" w:ascii="宋体" w:hAnsi="宋体" w:eastAsia="宋体" w:cs="宋体"/>
          <w:b/>
          <w:bCs/>
          <w:color w:val="auto"/>
          <w:sz w:val="24"/>
          <w:szCs w:val="24"/>
        </w:rPr>
        <w:t>没有</w:t>
      </w:r>
      <w:r>
        <w:rPr>
          <w:rFonts w:hint="eastAsia" w:ascii="宋体" w:hAnsi="宋体" w:eastAsia="宋体" w:cs="宋体"/>
          <w:b/>
          <w:color w:val="auto"/>
          <w:sz w:val="24"/>
          <w:szCs w:val="24"/>
        </w:rPr>
        <w:t>重大违法记录，且不是失信被执行人、重大税收违法案件当事人名单、政府采购严重违法失信行为记录名单的供应商。</w:t>
      </w:r>
    </w:p>
    <w:p w14:paraId="7748D829">
      <w:pPr>
        <w:spacing w:line="360" w:lineRule="auto"/>
        <w:ind w:firstLine="480" w:firstLineChars="200"/>
        <w:rPr>
          <w:rFonts w:ascii="宋体" w:hAnsi="宋体" w:eastAsia="宋体" w:cs="宋体"/>
          <w:color w:val="auto"/>
          <w:sz w:val="24"/>
          <w:szCs w:val="24"/>
        </w:rPr>
      </w:pPr>
    </w:p>
    <w:p w14:paraId="40D9C533">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（说明：政府采购法第二十二条第一款第五项所称重大违法记录，是指供应商因违法经营受到刑事处罚或者责令停产停业、吊销许可证或者执照、较大数额罚款等行政处罚。）</w:t>
      </w:r>
    </w:p>
    <w:p w14:paraId="723C98A1">
      <w:pPr>
        <w:pStyle w:val="11"/>
        <w:ind w:left="1540" w:right="1540"/>
        <w:rPr>
          <w:rFonts w:ascii="宋体" w:hAnsi="宋体" w:eastAsia="宋体" w:cs="宋体"/>
          <w:color w:val="auto"/>
          <w:sz w:val="24"/>
          <w:szCs w:val="24"/>
        </w:rPr>
      </w:pPr>
    </w:p>
    <w:p w14:paraId="56A72B68">
      <w:pPr>
        <w:pStyle w:val="11"/>
        <w:ind w:left="1540" w:right="1540"/>
        <w:rPr>
          <w:rFonts w:ascii="宋体" w:hAnsi="宋体" w:eastAsia="宋体" w:cs="宋体"/>
          <w:color w:val="auto"/>
          <w:sz w:val="24"/>
          <w:szCs w:val="24"/>
        </w:rPr>
      </w:pPr>
    </w:p>
    <w:p w14:paraId="726A0AA4">
      <w:pPr>
        <w:pStyle w:val="11"/>
        <w:ind w:left="1540" w:right="1540"/>
        <w:rPr>
          <w:rFonts w:ascii="宋体" w:hAnsi="宋体" w:eastAsia="宋体" w:cs="宋体"/>
          <w:color w:val="auto"/>
          <w:sz w:val="24"/>
          <w:szCs w:val="24"/>
        </w:rPr>
      </w:pPr>
    </w:p>
    <w:p w14:paraId="353C1838">
      <w:pPr>
        <w:spacing w:line="360" w:lineRule="auto"/>
        <w:rPr>
          <w:rFonts w:ascii="宋体" w:hAnsi="宋体" w:eastAsia="宋体" w:cs="宋体"/>
          <w:color w:val="auto"/>
          <w:sz w:val="24"/>
          <w:szCs w:val="24"/>
        </w:rPr>
      </w:pPr>
    </w:p>
    <w:p w14:paraId="6A9D796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03DA1F92">
      <w:pPr>
        <w:pStyle w:val="11"/>
        <w:ind w:left="1540" w:right="1540"/>
        <w:rPr>
          <w:color w:val="auto"/>
        </w:rPr>
      </w:pPr>
    </w:p>
    <w:p w14:paraId="2F58B05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12AC0DF8">
      <w:pPr>
        <w:spacing w:line="360" w:lineRule="auto"/>
        <w:rPr>
          <w:rFonts w:ascii="宋体" w:hAnsi="宋体" w:eastAsia="宋体" w:cs="宋体"/>
          <w:color w:val="auto"/>
          <w:sz w:val="24"/>
          <w:szCs w:val="24"/>
        </w:rPr>
      </w:pPr>
    </w:p>
    <w:p w14:paraId="54A2B182">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17FF1914">
      <w:pPr>
        <w:pStyle w:val="5"/>
        <w:spacing w:line="360" w:lineRule="auto"/>
        <w:rPr>
          <w:rFonts w:ascii="宋体" w:hAnsi="宋体" w:eastAsia="宋体" w:cs="宋体"/>
          <w:color w:val="auto"/>
          <w:sz w:val="24"/>
          <w:szCs w:val="24"/>
        </w:rPr>
      </w:pPr>
    </w:p>
    <w:bookmarkEnd w:id="63"/>
    <w:p w14:paraId="3AA84906">
      <w:pPr>
        <w:pStyle w:val="33"/>
        <w:ind w:firstLine="0"/>
        <w:rPr>
          <w:rFonts w:ascii="宋体" w:hAnsi="宋体" w:cs="宋体"/>
          <w:color w:val="auto"/>
        </w:rPr>
      </w:pPr>
    </w:p>
    <w:p w14:paraId="37FE7D02">
      <w:pPr>
        <w:pStyle w:val="33"/>
        <w:ind w:firstLine="0"/>
        <w:rPr>
          <w:rFonts w:ascii="宋体" w:hAnsi="宋体" w:cs="宋体"/>
          <w:color w:val="auto"/>
        </w:rPr>
      </w:pPr>
    </w:p>
    <w:p w14:paraId="4102EBDC">
      <w:pPr>
        <w:pStyle w:val="33"/>
        <w:ind w:firstLine="0"/>
        <w:rPr>
          <w:rFonts w:ascii="宋体" w:hAnsi="宋体" w:cs="宋体"/>
          <w:color w:val="auto"/>
        </w:rPr>
      </w:pPr>
    </w:p>
    <w:p w14:paraId="62FD14E0">
      <w:pPr>
        <w:autoSpaceDE w:val="0"/>
        <w:autoSpaceDN w:val="0"/>
        <w:spacing w:after="0" w:line="360" w:lineRule="auto"/>
        <w:rPr>
          <w:rFonts w:ascii="Arial" w:hAnsi="Arial" w:eastAsia="宋体" w:cs="Arial"/>
          <w:b/>
          <w:color w:val="auto"/>
          <w:sz w:val="24"/>
          <w:szCs w:val="24"/>
        </w:rPr>
      </w:pPr>
      <w:bookmarkStart w:id="64" w:name="_Hlk60665956"/>
      <w:r>
        <w:rPr>
          <w:rFonts w:ascii="Arial" w:hAnsi="Arial" w:eastAsia="宋体" w:cs="Arial"/>
          <w:b/>
          <w:color w:val="auto"/>
          <w:sz w:val="24"/>
          <w:szCs w:val="24"/>
        </w:rPr>
        <w:t>附件</w:t>
      </w:r>
      <w:r>
        <w:rPr>
          <w:rFonts w:hint="eastAsia" w:ascii="Arial" w:hAnsi="Arial" w:eastAsia="宋体" w:cs="Arial"/>
          <w:b/>
          <w:color w:val="auto"/>
          <w:sz w:val="24"/>
          <w:szCs w:val="24"/>
        </w:rPr>
        <w:t>八</w:t>
      </w:r>
    </w:p>
    <w:p w14:paraId="0AB7B5C4">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具备履行合同所必需的设备和专业技术能力声明</w:t>
      </w:r>
    </w:p>
    <w:p w14:paraId="28EB822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14:paraId="3A2B74E8">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（投标人名称）郑重声明：</w:t>
      </w:r>
    </w:p>
    <w:p w14:paraId="023EC779">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我公司具备履行本项采购合同所必需的设备和专业技术能力，为履行本项采购合同我单位具备如下主要设备和主要专业技术能力：</w:t>
      </w:r>
    </w:p>
    <w:p w14:paraId="5FA24C4D">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主要设备有：                         </w:t>
      </w:r>
    </w:p>
    <w:p w14:paraId="560079A2">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主要专业技术能力有：                 </w:t>
      </w:r>
    </w:p>
    <w:p w14:paraId="1383FEB2">
      <w:pPr>
        <w:spacing w:line="360" w:lineRule="auto"/>
        <w:rPr>
          <w:rFonts w:ascii="宋体" w:hAnsi="宋体" w:eastAsia="宋体" w:cs="宋体"/>
          <w:color w:val="auto"/>
          <w:sz w:val="24"/>
          <w:szCs w:val="24"/>
        </w:rPr>
      </w:pPr>
    </w:p>
    <w:p w14:paraId="0FA68E48">
      <w:pPr>
        <w:spacing w:line="360" w:lineRule="auto"/>
        <w:rPr>
          <w:rFonts w:ascii="宋体" w:hAnsi="宋体" w:eastAsia="宋体" w:cs="宋体"/>
          <w:color w:val="auto"/>
          <w:sz w:val="24"/>
          <w:szCs w:val="24"/>
        </w:rPr>
      </w:pPr>
    </w:p>
    <w:p w14:paraId="5E4D9B98">
      <w:pPr>
        <w:spacing w:line="360" w:lineRule="auto"/>
        <w:rPr>
          <w:rFonts w:ascii="宋体" w:hAnsi="宋体" w:eastAsia="宋体" w:cs="宋体"/>
          <w:color w:val="auto"/>
          <w:sz w:val="24"/>
          <w:szCs w:val="24"/>
        </w:rPr>
      </w:pPr>
    </w:p>
    <w:p w14:paraId="73B95DD2">
      <w:pPr>
        <w:spacing w:line="360" w:lineRule="auto"/>
        <w:rPr>
          <w:rFonts w:ascii="宋体" w:hAnsi="宋体" w:eastAsia="宋体" w:cs="宋体"/>
          <w:color w:val="auto"/>
          <w:sz w:val="24"/>
          <w:szCs w:val="24"/>
        </w:rPr>
      </w:pPr>
    </w:p>
    <w:p w14:paraId="3A683F41">
      <w:pPr>
        <w:spacing w:line="360" w:lineRule="auto"/>
        <w:rPr>
          <w:rFonts w:ascii="宋体" w:hAnsi="宋体" w:eastAsia="宋体" w:cs="宋体"/>
          <w:color w:val="auto"/>
          <w:sz w:val="24"/>
          <w:szCs w:val="24"/>
        </w:rPr>
      </w:pPr>
    </w:p>
    <w:p w14:paraId="29C42F9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4042FE66">
      <w:pPr>
        <w:pStyle w:val="11"/>
        <w:ind w:left="1540" w:right="1540"/>
        <w:rPr>
          <w:color w:val="auto"/>
        </w:rPr>
      </w:pPr>
    </w:p>
    <w:p w14:paraId="3D1D2DE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14:paraId="06F76EF0">
      <w:pPr>
        <w:spacing w:line="360" w:lineRule="auto"/>
        <w:rPr>
          <w:rFonts w:ascii="宋体" w:hAnsi="宋体" w:eastAsia="宋体" w:cs="宋体"/>
          <w:color w:val="auto"/>
          <w:sz w:val="24"/>
          <w:szCs w:val="24"/>
        </w:rPr>
      </w:pPr>
    </w:p>
    <w:p w14:paraId="0300EACB">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14:paraId="57BCF9A9">
      <w:pPr>
        <w:spacing w:line="360" w:lineRule="auto"/>
        <w:rPr>
          <w:rFonts w:ascii="宋体" w:hAnsi="宋体" w:eastAsia="宋体" w:cs="宋体"/>
          <w:color w:val="auto"/>
          <w:sz w:val="24"/>
          <w:szCs w:val="24"/>
        </w:rPr>
      </w:pPr>
    </w:p>
    <w:p w14:paraId="4D040551">
      <w:pPr>
        <w:spacing w:line="460" w:lineRule="exact"/>
        <w:ind w:firstLine="492"/>
        <w:rPr>
          <w:rFonts w:ascii="宋体" w:hAnsi="宋体" w:eastAsia="宋体" w:cs="宋体"/>
          <w:color w:val="auto"/>
          <w:sz w:val="24"/>
          <w:szCs w:val="24"/>
        </w:rPr>
      </w:pPr>
    </w:p>
    <w:p w14:paraId="1C7A9350">
      <w:pPr>
        <w:spacing w:line="460" w:lineRule="exact"/>
        <w:ind w:firstLine="492"/>
        <w:rPr>
          <w:rFonts w:ascii="宋体" w:hAnsi="宋体" w:eastAsia="宋体" w:cs="宋体"/>
          <w:color w:val="auto"/>
          <w:sz w:val="24"/>
          <w:szCs w:val="24"/>
        </w:rPr>
      </w:pPr>
    </w:p>
    <w:p w14:paraId="1107C19F">
      <w:pPr>
        <w:autoSpaceDE w:val="0"/>
        <w:autoSpaceDN w:val="0"/>
        <w:spacing w:after="0" w:line="360" w:lineRule="auto"/>
        <w:rPr>
          <w:rFonts w:ascii="Arial" w:hAnsi="Arial" w:eastAsia="宋体" w:cs="Arial"/>
          <w:b/>
          <w:color w:val="auto"/>
          <w:sz w:val="24"/>
          <w:szCs w:val="24"/>
        </w:rPr>
      </w:pPr>
    </w:p>
    <w:p w14:paraId="0CAD987E">
      <w:pPr>
        <w:autoSpaceDE w:val="0"/>
        <w:autoSpaceDN w:val="0"/>
        <w:spacing w:after="0" w:line="360" w:lineRule="auto"/>
        <w:rPr>
          <w:rFonts w:ascii="Arial" w:hAnsi="Arial" w:eastAsia="宋体" w:cs="Arial"/>
          <w:b/>
          <w:color w:val="auto"/>
          <w:sz w:val="24"/>
          <w:szCs w:val="24"/>
        </w:rPr>
      </w:pPr>
      <w:r>
        <w:rPr>
          <w:rFonts w:ascii="Arial" w:hAnsi="Arial" w:eastAsia="宋体" w:cs="Arial"/>
          <w:b/>
          <w:color w:val="auto"/>
          <w:sz w:val="24"/>
          <w:szCs w:val="24"/>
        </w:rPr>
        <w:t>附件</w:t>
      </w:r>
      <w:r>
        <w:rPr>
          <w:rFonts w:hint="eastAsia" w:ascii="Arial" w:hAnsi="Arial" w:eastAsia="宋体" w:cs="Arial"/>
          <w:b/>
          <w:color w:val="auto"/>
          <w:sz w:val="24"/>
          <w:szCs w:val="24"/>
        </w:rPr>
        <w:t>九</w:t>
      </w:r>
    </w:p>
    <w:p w14:paraId="5A223662">
      <w:pPr>
        <w:spacing w:line="360" w:lineRule="auto"/>
        <w:jc w:val="center"/>
        <w:rPr>
          <w:rFonts w:ascii="宋体" w:hAnsi="宋体" w:eastAsia="宋体" w:cs="宋体"/>
          <w:b/>
          <w:color w:val="auto"/>
          <w:sz w:val="28"/>
          <w:szCs w:val="28"/>
        </w:rPr>
      </w:pPr>
      <w:bookmarkStart w:id="65" w:name="_Toc7690"/>
      <w:bookmarkStart w:id="66" w:name="_Toc896"/>
      <w:r>
        <w:rPr>
          <w:rFonts w:hint="eastAsia" w:ascii="宋体" w:hAnsi="宋体" w:eastAsia="宋体" w:cs="宋体"/>
          <w:b/>
          <w:color w:val="auto"/>
          <w:sz w:val="28"/>
          <w:szCs w:val="28"/>
        </w:rPr>
        <w:t>中小企业声明函（货物）</w:t>
      </w:r>
      <w:bookmarkEnd w:id="65"/>
      <w:bookmarkEnd w:id="66"/>
    </w:p>
    <w:p w14:paraId="53D9F68D">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本公司（联合体）郑重声明，根据《政府采购促进中小企业发展管理办法》（财库﹝2020﹞46 号）的规定，本公司参加</w:t>
      </w:r>
      <w:r>
        <w:rPr>
          <w:rFonts w:hint="eastAsia" w:ascii="宋体" w:hAnsi="宋体" w:eastAsia="宋体" w:cs="宋体"/>
          <w:snapToGrid w:val="0"/>
          <w:color w:val="auto"/>
          <w:sz w:val="24"/>
          <w:szCs w:val="24"/>
          <w:u w:val="single"/>
        </w:rPr>
        <w:t xml:space="preserve">  [单位名称]  </w:t>
      </w:r>
      <w:r>
        <w:rPr>
          <w:rFonts w:hint="eastAsia" w:ascii="宋体" w:hAnsi="宋体" w:eastAsia="宋体" w:cs="宋体"/>
          <w:snapToGrid w:val="0"/>
          <w:color w:val="auto"/>
          <w:sz w:val="24"/>
          <w:szCs w:val="24"/>
        </w:rPr>
        <w:t>的</w:t>
      </w:r>
      <w:r>
        <w:rPr>
          <w:rFonts w:hint="eastAsia" w:ascii="宋体" w:hAnsi="宋体" w:eastAsia="宋体" w:cs="宋体"/>
          <w:snapToGrid w:val="0"/>
          <w:color w:val="auto"/>
          <w:sz w:val="24"/>
          <w:szCs w:val="24"/>
          <w:u w:val="single"/>
        </w:rPr>
        <w:t xml:space="preserve">  [项目名称]  </w:t>
      </w:r>
      <w:r>
        <w:rPr>
          <w:rFonts w:hint="eastAsia" w:ascii="宋体" w:hAnsi="宋体" w:eastAsia="宋体" w:cs="宋体"/>
          <w:snapToGrid w:val="0"/>
          <w:color w:val="auto"/>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268C015D">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u w:val="single"/>
        </w:rPr>
        <w:t xml:space="preserve"> [标的名称]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14:paraId="5321C0C2">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w:t>
      </w:r>
      <w:r>
        <w:rPr>
          <w:rFonts w:hint="eastAsia" w:ascii="宋体" w:hAnsi="宋体" w:eastAsia="宋体" w:cs="宋体"/>
          <w:snapToGrid w:val="0"/>
          <w:color w:val="auto"/>
          <w:sz w:val="24"/>
          <w:szCs w:val="24"/>
          <w:u w:val="single"/>
        </w:rPr>
        <w:t xml:space="preserve">[标的名称]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14:paraId="2116E91F">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w:t>
      </w:r>
    </w:p>
    <w:p w14:paraId="6B0A7232">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以上企业，不属于大企业的分支机构，不存在控股股东为大企业的情形，也不存在与大企业的负责人为同一人的情形。</w:t>
      </w:r>
    </w:p>
    <w:p w14:paraId="668D64FC">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如组成联合体或者接受分包合同的中小企业与联合体内的其他企业，分包企业之间不存在直接控制、管理关系；</w:t>
      </w:r>
    </w:p>
    <w:p w14:paraId="02C30577">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本企业对上述声明内容的真实性负责。如有虚假，将依法承担相应责任。</w:t>
      </w:r>
    </w:p>
    <w:p w14:paraId="5A02CA8F">
      <w:pPr>
        <w:pStyle w:val="8"/>
        <w:adjustRightInd w:val="0"/>
        <w:snapToGrid w:val="0"/>
        <w:spacing w:line="360" w:lineRule="auto"/>
        <w:ind w:firstLine="480" w:firstLineChars="200"/>
        <w:rPr>
          <w:rFonts w:ascii="宋体" w:hAnsi="宋体" w:eastAsia="宋体" w:cs="宋体"/>
          <w:snapToGrid w:val="0"/>
          <w:color w:val="auto"/>
          <w:sz w:val="24"/>
          <w:szCs w:val="24"/>
        </w:rPr>
      </w:pPr>
    </w:p>
    <w:p w14:paraId="750DA9E7">
      <w:pPr>
        <w:pStyle w:val="8"/>
        <w:adjustRightInd w:val="0"/>
        <w:snapToGrid w:val="0"/>
        <w:spacing w:line="300" w:lineRule="auto"/>
        <w:rPr>
          <w:rFonts w:ascii="宋体" w:hAnsi="宋体" w:eastAsia="宋体" w:cs="宋体"/>
          <w:snapToGrid w:val="0"/>
          <w:color w:val="auto"/>
          <w:sz w:val="24"/>
          <w:szCs w:val="24"/>
        </w:rPr>
      </w:pPr>
    </w:p>
    <w:p w14:paraId="449B9D4E">
      <w:pPr>
        <w:spacing w:line="360" w:lineRule="auto"/>
        <w:ind w:left="5500" w:leftChars="2500"/>
        <w:rPr>
          <w:rFonts w:ascii="宋体" w:hAnsi="宋体" w:eastAsia="宋体" w:cs="宋体"/>
          <w:color w:val="auto"/>
          <w:sz w:val="24"/>
          <w:szCs w:val="24"/>
        </w:rPr>
      </w:pPr>
    </w:p>
    <w:p w14:paraId="4E4BFA1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35E0C1B4">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投标人名称（盖章）：</w:t>
      </w:r>
    </w:p>
    <w:p w14:paraId="56A0DF81">
      <w:pPr>
        <w:spacing w:line="360" w:lineRule="auto"/>
        <w:ind w:firstLine="5040" w:firstLineChars="2100"/>
        <w:rPr>
          <w:rFonts w:ascii="宋体" w:hAnsi="宋体" w:eastAsia="宋体" w:cs="宋体"/>
          <w:snapToGrid w:val="0"/>
          <w:color w:val="auto"/>
          <w:sz w:val="24"/>
          <w:szCs w:val="24"/>
        </w:rPr>
      </w:pPr>
      <w:r>
        <w:rPr>
          <w:rFonts w:hint="eastAsia" w:ascii="宋体" w:hAnsi="宋体" w:eastAsia="宋体" w:cs="宋体"/>
          <w:color w:val="auto"/>
          <w:sz w:val="24"/>
          <w:szCs w:val="24"/>
        </w:rPr>
        <w:t>日  期：</w:t>
      </w:r>
      <w:bookmarkEnd w:id="64"/>
      <w:r>
        <w:rPr>
          <w:rFonts w:hint="eastAsia" w:ascii="宋体" w:hAnsi="宋体" w:eastAsia="宋体" w:cs="宋体"/>
          <w:color w:val="auto"/>
          <w:sz w:val="24"/>
          <w:szCs w:val="24"/>
        </w:rPr>
        <w:t xml:space="preserve">  年  月  日</w:t>
      </w:r>
    </w:p>
    <w:p w14:paraId="1BB022AA">
      <w:pPr>
        <w:pStyle w:val="33"/>
        <w:ind w:firstLine="0"/>
        <w:rPr>
          <w:rFonts w:ascii="宋体" w:hAnsi="宋体" w:cs="宋体"/>
          <w:color w:val="auto"/>
        </w:rPr>
      </w:pPr>
      <w:r>
        <w:rPr>
          <w:rFonts w:hint="eastAsia" w:ascii="宋体" w:hAnsi="宋体" w:cs="宋体"/>
          <w:color w:val="auto"/>
        </w:rPr>
        <w:br w:type="page"/>
      </w:r>
    </w:p>
    <w:p w14:paraId="6390B3B2">
      <w:pPr>
        <w:pStyle w:val="33"/>
        <w:ind w:firstLine="0"/>
        <w:rPr>
          <w:rFonts w:ascii="宋体" w:hAnsi="宋体" w:cs="宋体"/>
          <w:color w:val="auto"/>
        </w:rPr>
      </w:pPr>
      <w:r>
        <w:rPr>
          <w:rFonts w:cs="Arial"/>
          <w:b/>
          <w:color w:val="auto"/>
        </w:rPr>
        <w:t>附件</w:t>
      </w:r>
      <w:r>
        <w:rPr>
          <w:rFonts w:hint="eastAsia" w:cs="Arial"/>
          <w:b/>
          <w:color w:val="auto"/>
        </w:rPr>
        <w:t>十</w:t>
      </w:r>
    </w:p>
    <w:p w14:paraId="0E589948">
      <w:pPr>
        <w:spacing w:line="360" w:lineRule="auto"/>
        <w:jc w:val="center"/>
        <w:rPr>
          <w:rFonts w:ascii="宋体" w:hAnsi="宋体" w:eastAsia="宋体" w:cs="宋体"/>
          <w:b/>
          <w:color w:val="auto"/>
          <w:sz w:val="28"/>
          <w:szCs w:val="28"/>
        </w:rPr>
      </w:pPr>
      <w:bookmarkStart w:id="67" w:name="_Toc1046"/>
      <w:bookmarkStart w:id="68" w:name="_Toc4019"/>
      <w:r>
        <w:rPr>
          <w:rFonts w:hint="eastAsia" w:ascii="宋体" w:hAnsi="宋体" w:eastAsia="宋体" w:cs="宋体"/>
          <w:b/>
          <w:color w:val="auto"/>
          <w:sz w:val="28"/>
          <w:szCs w:val="28"/>
        </w:rPr>
        <w:t>残疾人福利性单位声明函</w:t>
      </w:r>
      <w:bookmarkEnd w:id="67"/>
      <w:bookmarkEnd w:id="68"/>
    </w:p>
    <w:p w14:paraId="475CE461">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u w:val="single"/>
        </w:rPr>
        <w:t>_</w:t>
      </w:r>
      <w:bookmarkStart w:id="69" w:name="_Hlk60666078"/>
      <w:r>
        <w:rPr>
          <w:rFonts w:hint="eastAsia" w:ascii="宋体" w:hAnsi="宋体" w:eastAsia="宋体" w:cs="宋体"/>
          <w:snapToGrid w:val="0"/>
          <w:color w:val="auto"/>
          <w:sz w:val="24"/>
          <w:szCs w:val="24"/>
          <w:u w:val="single"/>
        </w:rPr>
        <w:t xml:space="preserve"> [采购人名称] </w:t>
      </w:r>
      <w:bookmarkEnd w:id="69"/>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单位的采购文件编号为</w:t>
      </w:r>
      <w:r>
        <w:rPr>
          <w:rFonts w:hint="eastAsia" w:ascii="宋体" w:hAnsi="宋体" w:eastAsia="宋体" w:cs="宋体"/>
          <w:color w:val="auto"/>
          <w:sz w:val="24"/>
          <w:szCs w:val="24"/>
          <w:u w:val="single"/>
        </w:rPr>
        <w:t>_</w:t>
      </w:r>
      <w:bookmarkStart w:id="70" w:name="_Hlk60666088"/>
      <w:r>
        <w:rPr>
          <w:rFonts w:hint="eastAsia" w:ascii="宋体" w:hAnsi="宋体" w:eastAsia="宋体" w:cs="宋体"/>
          <w:snapToGrid w:val="0"/>
          <w:color w:val="auto"/>
          <w:sz w:val="24"/>
          <w:szCs w:val="24"/>
          <w:u w:val="single"/>
        </w:rPr>
        <w:t xml:space="preserve"> [项目编号] </w:t>
      </w:r>
      <w:bookmarkEnd w:id="70"/>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bookmarkStart w:id="71" w:name="_Hlk60666094"/>
      <w:r>
        <w:rPr>
          <w:rFonts w:hint="eastAsia" w:ascii="宋体" w:hAnsi="宋体" w:eastAsia="宋体" w:cs="宋体"/>
          <w:snapToGrid w:val="0"/>
          <w:color w:val="auto"/>
          <w:sz w:val="24"/>
          <w:szCs w:val="24"/>
          <w:u w:val="single"/>
        </w:rPr>
        <w:t>[项目名称]</w:t>
      </w:r>
      <w:bookmarkEnd w:id="71"/>
      <w:r>
        <w:rPr>
          <w:rFonts w:hint="eastAsia" w:ascii="宋体" w:hAnsi="宋体" w:eastAsia="宋体" w:cs="宋体"/>
          <w:snapToGrid w:val="0"/>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color w:val="auto"/>
          <w:sz w:val="24"/>
          <w:szCs w:val="24"/>
          <w:u w:val="single"/>
        </w:rPr>
        <w:t xml:space="preserve">  [残疾人福利性单位名称]  </w:t>
      </w:r>
      <w:bookmarkEnd w:id="72"/>
      <w:r>
        <w:rPr>
          <w:rFonts w:hint="eastAsia" w:ascii="宋体" w:hAnsi="宋体" w:eastAsia="宋体" w:cs="宋体"/>
          <w:color w:val="auto"/>
          <w:sz w:val="24"/>
          <w:szCs w:val="24"/>
        </w:rPr>
        <w:t>制造的货物（不包括使用非残疾人福利性单位注册商标的货物）。</w:t>
      </w:r>
    </w:p>
    <w:p w14:paraId="2065B75A">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0F97522B">
      <w:pPr>
        <w:spacing w:before="48" w:beforeLines="20" w:line="360" w:lineRule="auto"/>
        <w:ind w:firstLine="480" w:firstLineChars="200"/>
        <w:rPr>
          <w:rFonts w:ascii="宋体" w:hAnsi="宋体" w:eastAsia="宋体" w:cs="宋体"/>
          <w:color w:val="auto"/>
          <w:sz w:val="24"/>
          <w:szCs w:val="24"/>
        </w:rPr>
      </w:pPr>
    </w:p>
    <w:p w14:paraId="0CBF4051">
      <w:pPr>
        <w:spacing w:line="588" w:lineRule="exact"/>
        <w:ind w:firstLine="480" w:firstLineChars="200"/>
        <w:rPr>
          <w:rFonts w:ascii="宋体" w:hAnsi="宋体" w:eastAsia="宋体" w:cs="宋体"/>
          <w:b/>
          <w:bCs/>
          <w:color w:val="auto"/>
          <w:sz w:val="24"/>
          <w:szCs w:val="24"/>
        </w:rPr>
      </w:pPr>
      <w:bookmarkStart w:id="73" w:name="_Hlk60666116"/>
      <w:r>
        <w:rPr>
          <w:rFonts w:hint="eastAsia" w:ascii="宋体" w:hAnsi="宋体" w:eastAsia="宋体" w:cs="宋体"/>
          <w:snapToGrid w:val="0"/>
          <w:color w:val="auto"/>
          <w:sz w:val="24"/>
          <w:szCs w:val="24"/>
        </w:rPr>
        <w:t xml:space="preserve"> </w:t>
      </w:r>
    </w:p>
    <w:bookmarkEnd w:id="73"/>
    <w:p w14:paraId="4F306ABB">
      <w:pPr>
        <w:spacing w:line="588" w:lineRule="exact"/>
        <w:ind w:firstLine="504" w:firstLineChars="200"/>
        <w:rPr>
          <w:rFonts w:ascii="宋体" w:hAnsi="宋体" w:eastAsia="宋体" w:cs="宋体"/>
          <w:color w:val="auto"/>
          <w:spacing w:val="6"/>
          <w:sz w:val="24"/>
          <w:szCs w:val="24"/>
        </w:rPr>
      </w:pPr>
    </w:p>
    <w:p w14:paraId="608C693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14:paraId="44E83DE6">
      <w:pPr>
        <w:spacing w:line="588" w:lineRule="exact"/>
        <w:rPr>
          <w:rFonts w:ascii="宋体" w:hAnsi="宋体" w:eastAsia="宋体" w:cs="宋体"/>
          <w:color w:val="auto"/>
          <w:spacing w:val="6"/>
          <w:sz w:val="24"/>
          <w:szCs w:val="24"/>
        </w:rPr>
      </w:pPr>
      <w:r>
        <w:rPr>
          <w:rFonts w:hint="eastAsia" w:ascii="宋体" w:hAnsi="宋体" w:eastAsia="宋体" w:cs="宋体"/>
          <w:color w:val="auto"/>
          <w:sz w:val="24"/>
          <w:szCs w:val="24"/>
        </w:rPr>
        <w:t>投标人名称（盖章）：</w:t>
      </w:r>
    </w:p>
    <w:p w14:paraId="138294F4">
      <w:pPr>
        <w:spacing w:line="360" w:lineRule="auto"/>
        <w:ind w:left="5500" w:leftChars="2500"/>
        <w:rPr>
          <w:rFonts w:ascii="宋体" w:hAnsi="宋体" w:eastAsia="宋体" w:cs="宋体"/>
          <w:color w:val="auto"/>
          <w:sz w:val="24"/>
          <w:szCs w:val="24"/>
        </w:rPr>
      </w:pPr>
    </w:p>
    <w:p w14:paraId="783DFC06">
      <w:pPr>
        <w:spacing w:line="360" w:lineRule="auto"/>
        <w:ind w:left="5500" w:leftChars="2500"/>
        <w:rPr>
          <w:rFonts w:ascii="宋体" w:hAnsi="宋体" w:eastAsia="宋体" w:cs="宋体"/>
          <w:color w:val="auto"/>
          <w:sz w:val="24"/>
          <w:szCs w:val="24"/>
        </w:rPr>
      </w:pPr>
    </w:p>
    <w:p w14:paraId="62A2D171">
      <w:pPr>
        <w:spacing w:line="360" w:lineRule="auto"/>
        <w:ind w:left="5500" w:leftChars="2500"/>
        <w:rPr>
          <w:rFonts w:ascii="宋体" w:hAnsi="宋体" w:eastAsia="宋体" w:cs="宋体"/>
          <w:color w:val="auto"/>
          <w:sz w:val="24"/>
          <w:szCs w:val="24"/>
        </w:rPr>
      </w:pPr>
    </w:p>
    <w:p w14:paraId="1CC8534C">
      <w:pPr>
        <w:spacing w:line="360" w:lineRule="auto"/>
        <w:ind w:left="5500" w:leftChars="2500"/>
        <w:rPr>
          <w:rFonts w:ascii="宋体" w:hAnsi="宋体" w:eastAsia="宋体" w:cs="宋体"/>
          <w:color w:val="auto"/>
          <w:sz w:val="24"/>
          <w:szCs w:val="24"/>
        </w:rPr>
      </w:pPr>
      <w:r>
        <w:rPr>
          <w:rFonts w:hint="eastAsia" w:ascii="宋体" w:hAnsi="宋体" w:eastAsia="宋体" w:cs="宋体"/>
          <w:color w:val="auto"/>
          <w:sz w:val="24"/>
          <w:szCs w:val="24"/>
        </w:rPr>
        <w:t>日  期：  年   月   日</w:t>
      </w:r>
    </w:p>
    <w:p w14:paraId="21DDD145">
      <w:pPr>
        <w:spacing w:line="320" w:lineRule="exact"/>
        <w:rPr>
          <w:rFonts w:ascii="宋体" w:hAnsi="宋体" w:eastAsia="宋体" w:cs="宋体"/>
          <w:color w:val="auto"/>
          <w:sz w:val="24"/>
          <w:szCs w:val="24"/>
        </w:rPr>
      </w:pPr>
    </w:p>
    <w:p w14:paraId="7F0DD9C3">
      <w:pPr>
        <w:pStyle w:val="33"/>
        <w:ind w:firstLine="0"/>
        <w:rPr>
          <w:rFonts w:ascii="宋体" w:hAnsi="宋体" w:cs="宋体"/>
          <w:color w:val="auto"/>
        </w:rPr>
      </w:pPr>
    </w:p>
    <w:p w14:paraId="23AC7079">
      <w:pPr>
        <w:pStyle w:val="33"/>
        <w:ind w:firstLine="0"/>
        <w:rPr>
          <w:rFonts w:ascii="宋体" w:hAnsi="宋体" w:cs="宋体"/>
          <w:color w:val="auto"/>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7043">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14:paraId="7B46D2F4">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4078">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25E91A8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7CA14">
    <w:pPr>
      <w:pStyle w:val="16"/>
    </w:pPr>
  </w:p>
  <w:p w14:paraId="431E4DAC">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89DF">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CF1C"/>
    <w:multiLevelType w:val="singleLevel"/>
    <w:tmpl w:val="90E2CF1C"/>
    <w:lvl w:ilvl="0" w:tentative="0">
      <w:start w:val="2"/>
      <w:numFmt w:val="decimal"/>
      <w:suff w:val="nothing"/>
      <w:lvlText w:val="%1、"/>
      <w:lvlJc w:val="left"/>
    </w:lvl>
  </w:abstractNum>
  <w:abstractNum w:abstractNumId="1">
    <w:nsid w:val="DDBD1092"/>
    <w:multiLevelType w:val="singleLevel"/>
    <w:tmpl w:val="DDBD1092"/>
    <w:lvl w:ilvl="0" w:tentative="0">
      <w:start w:val="5"/>
      <w:numFmt w:val="chineseCounting"/>
      <w:suff w:val="space"/>
      <w:lvlText w:val="第%1章"/>
      <w:lvlJc w:val="left"/>
      <w:rPr>
        <w:rFonts w:hint="eastAsia"/>
      </w:rPr>
    </w:lvl>
  </w:abstractNum>
  <w:abstractNum w:abstractNumId="2">
    <w:nsid w:val="E1B281E9"/>
    <w:multiLevelType w:val="singleLevel"/>
    <w:tmpl w:val="E1B281E9"/>
    <w:lvl w:ilvl="0" w:tentative="0">
      <w:start w:val="2"/>
      <w:numFmt w:val="chineseCounting"/>
      <w:suff w:val="nothing"/>
      <w:lvlText w:val="%1、"/>
      <w:lvlJc w:val="left"/>
      <w:rPr>
        <w:rFonts w:hint="eastAsia"/>
      </w:rPr>
    </w:lvl>
  </w:abstractNum>
  <w:abstractNum w:abstractNumId="3">
    <w:nsid w:val="E9122AE8"/>
    <w:multiLevelType w:val="singleLevel"/>
    <w:tmpl w:val="E9122AE8"/>
    <w:lvl w:ilvl="0" w:tentative="0">
      <w:start w:val="2"/>
      <w:numFmt w:val="decimal"/>
      <w:suff w:val="nothing"/>
      <w:lvlText w:val="（%1）"/>
      <w:lvlJc w:val="left"/>
    </w:lvl>
  </w:abstractNum>
  <w:abstractNum w:abstractNumId="4">
    <w:nsid w:val="39B92A90"/>
    <w:multiLevelType w:val="singleLevel"/>
    <w:tmpl w:val="39B92A90"/>
    <w:lvl w:ilvl="0" w:tentative="0">
      <w:start w:val="1"/>
      <w:numFmt w:val="decimal"/>
      <w:suff w:val="nothing"/>
      <w:lvlText w:val="%1."/>
      <w:lvlJc w:val="left"/>
    </w:lvl>
  </w:abstractNum>
  <w:abstractNum w:abstractNumId="5">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DJkZWRjZTkzNGFlNzEzYzY5NmM3MmYxNDkzZDI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5B6C"/>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07174"/>
    <w:rsid w:val="0B9C171C"/>
    <w:rsid w:val="0B9F01C5"/>
    <w:rsid w:val="0BA2135A"/>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465F62"/>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9EE47B2"/>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CE535D"/>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3B26E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966316"/>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749A4"/>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C90506"/>
    <w:rsid w:val="35F26FC0"/>
    <w:rsid w:val="35F9034E"/>
    <w:rsid w:val="36274EBB"/>
    <w:rsid w:val="362D1DA6"/>
    <w:rsid w:val="36356EAC"/>
    <w:rsid w:val="36484E32"/>
    <w:rsid w:val="365B4B65"/>
    <w:rsid w:val="365B6913"/>
    <w:rsid w:val="36625EF3"/>
    <w:rsid w:val="36721EAF"/>
    <w:rsid w:val="367244CE"/>
    <w:rsid w:val="367F4CF7"/>
    <w:rsid w:val="369260AD"/>
    <w:rsid w:val="36A858D0"/>
    <w:rsid w:val="36B77C11"/>
    <w:rsid w:val="36BD75CE"/>
    <w:rsid w:val="36F00EDF"/>
    <w:rsid w:val="36F94629"/>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095999"/>
    <w:rsid w:val="47413903"/>
    <w:rsid w:val="47700ADD"/>
    <w:rsid w:val="477E4B57"/>
    <w:rsid w:val="479C2541"/>
    <w:rsid w:val="47C37CC5"/>
    <w:rsid w:val="480037BE"/>
    <w:rsid w:val="48362D3C"/>
    <w:rsid w:val="48716663"/>
    <w:rsid w:val="48A135EE"/>
    <w:rsid w:val="48F055E1"/>
    <w:rsid w:val="48FB5D34"/>
    <w:rsid w:val="492E7EB7"/>
    <w:rsid w:val="493D00FA"/>
    <w:rsid w:val="494F64C9"/>
    <w:rsid w:val="4957464A"/>
    <w:rsid w:val="49647D7D"/>
    <w:rsid w:val="496C5184"/>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4F24918"/>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68608D"/>
    <w:rsid w:val="57A22C31"/>
    <w:rsid w:val="57B91294"/>
    <w:rsid w:val="580F0E56"/>
    <w:rsid w:val="58331046"/>
    <w:rsid w:val="583628E4"/>
    <w:rsid w:val="583A6878"/>
    <w:rsid w:val="5849729B"/>
    <w:rsid w:val="5862192B"/>
    <w:rsid w:val="586D09FC"/>
    <w:rsid w:val="58721F43"/>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2F0A3A"/>
    <w:rsid w:val="5B5C08B4"/>
    <w:rsid w:val="5B647768"/>
    <w:rsid w:val="5B6854AA"/>
    <w:rsid w:val="5B7B51DE"/>
    <w:rsid w:val="5B90055D"/>
    <w:rsid w:val="5B997251"/>
    <w:rsid w:val="5BA1276A"/>
    <w:rsid w:val="5BDE576D"/>
    <w:rsid w:val="5C316B79"/>
    <w:rsid w:val="5C361105"/>
    <w:rsid w:val="5C767E8A"/>
    <w:rsid w:val="5CFE60C6"/>
    <w:rsid w:val="5DC34C1A"/>
    <w:rsid w:val="5DF86EEE"/>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082C37"/>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5E46861"/>
    <w:rsid w:val="762100F8"/>
    <w:rsid w:val="76261D92"/>
    <w:rsid w:val="762F0C47"/>
    <w:rsid w:val="762F6E99"/>
    <w:rsid w:val="76373F9F"/>
    <w:rsid w:val="76636B42"/>
    <w:rsid w:val="767C2645"/>
    <w:rsid w:val="76A01B45"/>
    <w:rsid w:val="76B15B00"/>
    <w:rsid w:val="76CB29FB"/>
    <w:rsid w:val="76EC4D8A"/>
    <w:rsid w:val="77147E3D"/>
    <w:rsid w:val="7718188E"/>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5"/>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字符"/>
    <w:basedOn w:val="25"/>
    <w:link w:val="17"/>
    <w:autoRedefine/>
    <w:qFormat/>
    <w:uiPriority w:val="99"/>
    <w:rPr>
      <w:rFonts w:ascii="Tahoma" w:hAnsi="Tahoma"/>
      <w:sz w:val="18"/>
      <w:szCs w:val="18"/>
    </w:rPr>
  </w:style>
  <w:style w:type="character" w:customStyle="1" w:styleId="30">
    <w:name w:val="页脚 字符"/>
    <w:basedOn w:val="25"/>
    <w:link w:val="16"/>
    <w:autoRedefine/>
    <w:qFormat/>
    <w:uiPriority w:val="99"/>
    <w:rPr>
      <w:rFonts w:ascii="Tahoma" w:hAnsi="Tahoma"/>
      <w:sz w:val="18"/>
      <w:szCs w:val="18"/>
    </w:rPr>
  </w:style>
  <w:style w:type="character" w:customStyle="1" w:styleId="31">
    <w:name w:val="标题 1 字符"/>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字符"/>
    <w:basedOn w:val="25"/>
    <w:link w:val="6"/>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字符"/>
    <w:link w:val="5"/>
    <w:autoRedefine/>
    <w:qFormat/>
    <w:uiPriority w:val="0"/>
    <w:rPr>
      <w:kern w:val="2"/>
      <w:sz w:val="21"/>
      <w:szCs w:val="21"/>
    </w:rPr>
  </w:style>
  <w:style w:type="character" w:customStyle="1" w:styleId="41">
    <w:name w:val="标题 字符"/>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字符"/>
    <w:basedOn w:val="25"/>
    <w:link w:val="14"/>
    <w:autoRedefine/>
    <w:semiHidden/>
    <w:qFormat/>
    <w:uiPriority w:val="99"/>
    <w:rPr>
      <w:rFonts w:ascii="宋体" w:hAnsi="Courier New" w:eastAsia="宋体" w:cs="Courier New"/>
      <w:sz w:val="21"/>
      <w:szCs w:val="21"/>
    </w:rPr>
  </w:style>
  <w:style w:type="character" w:customStyle="1" w:styleId="45">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 w:type="character" w:customStyle="1" w:styleId="56">
    <w:name w:val="font41"/>
    <w:basedOn w:val="25"/>
    <w:qFormat/>
    <w:uiPriority w:val="0"/>
    <w:rPr>
      <w:rFonts w:hint="eastAsia" w:ascii="宋体" w:hAnsi="宋体" w:eastAsia="宋体" w:cs="宋体"/>
      <w:color w:val="000000"/>
      <w:sz w:val="20"/>
      <w:szCs w:val="20"/>
      <w:u w:val="none"/>
      <w:vertAlign w:val="superscript"/>
    </w:rPr>
  </w:style>
  <w:style w:type="character" w:customStyle="1" w:styleId="57">
    <w:name w:val="font21"/>
    <w:basedOn w:val="25"/>
    <w:qFormat/>
    <w:uiPriority w:val="0"/>
    <w:rPr>
      <w:rFonts w:hint="eastAsia" w:ascii="宋体" w:hAnsi="宋体" w:eastAsia="宋体" w:cs="宋体"/>
      <w:color w:val="000000"/>
      <w:sz w:val="20"/>
      <w:szCs w:val="20"/>
      <w:u w:val="none"/>
    </w:rPr>
  </w:style>
  <w:style w:type="character" w:customStyle="1" w:styleId="58">
    <w:name w:val="font51"/>
    <w:basedOn w:val="25"/>
    <w:qFormat/>
    <w:uiPriority w:val="0"/>
    <w:rPr>
      <w:rFonts w:hint="eastAsia" w:ascii="宋体" w:hAnsi="宋体" w:eastAsia="宋体" w:cs="宋体"/>
      <w:i/>
      <w:iCs/>
      <w:color w:val="000000"/>
      <w:sz w:val="20"/>
      <w:szCs w:val="20"/>
      <w:u w:val="none"/>
    </w:rPr>
  </w:style>
  <w:style w:type="character" w:customStyle="1" w:styleId="59">
    <w:name w:val="font3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11845</Words>
  <Characters>12502</Characters>
  <Lines>130</Lines>
  <Paragraphs>36</Paragraphs>
  <TotalTime>4</TotalTime>
  <ScaleCrop>false</ScaleCrop>
  <LinksUpToDate>false</LinksUpToDate>
  <CharactersWithSpaces>12792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审计处</cp:lastModifiedBy>
  <dcterms:modified xsi:type="dcterms:W3CDTF">2025-03-04T08:28:17Z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4C74833A4C7840848D804A3F1FD048BE_13</vt:lpwstr>
  </property>
  <property fmtid="{D5CDD505-2E9C-101B-9397-08002B2CF9AE}" pid="4" name="KSOTemplateDocerSaveRecord">
    <vt:lpwstr>eyJoZGlkIjoiZDE5ZDJkZWRjZTkzNGFlNzEzYzY5NmM3MmYxNDkzZDIiLCJ1c2VySWQiOiIzMTg2OTUwOTYifQ==</vt:lpwstr>
  </property>
</Properties>
</file>