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6DE59" w14:textId="77777777" w:rsidR="00A13608" w:rsidRDefault="00F32DDE">
      <w:pPr>
        <w:jc w:val="center"/>
        <w:rPr>
          <w:rFonts w:ascii="宋体" w:eastAsia="宋体" w:hAnsi="宋体" w:cs="宋体"/>
          <w:b/>
          <w:bCs/>
          <w:sz w:val="28"/>
          <w:szCs w:val="28"/>
          <w:lang w:val="zh-CN"/>
        </w:rPr>
      </w:pPr>
      <w:r>
        <w:rPr>
          <w:rFonts w:ascii="宋体" w:eastAsia="宋体" w:hAnsi="宋体" w:cs="宋体" w:hint="eastAsia"/>
          <w:b/>
          <w:bCs/>
          <w:sz w:val="40"/>
          <w:szCs w:val="40"/>
          <w:lang w:val="zh-CN"/>
        </w:rPr>
        <w:t>南京医科大学学科发展水平数据监测及大学</w:t>
      </w:r>
      <w:r>
        <w:rPr>
          <w:rFonts w:ascii="宋体" w:eastAsia="宋体" w:hAnsi="宋体" w:cs="宋体" w:hint="eastAsia"/>
          <w:b/>
          <w:bCs/>
          <w:sz w:val="40"/>
          <w:szCs w:val="40"/>
          <w:lang w:val="zh-CN"/>
        </w:rPr>
        <w:t>360</w:t>
      </w:r>
      <w:r>
        <w:rPr>
          <w:rFonts w:ascii="宋体" w:eastAsia="宋体" w:hAnsi="宋体" w:cs="宋体" w:hint="eastAsia"/>
          <w:b/>
          <w:bCs/>
          <w:sz w:val="40"/>
          <w:szCs w:val="40"/>
          <w:lang w:val="zh-CN"/>
        </w:rPr>
        <w:t>度数据监测平台服务项目单</w:t>
      </w:r>
      <w:r>
        <w:rPr>
          <w:rFonts w:ascii="宋体" w:eastAsia="宋体" w:hAnsi="宋体" w:cs="宋体" w:hint="eastAsia"/>
          <w:b/>
          <w:bCs/>
          <w:sz w:val="40"/>
          <w:szCs w:val="40"/>
        </w:rPr>
        <w:t>一</w:t>
      </w:r>
      <w:r>
        <w:rPr>
          <w:rFonts w:ascii="宋体" w:eastAsia="宋体" w:hAnsi="宋体" w:cs="宋体" w:hint="eastAsia"/>
          <w:b/>
          <w:bCs/>
          <w:sz w:val="40"/>
          <w:szCs w:val="40"/>
          <w:lang w:val="zh-CN"/>
        </w:rPr>
        <w:t>来源采购公示</w:t>
      </w:r>
    </w:p>
    <w:p w14:paraId="17F626E1" w14:textId="77777777" w:rsidR="00A13608" w:rsidRDefault="00F32DDE">
      <w:pPr>
        <w:widowControl/>
        <w:shd w:val="clear" w:color="auto" w:fill="FFFFFF"/>
        <w:spacing w:line="360" w:lineRule="auto"/>
        <w:rPr>
          <w:rFonts w:ascii="宋体" w:eastAsia="宋体" w:hAnsi="宋体" w:cs="宋体"/>
          <w:b/>
          <w:bCs/>
          <w:spacing w:val="8"/>
          <w:kern w:val="0"/>
          <w:sz w:val="24"/>
        </w:rPr>
      </w:pPr>
      <w:r>
        <w:rPr>
          <w:rFonts w:ascii="宋体" w:eastAsia="宋体" w:hAnsi="宋体" w:cs="宋体" w:hint="eastAsia"/>
          <w:b/>
          <w:bCs/>
          <w:spacing w:val="8"/>
          <w:kern w:val="0"/>
          <w:sz w:val="24"/>
        </w:rPr>
        <w:t>一、项目信息</w:t>
      </w:r>
    </w:p>
    <w:p w14:paraId="7EE987BF" w14:textId="77777777" w:rsidR="00A13608" w:rsidRDefault="00F32DDE">
      <w:pPr>
        <w:widowControl/>
        <w:shd w:val="clear" w:color="auto" w:fill="FFFFFF"/>
        <w:spacing w:line="360" w:lineRule="auto"/>
        <w:rPr>
          <w:rFonts w:ascii="宋体" w:eastAsia="宋体" w:hAnsi="宋体" w:cs="宋体"/>
          <w:spacing w:val="8"/>
          <w:kern w:val="0"/>
          <w:sz w:val="24"/>
        </w:rPr>
      </w:pPr>
      <w:r>
        <w:rPr>
          <w:rFonts w:ascii="宋体" w:eastAsia="宋体" w:hAnsi="宋体" w:cs="宋体" w:hint="eastAsia"/>
          <w:b/>
          <w:bCs/>
          <w:spacing w:val="8"/>
          <w:kern w:val="0"/>
          <w:sz w:val="24"/>
        </w:rPr>
        <w:t>采购人：</w:t>
      </w:r>
      <w:r>
        <w:rPr>
          <w:rFonts w:ascii="宋体" w:eastAsia="宋体" w:hAnsi="宋体" w:cs="宋体" w:hint="eastAsia"/>
          <w:spacing w:val="8"/>
          <w:kern w:val="0"/>
          <w:sz w:val="24"/>
        </w:rPr>
        <w:t>南京医科大学</w:t>
      </w:r>
    </w:p>
    <w:p w14:paraId="6AE4DAE4" w14:textId="77777777" w:rsidR="00A13608" w:rsidRDefault="00F32DDE">
      <w:pPr>
        <w:widowControl/>
        <w:shd w:val="clear" w:color="auto" w:fill="FFFFFF"/>
        <w:spacing w:line="360" w:lineRule="auto"/>
        <w:rPr>
          <w:rFonts w:ascii="宋体" w:eastAsia="宋体" w:hAnsi="宋体" w:cs="宋体"/>
          <w:spacing w:val="8"/>
          <w:kern w:val="0"/>
          <w:sz w:val="24"/>
        </w:rPr>
      </w:pPr>
      <w:r>
        <w:rPr>
          <w:rFonts w:ascii="宋体" w:eastAsia="宋体" w:hAnsi="宋体" w:cs="宋体" w:hint="eastAsia"/>
          <w:b/>
          <w:bCs/>
          <w:spacing w:val="8"/>
          <w:kern w:val="0"/>
          <w:sz w:val="24"/>
        </w:rPr>
        <w:t>项目名称：</w:t>
      </w:r>
      <w:r>
        <w:rPr>
          <w:rFonts w:ascii="宋体" w:eastAsia="宋体" w:hAnsi="宋体" w:cs="宋体" w:hint="eastAsia"/>
          <w:spacing w:val="8"/>
          <w:kern w:val="0"/>
          <w:sz w:val="24"/>
        </w:rPr>
        <w:t>南京医科大学学科发展水平数据监测及大学</w:t>
      </w:r>
      <w:r>
        <w:rPr>
          <w:rFonts w:ascii="宋体" w:eastAsia="宋体" w:hAnsi="宋体" w:cs="宋体" w:hint="eastAsia"/>
          <w:spacing w:val="8"/>
          <w:kern w:val="0"/>
          <w:sz w:val="24"/>
        </w:rPr>
        <w:t>360</w:t>
      </w:r>
      <w:r>
        <w:rPr>
          <w:rFonts w:ascii="宋体" w:eastAsia="宋体" w:hAnsi="宋体" w:cs="宋体" w:hint="eastAsia"/>
          <w:spacing w:val="8"/>
          <w:kern w:val="0"/>
          <w:sz w:val="24"/>
        </w:rPr>
        <w:t>度数据监测平台服务项目</w:t>
      </w:r>
    </w:p>
    <w:p w14:paraId="03AEC5E2" w14:textId="77777777" w:rsidR="00A13608" w:rsidRDefault="00F32DDE">
      <w:pPr>
        <w:widowControl/>
        <w:shd w:val="clear" w:color="auto" w:fill="FFFFFF"/>
        <w:spacing w:line="360" w:lineRule="auto"/>
        <w:rPr>
          <w:rFonts w:ascii="宋体" w:eastAsia="宋体" w:hAnsi="宋体" w:cs="宋体"/>
          <w:spacing w:val="8"/>
          <w:kern w:val="0"/>
          <w:sz w:val="24"/>
        </w:rPr>
      </w:pPr>
      <w:r>
        <w:rPr>
          <w:rFonts w:ascii="宋体" w:eastAsia="宋体" w:hAnsi="宋体" w:cs="宋体" w:hint="eastAsia"/>
          <w:b/>
          <w:bCs/>
          <w:spacing w:val="8"/>
          <w:kern w:val="0"/>
          <w:sz w:val="24"/>
        </w:rPr>
        <w:t>拟采购的货物或服务的说明：</w:t>
      </w:r>
      <w:r>
        <w:rPr>
          <w:rFonts w:ascii="宋体" w:eastAsia="宋体" w:hAnsi="宋体" w:cs="宋体" w:hint="eastAsia"/>
          <w:spacing w:val="8"/>
          <w:kern w:val="0"/>
          <w:sz w:val="24"/>
        </w:rPr>
        <w:t>南京医科大学学科发展水平数据监测及大学</w:t>
      </w:r>
      <w:r>
        <w:rPr>
          <w:rFonts w:ascii="宋体" w:eastAsia="宋体" w:hAnsi="宋体" w:cs="宋体" w:hint="eastAsia"/>
          <w:spacing w:val="8"/>
          <w:kern w:val="0"/>
          <w:sz w:val="24"/>
        </w:rPr>
        <w:t>360</w:t>
      </w:r>
      <w:r>
        <w:rPr>
          <w:rFonts w:ascii="宋体" w:eastAsia="宋体" w:hAnsi="宋体" w:cs="宋体" w:hint="eastAsia"/>
          <w:spacing w:val="8"/>
          <w:kern w:val="0"/>
          <w:sz w:val="24"/>
        </w:rPr>
        <w:t>度数据监测平台服务</w:t>
      </w:r>
    </w:p>
    <w:p w14:paraId="28A1978B" w14:textId="77777777" w:rsidR="00A13608" w:rsidRDefault="00F32DDE">
      <w:pPr>
        <w:widowControl/>
        <w:shd w:val="clear" w:color="auto" w:fill="FFFFFF"/>
        <w:spacing w:line="360" w:lineRule="auto"/>
        <w:rPr>
          <w:rFonts w:ascii="宋体" w:eastAsia="宋体" w:hAnsi="宋体" w:cs="宋体"/>
          <w:spacing w:val="8"/>
          <w:kern w:val="0"/>
          <w:sz w:val="24"/>
        </w:rPr>
      </w:pPr>
      <w:r>
        <w:rPr>
          <w:rFonts w:ascii="宋体" w:eastAsia="宋体" w:hAnsi="宋体" w:cs="宋体" w:hint="eastAsia"/>
          <w:b/>
          <w:bCs/>
          <w:spacing w:val="8"/>
          <w:kern w:val="0"/>
          <w:sz w:val="24"/>
        </w:rPr>
        <w:t>拟采购的货物或服务的预算金额：</w:t>
      </w:r>
      <w:r>
        <w:rPr>
          <w:rFonts w:ascii="宋体" w:eastAsia="宋体" w:hAnsi="宋体" w:cs="宋体" w:hint="eastAsia"/>
          <w:spacing w:val="8"/>
          <w:kern w:val="0"/>
          <w:sz w:val="24"/>
        </w:rPr>
        <w:t>人民币</w:t>
      </w:r>
      <w:r>
        <w:rPr>
          <w:rFonts w:ascii="宋体" w:eastAsia="宋体" w:hAnsi="宋体" w:cs="宋体" w:hint="eastAsia"/>
          <w:spacing w:val="8"/>
          <w:kern w:val="0"/>
          <w:sz w:val="24"/>
        </w:rPr>
        <w:t>30</w:t>
      </w:r>
      <w:r>
        <w:rPr>
          <w:rFonts w:ascii="宋体" w:eastAsia="宋体" w:hAnsi="宋体" w:cs="宋体" w:hint="eastAsia"/>
          <w:spacing w:val="8"/>
          <w:kern w:val="0"/>
          <w:sz w:val="24"/>
        </w:rPr>
        <w:t>万元</w:t>
      </w:r>
    </w:p>
    <w:p w14:paraId="689CD094" w14:textId="77777777" w:rsidR="00A13608" w:rsidRDefault="00F32DDE">
      <w:pPr>
        <w:widowControl/>
        <w:shd w:val="clear" w:color="auto" w:fill="FFFFFF"/>
        <w:spacing w:line="360" w:lineRule="auto"/>
        <w:rPr>
          <w:rFonts w:ascii="宋体" w:eastAsia="宋体" w:hAnsi="宋体" w:cs="宋体"/>
          <w:b/>
          <w:bCs/>
          <w:spacing w:val="8"/>
          <w:kern w:val="0"/>
          <w:sz w:val="24"/>
        </w:rPr>
      </w:pPr>
      <w:r>
        <w:rPr>
          <w:rFonts w:ascii="宋体" w:eastAsia="宋体" w:hAnsi="宋体" w:cs="宋体" w:hint="eastAsia"/>
          <w:b/>
          <w:bCs/>
          <w:spacing w:val="8"/>
          <w:kern w:val="0"/>
          <w:sz w:val="24"/>
        </w:rPr>
        <w:t>采用单一来源采购方式的原因及相关说明：</w:t>
      </w:r>
    </w:p>
    <w:p w14:paraId="7537B9BF" w14:textId="77777777" w:rsidR="00A13608" w:rsidRDefault="00F32DDE">
      <w:pPr>
        <w:widowControl/>
        <w:shd w:val="clear" w:color="auto" w:fill="FFFFFF"/>
        <w:spacing w:line="360" w:lineRule="auto"/>
        <w:ind w:firstLineChars="200" w:firstLine="512"/>
        <w:rPr>
          <w:rFonts w:ascii="宋体" w:eastAsia="宋体" w:hAnsi="宋体" w:cs="宋体"/>
          <w:spacing w:val="8"/>
          <w:kern w:val="0"/>
          <w:sz w:val="24"/>
        </w:rPr>
      </w:pPr>
      <w:r>
        <w:rPr>
          <w:rFonts w:ascii="宋体" w:eastAsia="宋体" w:hAnsi="宋体" w:cs="宋体" w:hint="eastAsia"/>
          <w:spacing w:val="8"/>
          <w:kern w:val="0"/>
          <w:sz w:val="24"/>
        </w:rPr>
        <w:t>上海高绩数据科技有限公司（简称高绩）是国内领先的高等教育数据服务机构。学科发展水平数据监测平台是</w:t>
      </w:r>
      <w:proofErr w:type="gramStart"/>
      <w:r>
        <w:rPr>
          <w:rFonts w:ascii="宋体" w:eastAsia="宋体" w:hAnsi="宋体" w:cs="宋体" w:hint="eastAsia"/>
          <w:spacing w:val="8"/>
          <w:kern w:val="0"/>
          <w:sz w:val="24"/>
        </w:rPr>
        <w:t>高绩针对</w:t>
      </w:r>
      <w:proofErr w:type="gramEnd"/>
      <w:r>
        <w:rPr>
          <w:rFonts w:ascii="宋体" w:eastAsia="宋体" w:hAnsi="宋体" w:cs="宋体" w:hint="eastAsia"/>
          <w:spacing w:val="8"/>
          <w:kern w:val="0"/>
          <w:sz w:val="24"/>
        </w:rPr>
        <w:t>学科的发展进行动态对比分析和跟踪的数据库，帮助学校掌握各学科的纵向水平变化情况，能够针对学校重点关注的学科点分别选取不同标杆学校作为参照进行对比分析，找到这些学科点不同指标维度的竞争优势与差距，从而为学校在未来的学科建设与规划中提供精准判断和重要参考。</w:t>
      </w:r>
    </w:p>
    <w:p w14:paraId="212DE104" w14:textId="77777777" w:rsidR="00A13608" w:rsidRDefault="00F32DDE">
      <w:pPr>
        <w:widowControl/>
        <w:shd w:val="clear" w:color="auto" w:fill="FFFFFF"/>
        <w:spacing w:line="360" w:lineRule="auto"/>
        <w:ind w:firstLineChars="200" w:firstLine="512"/>
        <w:rPr>
          <w:rFonts w:ascii="宋体" w:eastAsia="宋体" w:hAnsi="宋体" w:cs="宋体"/>
          <w:spacing w:val="8"/>
          <w:kern w:val="0"/>
          <w:sz w:val="24"/>
        </w:rPr>
      </w:pPr>
      <w:r>
        <w:rPr>
          <w:rFonts w:ascii="宋体" w:eastAsia="宋体" w:hAnsi="宋体" w:cs="宋体" w:hint="eastAsia"/>
          <w:spacing w:val="8"/>
          <w:kern w:val="0"/>
          <w:sz w:val="24"/>
        </w:rPr>
        <w:t>大学</w:t>
      </w:r>
      <w:r>
        <w:rPr>
          <w:rFonts w:ascii="宋体" w:eastAsia="宋体" w:hAnsi="宋体" w:cs="宋体" w:hint="eastAsia"/>
          <w:spacing w:val="8"/>
          <w:kern w:val="0"/>
          <w:sz w:val="24"/>
        </w:rPr>
        <w:t>360</w:t>
      </w:r>
      <w:r>
        <w:rPr>
          <w:rFonts w:ascii="宋体" w:eastAsia="宋体" w:hAnsi="宋体" w:cs="宋体" w:hint="eastAsia"/>
          <w:spacing w:val="8"/>
          <w:kern w:val="0"/>
          <w:sz w:val="24"/>
        </w:rPr>
        <w:t>度数据监测平台是</w:t>
      </w:r>
      <w:proofErr w:type="gramStart"/>
      <w:r>
        <w:rPr>
          <w:rFonts w:ascii="宋体" w:eastAsia="宋体" w:hAnsi="宋体" w:cs="宋体" w:hint="eastAsia"/>
          <w:spacing w:val="8"/>
          <w:kern w:val="0"/>
          <w:sz w:val="24"/>
        </w:rPr>
        <w:t>高绩开发</w:t>
      </w:r>
      <w:proofErr w:type="gramEnd"/>
      <w:r>
        <w:rPr>
          <w:rFonts w:ascii="宋体" w:eastAsia="宋体" w:hAnsi="宋体" w:cs="宋体" w:hint="eastAsia"/>
          <w:spacing w:val="8"/>
          <w:kern w:val="0"/>
          <w:sz w:val="24"/>
        </w:rPr>
        <w:t>的高校整体战略管理工具，平台支持本校选择多所标杆学校作为参照进行对比分析，不仅可以及时提供学校各关键指标数据和全国排名，</w:t>
      </w:r>
      <w:r>
        <w:rPr>
          <w:rFonts w:ascii="宋体" w:eastAsia="宋体" w:hAnsi="宋体" w:cs="宋体" w:hint="eastAsia"/>
          <w:spacing w:val="8"/>
          <w:kern w:val="0"/>
          <w:sz w:val="24"/>
        </w:rPr>
        <w:t>而且能够对本校在大学排名中的表现进行预测，帮助本校了解所处位置水平变化，能够很好地满足学校需求。</w:t>
      </w:r>
    </w:p>
    <w:p w14:paraId="2770EB03" w14:textId="77777777" w:rsidR="00A13608" w:rsidRDefault="00F32DDE">
      <w:pPr>
        <w:widowControl/>
        <w:shd w:val="clear" w:color="auto" w:fill="FFFFFF"/>
        <w:spacing w:line="360" w:lineRule="auto"/>
        <w:ind w:firstLineChars="200" w:firstLine="512"/>
        <w:rPr>
          <w:rFonts w:ascii="宋体" w:eastAsia="宋体" w:hAnsi="宋体" w:cs="宋体"/>
          <w:spacing w:val="8"/>
          <w:kern w:val="0"/>
          <w:sz w:val="24"/>
        </w:rPr>
      </w:pPr>
      <w:r>
        <w:rPr>
          <w:rFonts w:ascii="宋体" w:eastAsia="宋体" w:hAnsi="宋体" w:cs="宋体" w:hint="eastAsia"/>
          <w:spacing w:val="8"/>
          <w:kern w:val="0"/>
          <w:sz w:val="24"/>
        </w:rPr>
        <w:t>同时，</w:t>
      </w:r>
      <w:proofErr w:type="gramStart"/>
      <w:r>
        <w:rPr>
          <w:rFonts w:ascii="宋体" w:eastAsia="宋体" w:hAnsi="宋体" w:cs="宋体" w:hint="eastAsia"/>
          <w:spacing w:val="8"/>
          <w:kern w:val="0"/>
          <w:sz w:val="24"/>
        </w:rPr>
        <w:t>高绩为软科发布</w:t>
      </w:r>
      <w:proofErr w:type="gramEnd"/>
      <w:r>
        <w:rPr>
          <w:rFonts w:ascii="宋体" w:eastAsia="宋体" w:hAnsi="宋体" w:cs="宋体" w:hint="eastAsia"/>
          <w:spacing w:val="8"/>
          <w:kern w:val="0"/>
          <w:sz w:val="24"/>
        </w:rPr>
        <w:t>的“世界大学学术排名”、“世界一流学科排名”、“中国大学排名”、“中国最好学科排名”等各项排名提供专属数据，数据来源合法可靠、更新及时，具有唯一性。其他供应商无法满足此项技术指标。</w:t>
      </w:r>
    </w:p>
    <w:p w14:paraId="7389FC04" w14:textId="77777777" w:rsidR="00A13608" w:rsidRDefault="00F32DDE">
      <w:pPr>
        <w:widowControl/>
        <w:shd w:val="clear" w:color="auto" w:fill="FFFFFF"/>
        <w:spacing w:line="360" w:lineRule="auto"/>
        <w:ind w:firstLineChars="200" w:firstLine="512"/>
        <w:rPr>
          <w:rFonts w:ascii="宋体" w:eastAsia="宋体" w:hAnsi="宋体" w:cs="宋体"/>
          <w:spacing w:val="8"/>
          <w:kern w:val="0"/>
          <w:sz w:val="24"/>
        </w:rPr>
      </w:pPr>
      <w:r>
        <w:rPr>
          <w:rFonts w:ascii="宋体" w:eastAsia="宋体" w:hAnsi="宋体" w:cs="宋体" w:hint="eastAsia"/>
          <w:color w:val="000000" w:themeColor="text1"/>
          <w:spacing w:val="8"/>
          <w:kern w:val="0"/>
          <w:sz w:val="24"/>
        </w:rPr>
        <w:t>综上，根据《中华人民共和国政府采购法》第三十一条的要求，本项</w:t>
      </w:r>
      <w:r>
        <w:rPr>
          <w:rFonts w:ascii="宋体" w:eastAsia="宋体" w:hAnsi="宋体" w:cs="宋体" w:hint="eastAsia"/>
          <w:spacing w:val="8"/>
          <w:kern w:val="0"/>
          <w:sz w:val="24"/>
        </w:rPr>
        <w:t>目采购符合该条法律法规第一款规定的情形：“（一）只能从唯一供应商处采购的”的相关规定，拟以单一来源的方式进行采购。</w:t>
      </w:r>
    </w:p>
    <w:p w14:paraId="647F6E6C" w14:textId="77777777" w:rsidR="00A13608" w:rsidRDefault="00F32DDE">
      <w:pPr>
        <w:widowControl/>
        <w:shd w:val="clear" w:color="auto" w:fill="FFFFFF"/>
        <w:spacing w:line="360" w:lineRule="auto"/>
        <w:rPr>
          <w:rFonts w:ascii="宋体" w:eastAsia="宋体" w:hAnsi="宋体" w:cs="宋体"/>
          <w:b/>
          <w:bCs/>
          <w:spacing w:val="8"/>
          <w:kern w:val="0"/>
          <w:sz w:val="24"/>
        </w:rPr>
      </w:pPr>
      <w:r>
        <w:rPr>
          <w:rFonts w:ascii="宋体" w:eastAsia="宋体" w:hAnsi="宋体" w:cs="宋体" w:hint="eastAsia"/>
          <w:b/>
          <w:bCs/>
          <w:spacing w:val="8"/>
          <w:kern w:val="0"/>
          <w:sz w:val="24"/>
        </w:rPr>
        <w:t>二、拟定供应商信息</w:t>
      </w:r>
    </w:p>
    <w:p w14:paraId="10100C56" w14:textId="77777777" w:rsidR="00A13608" w:rsidRDefault="00F32DDE">
      <w:pPr>
        <w:widowControl/>
        <w:shd w:val="clear" w:color="auto" w:fill="FFFFFF"/>
        <w:spacing w:line="360" w:lineRule="auto"/>
        <w:ind w:firstLineChars="200" w:firstLine="512"/>
        <w:rPr>
          <w:rFonts w:ascii="宋体" w:eastAsia="宋体" w:hAnsi="宋体" w:cs="宋体"/>
          <w:spacing w:val="8"/>
          <w:kern w:val="0"/>
          <w:sz w:val="24"/>
        </w:rPr>
      </w:pPr>
      <w:r>
        <w:rPr>
          <w:rFonts w:ascii="宋体" w:eastAsia="宋体" w:hAnsi="宋体" w:cs="宋体" w:hint="eastAsia"/>
          <w:spacing w:val="8"/>
          <w:kern w:val="0"/>
          <w:sz w:val="24"/>
        </w:rPr>
        <w:t>名称：</w:t>
      </w:r>
      <w:r>
        <w:rPr>
          <w:rFonts w:ascii="宋体" w:eastAsia="宋体" w:hAnsi="宋体" w:cs="宋体" w:hint="eastAsia"/>
          <w:sz w:val="24"/>
        </w:rPr>
        <w:t>上海高绩数据科技有限公司</w:t>
      </w:r>
    </w:p>
    <w:p w14:paraId="031CAC22" w14:textId="77777777" w:rsidR="00A13608" w:rsidRDefault="00F32DDE">
      <w:pPr>
        <w:widowControl/>
        <w:shd w:val="clear" w:color="auto" w:fill="FFFFFF"/>
        <w:spacing w:line="360" w:lineRule="auto"/>
        <w:ind w:firstLineChars="200" w:firstLine="512"/>
        <w:rPr>
          <w:rFonts w:ascii="宋体" w:eastAsia="宋体" w:hAnsi="宋体" w:cs="宋体"/>
          <w:spacing w:val="8"/>
          <w:kern w:val="0"/>
          <w:sz w:val="24"/>
        </w:rPr>
      </w:pPr>
      <w:r>
        <w:rPr>
          <w:rFonts w:ascii="宋体" w:eastAsia="宋体" w:hAnsi="宋体" w:cs="宋体" w:hint="eastAsia"/>
          <w:spacing w:val="8"/>
          <w:kern w:val="0"/>
          <w:sz w:val="24"/>
        </w:rPr>
        <w:t>地址：</w:t>
      </w:r>
      <w:r>
        <w:rPr>
          <w:rFonts w:ascii="宋体" w:eastAsia="宋体" w:hAnsi="宋体" w:cs="宋体" w:hint="eastAsia"/>
          <w:sz w:val="24"/>
        </w:rPr>
        <w:t>上海市徐汇区辛耕路</w:t>
      </w:r>
      <w:r>
        <w:rPr>
          <w:rFonts w:ascii="宋体" w:eastAsia="宋体" w:hAnsi="宋体" w:cs="宋体" w:hint="eastAsia"/>
          <w:sz w:val="24"/>
        </w:rPr>
        <w:t>133</w:t>
      </w:r>
      <w:r>
        <w:rPr>
          <w:rFonts w:ascii="宋体" w:eastAsia="宋体" w:hAnsi="宋体" w:cs="宋体" w:hint="eastAsia"/>
          <w:sz w:val="24"/>
        </w:rPr>
        <w:t>号</w:t>
      </w:r>
      <w:r>
        <w:rPr>
          <w:rFonts w:ascii="宋体" w:eastAsia="宋体" w:hAnsi="宋体" w:cs="宋体" w:hint="eastAsia"/>
          <w:sz w:val="24"/>
        </w:rPr>
        <w:t>7</w:t>
      </w:r>
      <w:r>
        <w:rPr>
          <w:rFonts w:ascii="宋体" w:eastAsia="宋体" w:hAnsi="宋体" w:cs="宋体" w:hint="eastAsia"/>
          <w:sz w:val="24"/>
        </w:rPr>
        <w:t>楼</w:t>
      </w:r>
    </w:p>
    <w:p w14:paraId="083FC05F" w14:textId="77777777" w:rsidR="00A13608" w:rsidRDefault="00F32DDE">
      <w:pPr>
        <w:widowControl/>
        <w:shd w:val="clear" w:color="auto" w:fill="FFFFFF"/>
        <w:spacing w:line="360" w:lineRule="auto"/>
        <w:ind w:firstLineChars="200" w:firstLine="512"/>
        <w:rPr>
          <w:rFonts w:ascii="宋体" w:eastAsia="宋体" w:hAnsi="宋体" w:cs="宋体"/>
          <w:spacing w:val="8"/>
          <w:kern w:val="0"/>
          <w:sz w:val="24"/>
        </w:rPr>
      </w:pPr>
      <w:r>
        <w:rPr>
          <w:rFonts w:ascii="宋体" w:eastAsia="宋体" w:hAnsi="宋体" w:cs="宋体" w:hint="eastAsia"/>
          <w:spacing w:val="8"/>
          <w:kern w:val="0"/>
          <w:sz w:val="24"/>
        </w:rPr>
        <w:lastRenderedPageBreak/>
        <w:t>统一社会信用代码：</w:t>
      </w:r>
      <w:r>
        <w:rPr>
          <w:rFonts w:ascii="宋体" w:eastAsia="宋体" w:hAnsi="宋体" w:cs="宋体" w:hint="eastAsia"/>
          <w:spacing w:val="8"/>
          <w:kern w:val="0"/>
          <w:sz w:val="24"/>
        </w:rPr>
        <w:t>91310112MA1GCKJM4E</w:t>
      </w:r>
    </w:p>
    <w:p w14:paraId="1A487F59" w14:textId="77777777" w:rsidR="00A13608" w:rsidRDefault="00F32DDE">
      <w:pPr>
        <w:widowControl/>
        <w:shd w:val="clear" w:color="auto" w:fill="FFFFFF"/>
        <w:spacing w:line="360" w:lineRule="auto"/>
        <w:rPr>
          <w:rFonts w:ascii="宋体" w:eastAsia="宋体" w:hAnsi="宋体" w:cs="宋体"/>
          <w:spacing w:val="8"/>
          <w:kern w:val="0"/>
          <w:sz w:val="24"/>
        </w:rPr>
      </w:pPr>
      <w:r>
        <w:rPr>
          <w:rFonts w:ascii="宋体" w:eastAsia="宋体" w:hAnsi="宋体" w:cs="宋体" w:hint="eastAsia"/>
          <w:b/>
          <w:bCs/>
          <w:spacing w:val="8"/>
          <w:kern w:val="0"/>
          <w:sz w:val="24"/>
        </w:rPr>
        <w:t>三、公示期限</w:t>
      </w:r>
    </w:p>
    <w:p w14:paraId="6A99B6AE" w14:textId="77777777" w:rsidR="00A13608" w:rsidRDefault="00F32DDE">
      <w:pPr>
        <w:widowControl/>
        <w:shd w:val="clear" w:color="auto" w:fill="FFFFFF"/>
        <w:spacing w:line="360" w:lineRule="auto"/>
        <w:ind w:firstLineChars="200" w:firstLine="512"/>
        <w:rPr>
          <w:rFonts w:ascii="宋体" w:eastAsia="宋体" w:hAnsi="宋体" w:cs="宋体"/>
          <w:spacing w:val="8"/>
          <w:kern w:val="0"/>
          <w:sz w:val="24"/>
        </w:rPr>
      </w:pPr>
      <w:r>
        <w:rPr>
          <w:rFonts w:ascii="宋体" w:eastAsia="宋体" w:hAnsi="宋体" w:cs="宋体" w:hint="eastAsia"/>
          <w:spacing w:val="8"/>
          <w:kern w:val="0"/>
          <w:sz w:val="24"/>
        </w:rPr>
        <w:t>2025</w:t>
      </w:r>
      <w:r>
        <w:rPr>
          <w:rFonts w:ascii="宋体" w:eastAsia="宋体" w:hAnsi="宋体" w:cs="宋体" w:hint="eastAsia"/>
          <w:spacing w:val="8"/>
          <w:kern w:val="0"/>
          <w:sz w:val="24"/>
        </w:rPr>
        <w:t>年</w:t>
      </w:r>
      <w:r>
        <w:rPr>
          <w:rFonts w:ascii="宋体" w:eastAsia="宋体" w:hAnsi="宋体" w:cs="宋体" w:hint="eastAsia"/>
          <w:spacing w:val="8"/>
          <w:kern w:val="0"/>
          <w:sz w:val="24"/>
        </w:rPr>
        <w:t>3</w:t>
      </w:r>
      <w:r>
        <w:rPr>
          <w:rFonts w:ascii="宋体" w:eastAsia="宋体" w:hAnsi="宋体" w:cs="宋体" w:hint="eastAsia"/>
          <w:spacing w:val="8"/>
          <w:kern w:val="0"/>
          <w:sz w:val="24"/>
        </w:rPr>
        <w:t>月</w:t>
      </w:r>
      <w:r>
        <w:rPr>
          <w:rFonts w:ascii="宋体" w:eastAsia="宋体" w:hAnsi="宋体" w:cs="宋体" w:hint="eastAsia"/>
          <w:spacing w:val="8"/>
          <w:kern w:val="0"/>
          <w:sz w:val="24"/>
        </w:rPr>
        <w:t>4</w:t>
      </w:r>
      <w:r>
        <w:rPr>
          <w:rFonts w:ascii="宋体" w:eastAsia="宋体" w:hAnsi="宋体" w:cs="宋体" w:hint="eastAsia"/>
          <w:spacing w:val="8"/>
          <w:kern w:val="0"/>
          <w:sz w:val="24"/>
        </w:rPr>
        <w:t>日至</w:t>
      </w:r>
      <w:r>
        <w:rPr>
          <w:rFonts w:ascii="宋体" w:eastAsia="宋体" w:hAnsi="宋体" w:cs="宋体" w:hint="eastAsia"/>
          <w:spacing w:val="8"/>
          <w:kern w:val="0"/>
          <w:sz w:val="24"/>
        </w:rPr>
        <w:t>2025</w:t>
      </w:r>
      <w:r>
        <w:rPr>
          <w:rFonts w:ascii="宋体" w:eastAsia="宋体" w:hAnsi="宋体" w:cs="宋体" w:hint="eastAsia"/>
          <w:spacing w:val="8"/>
          <w:kern w:val="0"/>
          <w:sz w:val="24"/>
        </w:rPr>
        <w:t>年</w:t>
      </w:r>
      <w:r>
        <w:rPr>
          <w:rFonts w:ascii="宋体" w:eastAsia="宋体" w:hAnsi="宋体" w:cs="宋体" w:hint="eastAsia"/>
          <w:spacing w:val="8"/>
          <w:kern w:val="0"/>
          <w:sz w:val="24"/>
        </w:rPr>
        <w:t>3</w:t>
      </w:r>
      <w:r>
        <w:rPr>
          <w:rFonts w:ascii="宋体" w:eastAsia="宋体" w:hAnsi="宋体" w:cs="宋体" w:hint="eastAsia"/>
          <w:spacing w:val="8"/>
          <w:kern w:val="0"/>
          <w:sz w:val="24"/>
        </w:rPr>
        <w:t>月</w:t>
      </w:r>
      <w:r>
        <w:rPr>
          <w:rFonts w:ascii="宋体" w:eastAsia="宋体" w:hAnsi="宋体" w:cs="宋体" w:hint="eastAsia"/>
          <w:spacing w:val="8"/>
          <w:kern w:val="0"/>
          <w:sz w:val="24"/>
        </w:rPr>
        <w:t>10</w:t>
      </w:r>
      <w:r>
        <w:rPr>
          <w:rFonts w:ascii="宋体" w:eastAsia="宋体" w:hAnsi="宋体" w:cs="宋体" w:hint="eastAsia"/>
          <w:spacing w:val="8"/>
          <w:kern w:val="0"/>
          <w:sz w:val="24"/>
        </w:rPr>
        <w:t>日</w:t>
      </w:r>
    </w:p>
    <w:p w14:paraId="666EAC85" w14:textId="77777777" w:rsidR="00A13608" w:rsidRDefault="00F32DDE">
      <w:pPr>
        <w:widowControl/>
        <w:numPr>
          <w:ilvl w:val="0"/>
          <w:numId w:val="1"/>
        </w:numPr>
        <w:shd w:val="clear" w:color="auto" w:fill="FFFFFF"/>
        <w:spacing w:line="360" w:lineRule="auto"/>
        <w:rPr>
          <w:rFonts w:ascii="宋体" w:eastAsia="宋体" w:hAnsi="宋体" w:cs="宋体"/>
          <w:b/>
          <w:bCs/>
          <w:spacing w:val="8"/>
          <w:kern w:val="0"/>
          <w:sz w:val="24"/>
        </w:rPr>
      </w:pPr>
      <w:r>
        <w:rPr>
          <w:rFonts w:ascii="宋体" w:eastAsia="宋体" w:hAnsi="宋体" w:cs="宋体" w:hint="eastAsia"/>
          <w:b/>
          <w:bCs/>
          <w:spacing w:val="8"/>
          <w:kern w:val="0"/>
          <w:sz w:val="24"/>
        </w:rPr>
        <w:t>其他补充事宜</w:t>
      </w:r>
    </w:p>
    <w:p w14:paraId="495F26E9" w14:textId="77777777" w:rsidR="00A13608" w:rsidRDefault="00F32DDE">
      <w:pPr>
        <w:pStyle w:val="2"/>
        <w:ind w:left="0" w:firstLineChars="200" w:firstLine="512"/>
        <w:rPr>
          <w:rFonts w:ascii="宋体" w:eastAsia="宋体" w:hAnsi="宋体" w:cs="宋体"/>
          <w:spacing w:val="8"/>
          <w:sz w:val="24"/>
        </w:rPr>
      </w:pPr>
      <w:r>
        <w:rPr>
          <w:rFonts w:ascii="宋体" w:eastAsia="宋体" w:hAnsi="宋体" w:cs="宋体" w:hint="eastAsia"/>
          <w:spacing w:val="8"/>
          <w:sz w:val="24"/>
        </w:rPr>
        <w:t>无</w:t>
      </w:r>
    </w:p>
    <w:p w14:paraId="68BE1313" w14:textId="77777777" w:rsidR="00A13608" w:rsidRDefault="00F32DDE">
      <w:pPr>
        <w:widowControl/>
        <w:shd w:val="clear" w:color="auto" w:fill="FFFFFF"/>
        <w:spacing w:line="360" w:lineRule="auto"/>
        <w:rPr>
          <w:rFonts w:ascii="宋体" w:eastAsia="宋体" w:hAnsi="宋体" w:cs="宋体"/>
          <w:b/>
          <w:bCs/>
          <w:spacing w:val="8"/>
          <w:kern w:val="0"/>
          <w:sz w:val="24"/>
        </w:rPr>
      </w:pPr>
      <w:r>
        <w:rPr>
          <w:rFonts w:ascii="宋体" w:eastAsia="宋体" w:hAnsi="宋体" w:cs="宋体" w:hint="eastAsia"/>
          <w:b/>
          <w:bCs/>
          <w:spacing w:val="8"/>
          <w:kern w:val="0"/>
          <w:sz w:val="24"/>
        </w:rPr>
        <w:t>五、联系方式</w:t>
      </w:r>
    </w:p>
    <w:p w14:paraId="38443DC7" w14:textId="77777777" w:rsidR="00A13608" w:rsidRDefault="00F32DDE">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采购人信息</w:t>
      </w:r>
    </w:p>
    <w:p w14:paraId="6D7E256D" w14:textId="77777777" w:rsidR="00A13608" w:rsidRDefault="00F32DDE">
      <w:pPr>
        <w:spacing w:line="360" w:lineRule="auto"/>
        <w:ind w:firstLineChars="200" w:firstLine="480"/>
        <w:jc w:val="left"/>
        <w:rPr>
          <w:rFonts w:ascii="宋体" w:hAnsi="宋体" w:cs="宋体"/>
          <w:sz w:val="24"/>
        </w:rPr>
      </w:pPr>
      <w:bookmarkStart w:id="0" w:name="_Toc28359086"/>
      <w:bookmarkStart w:id="1" w:name="_Toc28359009"/>
      <w:r>
        <w:rPr>
          <w:rFonts w:ascii="宋体" w:hAnsi="宋体" w:cs="宋体" w:hint="eastAsia"/>
          <w:sz w:val="24"/>
        </w:rPr>
        <w:t>名称：</w:t>
      </w:r>
      <w:r>
        <w:rPr>
          <w:rFonts w:ascii="宋体" w:hAnsi="宋体" w:cs="宋体"/>
          <w:sz w:val="24"/>
        </w:rPr>
        <w:t>南京医科大学</w:t>
      </w:r>
    </w:p>
    <w:p w14:paraId="5BD63402" w14:textId="77777777" w:rsidR="00A13608" w:rsidRDefault="00F32DDE">
      <w:pPr>
        <w:spacing w:line="360" w:lineRule="auto"/>
        <w:ind w:firstLineChars="200" w:firstLine="480"/>
        <w:jc w:val="left"/>
        <w:rPr>
          <w:rFonts w:ascii="宋体" w:hAnsi="宋体" w:cs="宋体"/>
          <w:sz w:val="24"/>
        </w:rPr>
      </w:pPr>
      <w:r>
        <w:rPr>
          <w:rFonts w:ascii="宋体" w:hAnsi="宋体" w:cs="宋体" w:hint="eastAsia"/>
          <w:sz w:val="24"/>
        </w:rPr>
        <w:t>联系人：周老师</w:t>
      </w:r>
      <w:r>
        <w:rPr>
          <w:rFonts w:ascii="宋体" w:hAnsi="宋体" w:cs="宋体" w:hint="eastAsia"/>
          <w:sz w:val="24"/>
        </w:rPr>
        <w:t xml:space="preserve"> </w:t>
      </w:r>
    </w:p>
    <w:p w14:paraId="164BE4BD" w14:textId="77777777" w:rsidR="00A13608" w:rsidRDefault="00F32DDE">
      <w:pPr>
        <w:spacing w:line="360" w:lineRule="auto"/>
        <w:ind w:firstLineChars="200" w:firstLine="480"/>
        <w:jc w:val="left"/>
        <w:rPr>
          <w:rFonts w:ascii="宋体" w:hAnsi="宋体" w:cs="宋体"/>
          <w:sz w:val="24"/>
        </w:rPr>
      </w:pPr>
      <w:r>
        <w:rPr>
          <w:rFonts w:ascii="宋体" w:hAnsi="宋体" w:cs="宋体" w:hint="eastAsia"/>
          <w:sz w:val="24"/>
        </w:rPr>
        <w:t>联系地址：南京市江宁区龙眠大道</w:t>
      </w:r>
      <w:r>
        <w:rPr>
          <w:rFonts w:ascii="宋体" w:hAnsi="宋体" w:cs="宋体" w:hint="eastAsia"/>
          <w:sz w:val="24"/>
        </w:rPr>
        <w:t>101</w:t>
      </w:r>
      <w:r>
        <w:rPr>
          <w:rFonts w:ascii="宋体" w:hAnsi="宋体" w:cs="宋体" w:hint="eastAsia"/>
          <w:sz w:val="24"/>
        </w:rPr>
        <w:t>号</w:t>
      </w:r>
    </w:p>
    <w:p w14:paraId="56034C5D" w14:textId="77777777" w:rsidR="00A13608" w:rsidRDefault="00F32DDE">
      <w:pPr>
        <w:spacing w:line="360" w:lineRule="auto"/>
        <w:ind w:firstLineChars="200" w:firstLine="480"/>
        <w:jc w:val="left"/>
        <w:rPr>
          <w:rFonts w:ascii="宋体" w:hAnsi="宋体" w:cs="宋体"/>
          <w:sz w:val="24"/>
        </w:rPr>
      </w:pPr>
      <w:r>
        <w:rPr>
          <w:rFonts w:ascii="宋体" w:hAnsi="宋体" w:cs="宋体" w:hint="eastAsia"/>
          <w:sz w:val="24"/>
        </w:rPr>
        <w:t>联系电话：</w:t>
      </w:r>
      <w:r>
        <w:rPr>
          <w:rFonts w:ascii="宋体" w:hAnsi="宋体" w:cs="宋体" w:hint="eastAsia"/>
          <w:spacing w:val="8"/>
          <w:kern w:val="0"/>
          <w:sz w:val="24"/>
          <w:shd w:val="clear" w:color="auto" w:fill="FFFFFF"/>
        </w:rPr>
        <w:t xml:space="preserve"> </w:t>
      </w:r>
      <w:r>
        <w:rPr>
          <w:rFonts w:ascii="宋体" w:hAnsi="宋体" w:cs="宋体" w:hint="eastAsia"/>
          <w:sz w:val="24"/>
        </w:rPr>
        <w:t>025-86869232</w:t>
      </w:r>
    </w:p>
    <w:p w14:paraId="48EFF51F" w14:textId="77777777" w:rsidR="00A13608" w:rsidRDefault="00F32DDE">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采购代理机构信息</w:t>
      </w:r>
      <w:bookmarkEnd w:id="0"/>
      <w:bookmarkEnd w:id="1"/>
    </w:p>
    <w:p w14:paraId="51BD6E69" w14:textId="77777777" w:rsidR="00A13608" w:rsidRDefault="00F32DDE">
      <w:pPr>
        <w:spacing w:line="360" w:lineRule="auto"/>
        <w:ind w:firstLineChars="200" w:firstLine="480"/>
        <w:jc w:val="left"/>
        <w:rPr>
          <w:rFonts w:ascii="宋体" w:hAnsi="宋体" w:cs="宋体"/>
          <w:sz w:val="24"/>
        </w:rPr>
      </w:pPr>
      <w:r>
        <w:rPr>
          <w:rFonts w:ascii="宋体" w:hAnsi="宋体" w:cs="宋体" w:hint="eastAsia"/>
          <w:sz w:val="24"/>
        </w:rPr>
        <w:t>名称：南京苏宁工程咨询有限公司</w:t>
      </w:r>
    </w:p>
    <w:p w14:paraId="379FB7E6" w14:textId="77777777" w:rsidR="00A13608" w:rsidRDefault="00F32DDE">
      <w:pPr>
        <w:spacing w:line="360" w:lineRule="auto"/>
        <w:ind w:firstLineChars="200" w:firstLine="480"/>
        <w:jc w:val="left"/>
        <w:rPr>
          <w:rFonts w:ascii="宋体" w:hAnsi="宋体" w:cs="宋体"/>
          <w:sz w:val="24"/>
        </w:rPr>
      </w:pPr>
      <w:r>
        <w:rPr>
          <w:rFonts w:ascii="宋体" w:hAnsi="宋体" w:cs="宋体" w:hint="eastAsia"/>
          <w:sz w:val="24"/>
        </w:rPr>
        <w:t>地址：南京市鼓楼区中山路</w:t>
      </w:r>
      <w:r>
        <w:rPr>
          <w:rFonts w:ascii="宋体" w:hAnsi="宋体" w:cs="宋体" w:hint="eastAsia"/>
          <w:sz w:val="24"/>
        </w:rPr>
        <w:t>99</w:t>
      </w:r>
      <w:r>
        <w:rPr>
          <w:rFonts w:ascii="宋体" w:hAnsi="宋体" w:cs="宋体" w:hint="eastAsia"/>
          <w:sz w:val="24"/>
        </w:rPr>
        <w:t>号</w:t>
      </w:r>
      <w:r>
        <w:rPr>
          <w:rFonts w:ascii="宋体" w:hAnsi="宋体" w:cs="宋体" w:hint="eastAsia"/>
          <w:sz w:val="24"/>
        </w:rPr>
        <w:t>12</w:t>
      </w:r>
      <w:r>
        <w:rPr>
          <w:rFonts w:ascii="宋体" w:hAnsi="宋体" w:cs="宋体" w:hint="eastAsia"/>
          <w:sz w:val="24"/>
        </w:rPr>
        <w:t>楼</w:t>
      </w:r>
      <w:r>
        <w:rPr>
          <w:rFonts w:ascii="宋体" w:hAnsi="宋体" w:cs="宋体" w:hint="eastAsia"/>
          <w:sz w:val="24"/>
        </w:rPr>
        <w:t>1212</w:t>
      </w:r>
      <w:r>
        <w:rPr>
          <w:rFonts w:ascii="宋体" w:hAnsi="宋体" w:cs="宋体" w:hint="eastAsia"/>
          <w:sz w:val="24"/>
        </w:rPr>
        <w:t>室</w:t>
      </w:r>
    </w:p>
    <w:p w14:paraId="511539E4" w14:textId="77777777" w:rsidR="00A13608" w:rsidRDefault="00F32DDE">
      <w:pPr>
        <w:spacing w:line="360" w:lineRule="auto"/>
        <w:ind w:firstLineChars="200" w:firstLine="480"/>
        <w:jc w:val="left"/>
        <w:rPr>
          <w:rFonts w:ascii="宋体" w:hAnsi="宋体" w:cs="宋体"/>
          <w:sz w:val="24"/>
        </w:rPr>
      </w:pPr>
      <w:r>
        <w:rPr>
          <w:rFonts w:ascii="宋体" w:hAnsi="宋体" w:cs="宋体" w:hint="eastAsia"/>
          <w:sz w:val="24"/>
        </w:rPr>
        <w:t>联系方式：</w:t>
      </w:r>
      <w:bookmarkStart w:id="2" w:name="_Toc28359010"/>
      <w:bookmarkStart w:id="3" w:name="_Toc28359087"/>
      <w:r>
        <w:rPr>
          <w:rFonts w:ascii="宋体" w:hAnsi="宋体" w:cs="宋体" w:hint="eastAsia"/>
          <w:sz w:val="24"/>
        </w:rPr>
        <w:t>李工</w:t>
      </w:r>
      <w:r>
        <w:rPr>
          <w:rFonts w:ascii="宋体" w:hAnsi="宋体" w:cs="宋体" w:hint="eastAsia"/>
          <w:sz w:val="24"/>
        </w:rPr>
        <w:t>025-84200809</w:t>
      </w:r>
    </w:p>
    <w:p w14:paraId="4025B1D9" w14:textId="77777777" w:rsidR="00A13608" w:rsidRDefault="00F32DDE">
      <w:pPr>
        <w:spacing w:line="360" w:lineRule="auto"/>
        <w:ind w:firstLineChars="200" w:firstLine="480"/>
        <w:jc w:val="left"/>
        <w:rPr>
          <w:rFonts w:ascii="宋体" w:hAnsi="宋体" w:cs="宋体"/>
          <w:sz w:val="24"/>
        </w:rPr>
      </w:pPr>
      <w:r>
        <w:rPr>
          <w:rFonts w:ascii="宋体" w:hAnsi="宋体" w:cs="宋体" w:hint="eastAsia"/>
          <w:sz w:val="24"/>
        </w:rPr>
        <w:t>项目联系方式</w:t>
      </w:r>
      <w:bookmarkEnd w:id="2"/>
      <w:bookmarkEnd w:id="3"/>
    </w:p>
    <w:p w14:paraId="624D4667" w14:textId="77777777" w:rsidR="00A13608" w:rsidRDefault="00F32DDE">
      <w:pPr>
        <w:spacing w:line="360" w:lineRule="auto"/>
        <w:ind w:firstLineChars="200" w:firstLine="480"/>
        <w:jc w:val="left"/>
        <w:rPr>
          <w:rFonts w:ascii="宋体" w:eastAsia="宋体" w:hAnsi="宋体" w:cs="宋体"/>
          <w:spacing w:val="8"/>
          <w:kern w:val="0"/>
          <w:sz w:val="24"/>
        </w:rPr>
      </w:pPr>
      <w:r>
        <w:rPr>
          <w:rFonts w:ascii="宋体" w:hAnsi="宋体" w:cs="宋体" w:hint="eastAsia"/>
          <w:sz w:val="24"/>
        </w:rPr>
        <w:t>项目联系人：李工</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rPr>
        <w:t>025-84200809</w:t>
      </w:r>
    </w:p>
    <w:p w14:paraId="04CB798C" w14:textId="77777777" w:rsidR="00A13608" w:rsidRDefault="00A13608">
      <w:pPr>
        <w:widowControl/>
        <w:shd w:val="clear" w:color="auto" w:fill="FFFFFF"/>
        <w:spacing w:line="360" w:lineRule="auto"/>
        <w:ind w:firstLine="370"/>
        <w:jc w:val="right"/>
        <w:rPr>
          <w:rFonts w:ascii="宋体" w:eastAsia="宋体" w:hAnsi="宋体" w:cs="宋体"/>
          <w:spacing w:val="8"/>
          <w:kern w:val="0"/>
          <w:sz w:val="24"/>
        </w:rPr>
      </w:pPr>
    </w:p>
    <w:p w14:paraId="00731CE9" w14:textId="77777777" w:rsidR="00A13608" w:rsidRDefault="00F32DDE">
      <w:pPr>
        <w:widowControl/>
        <w:shd w:val="clear" w:color="auto" w:fill="FFFFFF"/>
        <w:spacing w:line="360" w:lineRule="auto"/>
        <w:ind w:firstLine="370"/>
        <w:jc w:val="right"/>
        <w:rPr>
          <w:rFonts w:ascii="宋体" w:eastAsia="宋体" w:hAnsi="宋体" w:cs="宋体"/>
          <w:spacing w:val="8"/>
          <w:kern w:val="0"/>
          <w:sz w:val="24"/>
        </w:rPr>
      </w:pPr>
      <w:r>
        <w:rPr>
          <w:rFonts w:ascii="宋体" w:hAnsi="宋体" w:cs="宋体" w:hint="eastAsia"/>
          <w:sz w:val="24"/>
        </w:rPr>
        <w:t>南京苏宁工程咨询有限公司</w:t>
      </w:r>
    </w:p>
    <w:p w14:paraId="758C6817" w14:textId="1653E412" w:rsidR="00A13608" w:rsidRDefault="00F32DDE">
      <w:pPr>
        <w:widowControl/>
        <w:shd w:val="clear" w:color="auto" w:fill="FFFFFF"/>
        <w:spacing w:line="360" w:lineRule="auto"/>
        <w:ind w:firstLine="370"/>
        <w:jc w:val="right"/>
        <w:rPr>
          <w:rFonts w:ascii="宋体" w:eastAsia="宋体" w:hAnsi="宋体" w:cs="宋体"/>
          <w:spacing w:val="8"/>
          <w:kern w:val="0"/>
          <w:sz w:val="24"/>
        </w:rPr>
      </w:pPr>
      <w:r>
        <w:rPr>
          <w:rFonts w:ascii="宋体" w:eastAsia="宋体" w:hAnsi="宋体" w:cs="宋体" w:hint="eastAsia"/>
          <w:spacing w:val="8"/>
          <w:kern w:val="0"/>
          <w:sz w:val="24"/>
        </w:rPr>
        <w:t>2025</w:t>
      </w:r>
      <w:r>
        <w:rPr>
          <w:rFonts w:ascii="宋体" w:eastAsia="宋体" w:hAnsi="宋体" w:cs="宋体" w:hint="eastAsia"/>
          <w:spacing w:val="8"/>
          <w:kern w:val="0"/>
          <w:sz w:val="24"/>
        </w:rPr>
        <w:t>年</w:t>
      </w:r>
      <w:r>
        <w:rPr>
          <w:rFonts w:ascii="宋体" w:eastAsia="宋体" w:hAnsi="宋体" w:cs="宋体" w:hint="eastAsia"/>
          <w:spacing w:val="8"/>
          <w:kern w:val="0"/>
          <w:sz w:val="24"/>
        </w:rPr>
        <w:t>3</w:t>
      </w:r>
      <w:r>
        <w:rPr>
          <w:rFonts w:ascii="宋体" w:eastAsia="宋体" w:hAnsi="宋体" w:cs="宋体" w:hint="eastAsia"/>
          <w:spacing w:val="8"/>
          <w:kern w:val="0"/>
          <w:sz w:val="24"/>
        </w:rPr>
        <w:t>月</w:t>
      </w:r>
      <w:r>
        <w:rPr>
          <w:rFonts w:ascii="宋体" w:eastAsia="宋体" w:hAnsi="宋体" w:cs="宋体"/>
          <w:spacing w:val="8"/>
          <w:kern w:val="0"/>
          <w:sz w:val="24"/>
        </w:rPr>
        <w:t>3</w:t>
      </w:r>
      <w:bookmarkStart w:id="4" w:name="_GoBack"/>
      <w:bookmarkEnd w:id="4"/>
      <w:r>
        <w:rPr>
          <w:rFonts w:ascii="宋体" w:eastAsia="宋体" w:hAnsi="宋体" w:cs="宋体" w:hint="eastAsia"/>
          <w:spacing w:val="8"/>
          <w:kern w:val="0"/>
          <w:sz w:val="24"/>
        </w:rPr>
        <w:t xml:space="preserve"> </w:t>
      </w:r>
      <w:r>
        <w:rPr>
          <w:rFonts w:ascii="宋体" w:eastAsia="宋体" w:hAnsi="宋体" w:cs="宋体" w:hint="eastAsia"/>
          <w:spacing w:val="8"/>
          <w:kern w:val="0"/>
          <w:sz w:val="24"/>
        </w:rPr>
        <w:t>日</w:t>
      </w:r>
    </w:p>
    <w:sectPr w:rsidR="00A13608">
      <w:pgSz w:w="11906" w:h="16838"/>
      <w:pgMar w:top="1440" w:right="1576" w:bottom="1440" w:left="15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A1D9B"/>
    <w:multiLevelType w:val="singleLevel"/>
    <w:tmpl w:val="1B1A1D9B"/>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YwM2E0OTM1MTNmYjdhZDYzZTk0ZmY4ODg5YjlmZWEifQ=="/>
  </w:docVars>
  <w:rsids>
    <w:rsidRoot w:val="27E43AFE"/>
    <w:rsid w:val="00144292"/>
    <w:rsid w:val="00A13608"/>
    <w:rsid w:val="00CC3F77"/>
    <w:rsid w:val="00D743B5"/>
    <w:rsid w:val="00F32DDE"/>
    <w:rsid w:val="06D82C35"/>
    <w:rsid w:val="0B882E7B"/>
    <w:rsid w:val="0BC639A4"/>
    <w:rsid w:val="0C0544CC"/>
    <w:rsid w:val="0D9D0D63"/>
    <w:rsid w:val="103977E2"/>
    <w:rsid w:val="14C864E4"/>
    <w:rsid w:val="15CF7530"/>
    <w:rsid w:val="18BD6031"/>
    <w:rsid w:val="1A9F2F54"/>
    <w:rsid w:val="1F1955B0"/>
    <w:rsid w:val="1F593699"/>
    <w:rsid w:val="206518E5"/>
    <w:rsid w:val="27310617"/>
    <w:rsid w:val="2789200E"/>
    <w:rsid w:val="27E43AFE"/>
    <w:rsid w:val="2A157B78"/>
    <w:rsid w:val="2BB313F7"/>
    <w:rsid w:val="2D4D36AA"/>
    <w:rsid w:val="2DD85145"/>
    <w:rsid w:val="30DB70E1"/>
    <w:rsid w:val="318A0229"/>
    <w:rsid w:val="39316051"/>
    <w:rsid w:val="3D4D4679"/>
    <w:rsid w:val="3D707E19"/>
    <w:rsid w:val="3E224490"/>
    <w:rsid w:val="3FF76184"/>
    <w:rsid w:val="437F4048"/>
    <w:rsid w:val="445D419E"/>
    <w:rsid w:val="458A749C"/>
    <w:rsid w:val="49105C83"/>
    <w:rsid w:val="4AB154CB"/>
    <w:rsid w:val="4D8550E3"/>
    <w:rsid w:val="4F814F70"/>
    <w:rsid w:val="50BD605F"/>
    <w:rsid w:val="51200A2D"/>
    <w:rsid w:val="52F12681"/>
    <w:rsid w:val="53400F13"/>
    <w:rsid w:val="53A93232"/>
    <w:rsid w:val="55464729"/>
    <w:rsid w:val="56D06A51"/>
    <w:rsid w:val="5AB41439"/>
    <w:rsid w:val="5B4041A6"/>
    <w:rsid w:val="5C8F28C4"/>
    <w:rsid w:val="61DC274E"/>
    <w:rsid w:val="65847744"/>
    <w:rsid w:val="66D67501"/>
    <w:rsid w:val="69B80C4C"/>
    <w:rsid w:val="6B7A742B"/>
    <w:rsid w:val="6C787517"/>
    <w:rsid w:val="6CEC5692"/>
    <w:rsid w:val="6DD14B1F"/>
    <w:rsid w:val="6EE60026"/>
    <w:rsid w:val="74D859BA"/>
    <w:rsid w:val="777A1C97"/>
    <w:rsid w:val="77AB6F2F"/>
    <w:rsid w:val="78986F77"/>
    <w:rsid w:val="7C413B68"/>
    <w:rsid w:val="7E33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95E5D"/>
  <w15:docId w15:val="{D4E07C9C-BF1D-4DB5-BE67-16847BE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Message Header"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2">
    <w:name w:val="Body Text Indent 2"/>
    <w:basedOn w:val="a"/>
    <w:uiPriority w:val="99"/>
    <w:qFormat/>
    <w:pPr>
      <w:ind w:left="630" w:firstLine="645"/>
    </w:pPr>
    <w:rPr>
      <w:kern w:val="0"/>
      <w:sz w:val="20"/>
    </w:rPr>
  </w:style>
  <w:style w:type="paragraph" w:styleId="a4">
    <w:name w:val="Message Header"/>
    <w:basedOn w:val="a"/>
    <w:next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2"/>
    </w:rPr>
  </w:style>
  <w:style w:type="paragraph" w:styleId="a5">
    <w:name w:val="Title"/>
    <w:basedOn w:val="a"/>
    <w:next w:val="a"/>
    <w:qFormat/>
    <w:pPr>
      <w:spacing w:before="240" w:after="60"/>
      <w:jc w:val="center"/>
      <w:outlineLvl w:val="0"/>
    </w:pPr>
    <w:rPr>
      <w:rFonts w:ascii="Cambria" w:hAnsi="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Y.H.Miao</dc:creator>
  <cp:lastModifiedBy>A08019</cp:lastModifiedBy>
  <cp:revision>2</cp:revision>
  <dcterms:created xsi:type="dcterms:W3CDTF">2025-03-04T08:47:00Z</dcterms:created>
  <dcterms:modified xsi:type="dcterms:W3CDTF">2025-03-04T08:47:00Z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F2E098B64AC54A54BD2EE7671FB76F29_13</vt:lpwstr>
  </property>
  <property fmtid="{D5CDD505-2E9C-101B-9397-08002B2CF9AE}" pid="4" name="KSOTemplateDocerSaveRecord">
    <vt:lpwstr>eyJoZGlkIjoiMDllZmQwZjI0MmU5YTg5ODk2N2FkYjMyNWI5NTM5NjEiLCJ1c2VySWQiOiI2NDMzMDE5MTYifQ==</vt:lpwstr>
  </property>
</Properties>
</file>