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83D6">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DJQxD0iSIAAIQiAAAUAAAAZHJzL21lZGlhL2ltYWdlMi5wbmcBhCJ73YlQTkcNChoKAAAA&#10;DUlIRFIAAAFcAAAARQgGAAAABrheywAAAAFzUkdCAK7OHOkAAAAEZ0FNQQAAsY8L/GEFAAAAIGNI&#10;Uk0AAHomAACAhAAA+gAAAIDoAAB1MAAA6mAAADqYAAAXcJy6UTwAAAAJcEhZcwAAIdUAACHVAQSc&#10;tJ0AACHtSURBVHhe7V0JuCRVda4xRk1i4hghLDOvq/rNsDguWSBGowkkLhBCxMRBlpnXVf0GBkRZ&#10;NCroR5gYgmCCIkgCGh1JSARFVFCWiIqiDCgCElmGCCPCIJqwJJEMJCj6/+dUdS1da3dVd73nvd/X&#10;37x5r7u67rm3zj3Lf/5jWWYYCRgJGAkYCRgJGAkYCRgJGAkYCRgJGAkYCRgJGAkYCRgJGAkYCRgJ&#10;GAkYCRgJGAkYCRgJGAkYCRgJGAkYCRgJGAkYCRgJGAkYCRgJGAkYCRgJGAkYCRgJGAkYCRgJGAkY&#10;CRgJGAkYCRgJGAkYCRgJjCyBDU+xOv1Zq+OeYjn991u2+2Jrj/U/P/LlzAcnJYElloW1mz3wWdbO&#10;c8/Bui3FF+N3ZhgJGAk0I4Hlq38BivINljNvj/wF3XU7WLZ3q+V4P9GX+2P8e7bFa5vRMglAwS7z&#10;dtH1PvBp1g5rf8nqen8CZfvveP2H1e2tbtkNm9upLoGf6Klpu8+wVmGRV675FXnx58U+OOeV/e2x&#10;wXfD/HfEJv+51kyZitLxPipK0nbvtTrza6yVRz99pPtzvDNChesr3q534EjXMh9qQALYd7brWM7c&#10;QdZM/2WwbJ86+BLHOwiH5EP+PviYWL0/E2On9b9oreg9DyfOOyGc4/D6jZEfgLYIjArH9j6AOX0A&#10;8/kcXpeKNWS7eHmXWE7v1db2Bz6zLbdbw30ssWbXP8vqzv8xNjFcbO/z+Pd/dTN7/4d5n2fNzO0p&#10;h880xy69ZbinTXElCcvU9j4mh2HVYc+/ZEjhOu5c1ctM6f1LrM6hz14ULjV1iNM7Fut4ltXx/hD/&#10;7of9936EenqyL5OhHv7O8e6KrN1bprQGE/1aLLj3W1jwL2HiT0Ymj5/dv1vQ8bBZuC+2+z/DD2PE&#10;/ex418nmWKgnK63C5VBgtjePeW7E6+bs+cq8n8R73z7RHTb4MlgvvE+6kIMQQLAW/r+2eyX+vnul&#10;Q6Hj7oHr/Sh+zbl9pjPHkt/KQ28W1p7t/gPu+9t43YGf32ftjnhmq4cfd03GW6lMO+6HU9b1QXm+&#10;ONfoM+b0f8fXOUEo6FpRyot+zM518BB8N/UBYFxldv75C1oGHfe1mNuj+UoIVmC398IFNU9aExr/&#10;+gxe/1+gZP1NPVBqfzuVue6C5JbjbStxr1Se55c+BGfn94xdk/t2Bt5aWwfXzu69E/fMeHNibbxv&#10;WJYfBmvb/c+u/TXstdOgL27B3puPhahsd9+ctX3M6vb31+lIknN/vPfByNy34XqvbNt0m7kfnkxd&#10;uHJpFocNoSw0RZQmJds9ufAht92/bFWMc3geS8TqW7FuJSyJv4D38UU/QRR/YLMsx+D3tC754Ex6&#10;rNz36XhQP164DuH931Hau5p1X5q47tWYXksz3ns9FW43Y85RbzK+ht3eYaUPm8mtI/ffhQM5i+c4&#10;//uWxfnAWnXcLRlruw37dR1u8ymSJJNwpfff/nvpbd2Cnw9o4XwblKzd/6N0Ybn3Q1hrIMy34t+X&#10;C3xD3IKFFNjmiYoESrEietzqzL0iLmV8lptk2ZrlVnduVxxMbxS3z/Hegn/3rX9FxLLRFw9CKsbO&#10;YV05/W3vg3j9a0kLMU0JP4bPftZa7v12/fdddEXMi7G9ojVQlAEeQvffNMxTcnS9o+IWLmTV1vGc&#10;+V+GLD5ULIveq9o1BYaD3E8n5Hwn9ubH8fv/kt/b3pfxMxVodP8hpiu5FKyRe03kbw/j5xOt5et+&#10;tV3znMTdSHA74dro/5+Iuau2uxm/Q2bZfdeCSDYxAeP034Z7prLJtwTpltvuRdgY/6gv93yZq24i&#10;3VCxl3t3vQcPlRItV+8jeG3UpJ73HbwSscmCeaTO04Ub7x5d2mKse88xxhxkorPXgYr2cTnQiGCo&#10;MhxX0Q6hFX9ulY9P/L2amR8OJ8TmMK04e440NAmWdd9bxfvqukjYDp63TTDU6H2cL0nbELp3Aw7U&#10;3838pp0O2U6Nu7Z6KePuGMdzCxXSsMI5adyvbezzBFGLm4OEWJGiHeXvtvsENlbNcVBAZRzvU/Uo&#10;2EFS8CEosGsk1jtNSJjt7m11evQKTrDs+SP9kMhl+P89mO8Flj33Zvx8pEVPiy7q0IB1xQeQ+E0m&#10;1BxvH7z3TweKmXHs+Dqe2tjequPC9vwfQHE9kbs3baCF2jboHWXmC2CE6YDh4BGpgBht75/x7w8i&#10;81QvKwxpLZF1pfc4C49GPEiP1v8dkM/tiHMfYu0VgZC1TR4j3Q9d1wAPWUX52N7fjPR9zXwIi3yo&#10;bc0wecJMqXtjI4pW5fMjbIQzLauBaiYeFBJvLngY89ZJLfVvQiG9HgqpxYlAKFZmpZlAIpokCw7G&#10;39veOzCnb0Vif2rN8jBRaBHi2THLf0Mz26ymq9LbyIvhqnveQoUL9z8NBUMc9UxvhXhQ/Fcgie5t&#10;eG9wqDyG+fwTns9XDbys7sHAYSNUyXXN8uJsfL7bP1lCegvc2l0i1kHXewEEcSYmXCZzHLpsXbjZ&#10;dBOnMRjz6aztwip6LkD9q2At7SGLWeyyVksuhe4pwwmE7NyA7zgcG2A1fl7a2NR3Q4yvKyGNasgD&#10;jX/eDct7ncSdF8KQ4gf3MnVTAUGMDj68tGKH8LoxxfpdcVltgVWF68vqtTaPLg6QIuPGBn61jUMP&#10;i7h1bnvXY8/C+sW+ddz/HMyNoTiJ6QITLUVHgDDyfY57DH7PkFkUqZD3fG7Ftd+c7v20UUi0xmi2&#10;EyrTQYyFAHPFQmZnSrM3xDbF1E1joGLF6b8L942AO5IrRZt2tL8TQkYw9jfw2iChicmMIGFmSXyc&#10;SAS63GUVr+19Taz8BTNYfdR7d+ThvGdwiEtiyTs1N85J6JfdexPW59dTZOS2WgwMRxXuzcQB1JYJ&#10;iceBIqL4/SPXA+SBhg9QZu1eK15J1/s9q3vYrvjdQVgrhlFg0SLxa3uPq1Ur8eCt8rwxPxSL8w7l&#10;TH68cEp/ZWOWSBwVbgKxoj4zteSL7R2KhcmPfZWawxDYnlbs1bCoICdAXUioMclB6J1Cpj6Bjfkh&#10;H0OKqjGiFCQJcQQUy73ZDymsCsbXiGhwAPgnAN12cajKNS/wD8h2waToqWgMN+I5uX9u0cK3kWQJ&#10;Eyz3+QdgJCnm3YD5vkCWyJ7/zSHFTOx1m4fj3V6ocAWmWHLQepxUrHPZYcv9hHLUIt2KPXe4xNdZ&#10;NSeec6/v78EwhitxXWDedd0RBur1JC6vlXYH45VTpCS658OtxSgPlkpcswScYxSlpDGze6QqbVpD&#10;y1VHCw0Mf46VdLDy3Yvl9J3eQHiHIZHYvK6IHWpUvJJIyJi77X4F8/gXKKrQnYtlvBHrbFOYQbDf&#10;EqsOQ1m05DVp8vbQ6oWXsWItMt/IF4TzeUC4IYKhVWYJHGsAsp/eouZ8M5NKPyzcx53e2sxrMKTV&#10;WbPKWiFzPxHP5ZWQ5UV4vbexGWs4gIU2X1cPed7TWC0S7va654rCJ6xSKlaT3qcoWVjF/ZOsWcBL&#10;O2t2Gtyn7O3eOaKIi59tzq9dhsOwwOm6VQKcZyg0dxNM+hc1tqBlLmzPsWa+GOKVtnBqGSMW67GE&#10;+e9R7bK6FWWUgqjwbvI3GxJyAsUDmQusVRkCFyO0bYyDBg9GWzYqMZmOd3xiPpg3eC52EQD9/f7f&#10;HkGV48vx+71jrqa4riiHnVn7SovwIYkJJj2WHtAOLR06/4LKR4T6GFaJju2PeqZYjh3GUJlPSHkO&#10;WDHaRGkwvQ4lCLpLcPnRvURWtpm5l+mBn7BQbff7+MxG+UwaZaaW3hPbWwL6SIXcQ6HFQhi8Udu9&#10;fkR3nFbI5RZdiakPwIMc74rc2F784WNsCKQ1AozfR9zVtg2GExzvEVUa7k241/3w+jPc91K51eVr&#10;n4+fuXFHVLjuVa2ZtyIKCPuJx98lU4096rjf8+XA2N7xMn8S7mRb9p+WopChvwuPAjhCXv9ssQL5&#10;HuYdlLvAmeoWWHYI6AkLjYYnBygYsryxEsvxvlr8/CIm2vVQpVbnYN4EBgrjskxWDwYLimCt6vPF&#10;mGywPx/G774s8doOktp5cEQiFRTmB1wywkQScpC9Ee4P2fvuF5CD2n9iYZNaxKeW1AZM8Jb84HT0&#10;wUa5HmMxwenExaeAyDjFF2FHQv6MGMykLCh5aLGYUh4ZvOBK8WfCtbrkV8UGpftTXMK6RFztFd4M&#10;LMo9BPFAy3JS8TAuLBMLgw2Gct3kGC+MslUU9tQHIGAM27CIJF15XoDfh5hplnsq8N3CuvJv6YeN&#10;7W3RSshkSEFQK8DmEh44BNSHp1axsKJO+TFmWQYVZCOezYO3TLw3nD+Mo5or1OhV2h5DiWGhws54&#10;Xhz3pNBQEGOBh+RtyIMcMlJBEGP6kgCVOR8gCBW+RGm3lFui1L6gCyDAcSkvzMn087SUbCqV9Pvw&#10;IoyDcUSW5AU4SJxs4gIyo48HA1VdhOmsgvvTxqG13C/GvSIJRQQC416wHLSiizFdygNZ0z5B+Sfk&#10;VsPUNT8eDGGC6HOxy+oBl82sVWj1IpExqcG4XJL0W+QtipbVe2WTnVtjRCaOh/je4IGOXoNZboSG&#10;eidmKuRs+ZwzKbGkHKDHjHC/Zb0bhNuQiEqGI0adLNEyLFRgQpkGlZDuILlF+GEsRyDIhKMHh2Tw&#10;fTSOJJFGL0MOOcRfhZO57XHYUSWW8zlaPkXlhYUPdKrlQcUFKwL8BaMSStc9XXnwiTeGW1QqXjSY&#10;1wONFDhE56flvP4BluAAYAyz2v1GHky4YfaxS+sWZer16OVI2Te+U+Jyc0AOoNpI5V1WWShnb5LH&#10;lkkzUbrgVLVdHuzB9a7zcbpIolX4DhoIjfBglJQ08aSV7rfC3FiaLhj1mnDiGoqj9fpecB5gHVBC&#10;HUcJPYLn/KyEJ0mSG0cUM8OYxNraLBYCP4Yw2wEWJuTwC4mPpeTa5r6NAfjRcLjlHiCtiz9XTsVJ&#10;DXmQEu6HLL4kypL3TWvpZtxj/LSOZ/fvazy8oFa23huLKqJj5uCd8fvRypOFm7S/l1j0TXe3UI+B&#10;c6CHQAU4nNhUnCaA8XkJEndjpvuoBD7Renxa/mWB81QaKHPGgTZt2sYOiI9qV7hMKAl64Kj6HjXG&#10;bt3L5V7JEsbqxfizsVkgi9FBKlfxhkn3Gg3lQPYdFDswTqvXAEcuPOFFPTQjiJp24joBq+kC0zrK&#10;wkuJJU8usRSKqqFo7W7EA998iIHurA24DckzgiFEGj5tnAbfN+Gez5O4HyEsopCEHi7tEGGY4YjG&#10;94TjhTwATEIkBxVEWE6J7DZB5W5Ab1d8+Il1AdhOk6O77kU5e4mkNNgvQCAsB8olq2CFcCNyM6cN&#10;WtBK0l08X30PqAIlhvsefO/rZE+wg8k0+SSCebGirvw8sub7COajaJtuf62Evkh/WaerLjHVAXom&#10;6jkRvnVBiKLBt87M76xFKIMDkBYt8LdI2ArMTxKiJ4VhJRwQ5E5YtIOBZ2X6CgR3Z+QhLruJaSVc&#10;KgkyJpVEgYNcQqtKIpZH2kOBVjZND1qHQeXKStRzk7lIH25ybp4tpcCBG8MNIgQbqFZK2/x0f/j5&#10;SQxpg+PLrIMQQqrCgZvIuDv7QZHkpRhWFK4pLUtWGTY6sB8U3hPNCfBn1slvUAo+gScm8cb+fQKd&#10;kFUqzp5sVXHkdr/f6HQrXxzu80rwAdiAq1WyymPPEpXYNTAW3ubDM5uNgzImH9cZfP5pYB0f8/o4&#10;J1vWOVhLWLPe6ZLsYrJdOvJKDD9AMjwg/eua9roqr9EoH1BwMkDiiKXxZJchUKqPjH2qMv4SZI6j&#10;90brtYNum7YLNyLTAjljlOlU+ozGm/SBp/tDnk6NP50SwwBK+5aBa5N22NwKQpR0S6vSDZV6MzG2&#10;WCveMzYk3f/MQRevB/xqKYB4sPl/iOv+1UQsO+49ZshJmsPEDUMAUa5ToWhMwZ/ysCa2dHgErZ/I&#10;AZxuFCiR9SMpfz+olPTHeZNQf8Jyo1ciSJBog05pmsiE595YL/IGXIV7pIVevRxdqUERuyYb1wSb&#10;gKYpXMaIo94qUQUhhwm92csEvcRB3LBAHFmUIwlp9KxjT0F6Gotl0AoaJGBQpipDYjEXZ29aKQi4&#10;Yvg0G2xyuoTnFQKqWYqY+WBgoZoewhI29GA+EJ6kcvAcAFmkx2xtlMeSoYkQsUkOJ6hLxzpkcVQQ&#10;9SGoikLAfMSy5XyQuJgkxC1TboirU7bp+2NLLIHC+9UHlfjOKLWfzo0hEvGqyIYmIQqNM0ZfCs5v&#10;dji91+m9yAFPWV8jlrhwBcjPTCLmc95mGyhPwog5HeECVG4hASmonwknmSSpHiO1gtKcQ2eGyOgc&#10;TiuYcXmUxbseXkvlrzQcbOKGB54vwnMksGkpemm0nYJNze60uikfFJefY/mbCAPjCZtmJVwnGUNC&#10;oFItJ/b6Qla1TNaTbTSmqnDTlJHP0alZ9HNzrMO7Uar4ktHkPtanQguXsuvgAUsOHgBSKViFQ4IF&#10;BIhP1xnTG2ea2hJ9WHnqfkEPr+hDDGVpu1mlryQ6OT6kcuQhmqZwAZJvejjzh2fu9/FjtCdOfe0Y&#10;hopDQDeDnW/7dLFGLG/hyIjirVEVGCuYaHphJnV9LWwISDFgNUAIbK5nS4ww3ZVhwogmf9hjKK6U&#10;hV6tx7jbGYVlddNWuERFJDf6jMSOaV3xFM6LVRNnOI0RV7j0UKJD2k6jyq/KA0yQOstd2zSi0Lfh&#10;uYQKVyBNaVYtY4e9z2Kv7h6flihc0DsmLdwJKNym4F3M8LdhSBJaEnO04BnuOrLUbZFEPoa59rHg&#10;jNlKLgkxX5ILMdE3iWR6qZse5U3aKjtIXm2xZqSCyS+VLJ3dzVFKcMXzYpttVLh0TTVDnZfUQzHH&#10;xCgY4yvLTUj3M0w4fDT2hsosb5Ik1JLYtgzG7HJLk8ELoIOkLqBkjO1Vxv5ulEx8KvmOhIkIzE8a&#10;Cg30m0sIVCvGSBqUNGYYZvBzCcKLQWUFdqyS4YVui4jHlfidhgyLn55RaksJfSOSlrYX9Dn7Pj5L&#10;/O3X/H0QyOtR/P96JEsXCD9CcvYsqRvEb2WR4xl4pUQ7Fb+/EpOvXptP2A7DE1mjA6anTEsMbl/T&#10;WcmY4vIfQO3BlBe/vnPiMduY/Fjy6lsRakkcF1e4FUmHGGsv+2CUenrGfNMOwnJWQEUIhcrxQqkC&#10;jB4+IFPHnsp0Y/mhDAt3UoUNkoFn6av7GiBBXoHD/bU+kgSgf1TYMcYsBPlCulREWBMkOr+N6zF+&#10;DWWHVuoddPAloToLP2hUkV92UoOHHPGyVZjmpGuJcIHEqTezvbTvTPcZHFWYmlTJsFDB4sNNwUF6&#10;RcEpVrV64brlDTLUZ8dwL2k8w5o2f8ZEWfdNdilJZAwB5adtDcZDCuT7jY4O6OzKrhNxj0HcftQ9&#10;VPfnqDDT7p+IFgHHS77hFv1attuWXlhnSYKF61Y4pqxwC+/Pf4MozBEQCjHZSVcM5Bpc8AO761tT&#10;xRnIgFBM6VknuPYS7F8R/dPpvbGsKFvyPmaBM1mVSGjRkxvV2ua0qqt8LK7GZOIZyuTM06u5/Mzy&#10;JFAK0mAwnmxZjrLQYCiHhBtx37fBAon0/CKUB2TWQsQzwYxwDIebYPmfOZybOIVfNPWwPBtTbRab&#10;WXW3pyFXhE8VmGhyqqYlzSp9R4bC7c7HK6AqXbPmNytDWjaXcdkDNfo+6Vsn/CXHVrI+65yakIaz&#10;i0N/Pe7ji3iRKD5fj6T+nZC5KYX0RpZHPGGWnPQnB9als2Y3PMBF1WEpiTNAvnJLdAXUHpTtDQud&#10;+L1JDC0xvdlf+OHOrdF28HR5BkOgSLSsHpKHg0rBcT+Jn0FsQ4JyMDdFSZPrnEtU4dq9zw9dmhub&#10;Fk0RGz6LNbQdNdu6nydcsk2HcYrkoOTgipMV4LtUye0oHTVCUH0cpVB0zdjfp5g0K3uf3T4IoErE&#10;byVxLfuvgtIithUwtElDGTl3DZNUKK0eirOzNPgNUzswyq5f6vv0oUzDlz4WL3XthWz65RaWzFmA&#10;FxUArhXknVN6iRLLSQ2BpcBSTbtngsfDBBWQHP5gjMrp57FyEYuMYgqUsNY5NGlGYHgQv/tC6uWZ&#10;+c3jUCVsTHqaRTe1sOx/U1qfTOOBlIkIZ+rRcgB01r10UAihZaNBQncMhStcreBHTiqpCVQ2ltkH&#10;rMRMQ8+kh1mOw3vJDQua0ao5Fhy2k4ZeSScZ6UlXsiGAHDpYc4QmyZBHDO+CHZkKF1ZaFPiubYnB&#10;2jOgJCw4TaWq6QJpfZw3ZgF6zotR2XP7tUK2yVYtA9mwqwJbhRSVKIOakmiMulx3AsGjipLWKWOZ&#10;0SEE1LS4s6qtQN/I2K0DJUMuiaH3iRWEmCmUdl33Pe5iarfeoCjgutEvJwp3GDZHHtVpDznE0bmj&#10;jGFjg94wyqwnDGkVmdYc9/aJ9+Ijf4PSixJ6Sox0UOnJEGS0fdK3JPnGQ6EVhTjjbg62GlGWpkQ4&#10;ANU4sQHFsuv67YRObcAzWsKFYdIpb+QhAZid3bnpWv4yApSHMwg3QE5AccRitfJ3n3s1RyZUXiyk&#10;qGUIrInxryDW/XXp2BsMcb1TYE+D9+OACDPyPDSOzSyQIDRr0Lanlpsf/SI8wEOrPn9v5X5LS0MK&#10;JIciV2+p5BFZzMjzkRiVuZBxgHUkBzD5OL60DUIORbqXoNyXVWoKE/UhYEBdpLXYGX0HTfmTVLjD&#10;WMcnlHdyaKBGHcKoFstlQiZ9sCIlFwIC2E+0pn5aouJpHKu7dx8NK5b8m2KMu5CVihYjWe1rGcnC&#10;B8aPd5QrBxy+QfloesLhlFicVgmiWVGXXlJqe++u5a7HvYg97/OsykEzBhl4CxUukSYOkQRlDBmJ&#10;285lKkmG88pcJ3oAFyW3x127sp+nxxXe+1XWqg1PK/vRBfA+brxekmdzayrZjJbslS+IYPyNYOa0&#10;oZi7rLYpgdV2Xu0CpAUxw1YiCTQBWcCy6rW1aiv0AIQ0JaUD8cxhz8s/jBpUuDaa9AW947qgtcs+&#10;FEG+jcqfNMzt8tUsrUynnLRR4p3sylD74pS4oCQoB3HrMeL7WbCwKTSRVA4IHiQPV1CS2nste9Br&#10;OWIAoSulfNlKvAXDQe4gvN+vLuyqsjR5LgP9WzxpEiaFou+3+yeX3hAEYOe5oQTqF7tNG2pdfk0s&#10;EGaDhCDo/rSq5RM+fOpeJMzSW57HWtnIw84qpmOG703IfjZmyoityGvDuwqrVBSmt0Wq+ViaqyxR&#10;yRg72PNBSJN1AAaTIY1jasYbfAxtSFZITzp/DcZqepiqcH+Eg3SyXKtieLinlcgBBOtJAp63Fijb&#10;cGsqn0YiKZoZ099c6/M26sW6IHsPD9VN1m6vbl8D11HnJp+Txm6xRVA+heiQeuaU2vPhBxudN0Hz&#10;SGurw+6bCHgHMRj+qxU07Elf3Eu+VlIYiXnelaEMb5cabSIUlIw5PuzeO4Y+x9+lDaUSTOm0wMy/&#10;FCfUFCeTuPHVg/ti/zJa6SzYcBI9wAhVYzvqshhh6ZAglVsREDrKUHn9aQ8lOGGp55f8BqQj3lGK&#10;wiUqgGXtkxr0ksqC/YWCU1rM4P4qYr1nQQPpuCWsZxB9t2FEPV/x3GAQLqqRtHDJwZlUDIpmuKnY&#10;wpVCCe1oy5igktuw5TihU/yX1lcxtye7Q6xcncEwNIr0ReEqrjP+unVguQnYnhU56DYcDhSG9JRJ&#10;Lf7KzpCr0j3HnztxpD8Qa7rqg5I3TYYE7Eg2mlVETCjtwVgsOhCre0oozXvwvqWVJca28FTSjvfX&#10;4hFwzUjUzn0w7Zga5Ts2XC2NSwGHYmdt2GG2stAqfIChLZIFFbr6JN4BSkRZ68pxEgzfBnIv/WxG&#10;Pt4DDxtSOk59CC4/apGDdLyuRPPUJ+ffgCjTSEULCSOGB9mViEVl7/hLYe3sKc3hbJ8EOwy+hzAu&#10;bhC6aE4ezjbLvamzxxInk6FwWcMeDGWcImk1iUMu8ntYpTOGEaeaO2iBsoINLWq0I0FNlq3/pfQ4&#10;nCgOF4fZSngVMhAT5M8MAVTL8C6ROWsHDJJfsyAFkJ0gkeZuw+/ug4zQKqkH+FRFS6st+13vg0nH&#10;sEWRKp37ZE9PYjhefudrIdwG7WeaxzXS/YlHdHqmgqdH04b1lHi27LsAXw4cO7Hxi2sQfYDKHnTW&#10;dCSmeULq9KhAqTyilWPS+ymqNOeHW+KQRMSZP9rHB4YYu2x86IUxiFNdsrZRvEECHrJIkfC5Cyq+&#10;vRLYVU2Q+dwSUr0DMHmUGCWAYQV1/HXdXMXr6CEZhaoBj5nFOTq49hJJfLEJqNDcCX8scdCsstsI&#10;RcqW1Zxzibbkwnf8wcKYcMVpTfTtVGrxPciee0sbvwf7CDYnHa6uVCw3w0THj2HNZt++lAqneql4&#10;JoUDefpD8OVuPHFL3bQ4BywWARdXaMeRpMVTkHz6YOsMCeKjO2dmlQmU2yr2sWpo8NDgxsu1/CCH&#10;Lrpe5Lp7PlNVQ7dZeFnBL8Yqzb4SnxPmoMURoJmUDDgP0s1ixUm4gaTkQ/SAFUpDB/jf9MO5cAIt&#10;eMNQvzNYVtU8glEnsUQOR/K6Urmqtau9vJruVC09+dzbYnubsNC6PbBRJCOGmYTAEhQCLTkMRplT&#10;7Z/p0P0cmP9bQrc255uktI/11ABb2x5bKDPRxvjuhXFSmNrvtvwFefBILXtmRvehSgdT+W8u/85u&#10;BCLFmHcHxCt2D33BpMQTVoJ0Rx4mVy+MG5bAgQbXYPnvQh1Cjh+F+4FjdTpudb3hpqL1UKV7rT93&#10;IDNS+8IVXaX47wx7ST4DoTXpzosiDSb9SEdJUizmShyWb7NRq3cJ9iq7Y6fgwAVvbIZIQNvwaLac&#10;6ISqg9YmyzWlwCHh3le9Vt3v1/bp6RwSpAmczsMZzjLW4FMa7Y2vXNW6YOUhkRaXS5hBynuFEvF7&#10;PnyJ0DrA30CMM22Sm3HWvD0Kd5xZjPZZadQoh/OJja2hGFYo9GG1qdK6MmlNbl+EMESxFifPRa8k&#10;q15Hm/Li+RThTmxjLfSEi2xIEJ/hheTJC77ZaQ9SSObyEwsUjfEwhhPOF3dNW9YcIJWE0mgQiRlp&#10;X+I6Yo2Q2YzVhywTZo0+D0QehnwJabaQDS3F1CdrlTUha+Jf49b+pia+5mf+mgIHBT7cYY6ggvek&#10;732wHeX9rVpFxHyjBBqturc6bgbxUKIybO9MKJvXCEylCpN9HbeQdQ3ygWqjyBvxAi0k6vBJXUcX&#10;jrwXhHdJXHJBIwqakaCSe0fi1v2Lm/kic1WRAItuWOXpeJ/yLd0iAqz7tRDF7F2zg9okAVrhtEgn&#10;k/Bp08zHuxdyEQzgjNJaqvl+ZuPd8eL4tFi8wqNyMl7Xx0ML0mGa5eenWewEsRg8qcWxamYWRgJj&#10;SoAKNlS4m4EQ2G7MK5qPV5UAURm7sUISGPjZuY61I5AKTSM1qt6jeb+RgJFADRKIslJ10XDRDCMB&#10;IwEjASOBhiQQUBiySzWLQcwwEjASMBIwEmhIAiSq0ZLehVu80ZBozGWNBIwEjATqlcAythciydDI&#10;pDD13o+5mpGAkYCRwCKWALDEFcrYF7EgzNSMBIwEjASMBIwEjASMBIwEjASMBIwEjASMBIwEjASM&#10;BIwEjASMBIwEjASMBIwEjASMBIwEjAQKJfBTW4sxi/KyjjI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BMBAAAZHJzL21lZGlhL2ltYWdl&#10;MS5wbmdQSwECFAAUAAAACACHTuJAyUMQ9IkiAACEIgAAFAAAAAAAAAABACAAAAAYQg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4E24D75">
      <w:pPr>
        <w:pStyle w:val="33"/>
        <w:ind w:firstLine="0"/>
        <w:jc w:val="center"/>
        <w:rPr>
          <w:rFonts w:eastAsia="黑体"/>
          <w:b/>
          <w:bCs/>
          <w:color w:val="auto"/>
          <w:sz w:val="84"/>
        </w:rPr>
      </w:pPr>
    </w:p>
    <w:p w14:paraId="58C25B7E">
      <w:pPr>
        <w:pStyle w:val="33"/>
        <w:ind w:firstLine="0"/>
        <w:jc w:val="center"/>
        <w:rPr>
          <w:rFonts w:hint="eastAsia"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33CD062">
      <w:pPr>
        <w:pStyle w:val="33"/>
        <w:ind w:firstLine="2401" w:firstLineChars="750"/>
        <w:rPr>
          <w:rFonts w:hint="eastAsia" w:ascii="微软雅黑" w:hAnsi="微软雅黑" w:eastAsia="微软雅黑" w:cs="微软雅黑"/>
          <w:b/>
          <w:bCs/>
          <w:color w:val="auto"/>
          <w:sz w:val="32"/>
        </w:rPr>
      </w:pPr>
    </w:p>
    <w:p w14:paraId="3F1310C0">
      <w:pPr>
        <w:pStyle w:val="33"/>
        <w:rPr>
          <w:rFonts w:hint="eastAsia" w:ascii="微软雅黑" w:hAnsi="微软雅黑" w:eastAsia="微软雅黑" w:cs="微软雅黑"/>
          <w:b/>
          <w:bCs/>
          <w:color w:val="auto"/>
          <w:sz w:val="32"/>
        </w:rPr>
      </w:pPr>
    </w:p>
    <w:p w14:paraId="597664B9">
      <w:pPr>
        <w:pStyle w:val="33"/>
        <w:rPr>
          <w:rFonts w:hint="eastAsia" w:ascii="微软雅黑" w:hAnsi="微软雅黑" w:eastAsia="微软雅黑" w:cs="微软雅黑"/>
          <w:b/>
          <w:bCs/>
          <w:color w:val="auto"/>
          <w:sz w:val="32"/>
          <w:u w:val="thick"/>
        </w:rPr>
      </w:pPr>
      <w:r>
        <w:rPr>
          <w:rFonts w:hint="eastAsia"/>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360045</wp:posOffset>
                </wp:positionV>
                <wp:extent cx="3460750" cy="635"/>
                <wp:effectExtent l="9525" t="13970" r="6350" b="13970"/>
                <wp:wrapNone/>
                <wp:docPr id="1567289054"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8.35pt;height:0.05pt;width:272.5pt;z-index:251660288;mso-width-relative:page;mso-height-relative:page;" filled="f" stroked="t" coordsize="21600,21600" o:gfxdata="UEsDBAoAAAAAAIdO4kAAAAAAAAAAAAAAAAAEAAAAZHJzL1BLAwQUAAAACACHTuJAnJWElNgAAAAJ&#10;AQAADwAAAGRycy9kb3ducmV2LnhtbE2PzU7DMBCE70i8g7VI3KiTIJIoxOkBVFWgXtoicd3GSxyI&#10;7TR2f3j7bk9w3NnRzDf1/GwHcaQp9N4pSGcJCHKt173rFHxsFw8liBDRaRy8IwW/FGDe3N7UWGl/&#10;cms6bmInOMSFChWYGMdKytAashhmfiTHvy8/WYx8Tp3UE5443A4yS5JcWuwdNxgc6cVQ+7M5WAX4&#10;ulzHzzJ7L/o3s/reLvZLU+6Vur9Lk2cQkc7xzwxXfEaHhpl2/uB0EIOC7DHlLVHBU16AYENR5Czs&#10;rkIJsqnl/wXNBVBLAwQUAAAACACHTuJAEMsuutQBAACrAwAADgAAAGRycy9lMm9Eb2MueG1srVPB&#10;ctowEL13pv+g0b3YkACpB5MDTHqhLTNJP0DIMtZU0mq0AsPfdyUDadJLDvVBI2l33773Vl48nqxh&#10;RxVQg6v5eFRyppyERrt9zX+9PH154AyjcI0w4FTNzwr54/Lzp0XvKzWBDkyjAiMQh1Xva97F6Kui&#10;QNkpK3AEXjkKthCsiHQM+6IJoid0a4pJWc6KHkLjA0iFSLfrIcgviOEjgNC2Wqo1yINVLg6oQRkR&#10;SRJ22iNfZrZtq2T82baoIjM1J6Uxr9SE9ru0FsuFqPZB+E7LCwXxEQrvNFmhHTW9Qa1FFOwQ9D9Q&#10;VssACG0cSbDFICQ7QirG5TtvnjvhVdZCVqO/mY7/D1b+OG4D0w29hOlsPnn4Wk7vOXPC0uQ32ik2&#10;Sxb1HivKXLltSCLlyT37DcjfyBysOuH2KlN9OXsqG6eK4k1JOqCnRrv+OzSUIw4Rsl+nNtgESU6w&#10;Ux7L+TYWdYpM0uXd/aycT2likmKzu2nGF9W11AeM3xRYljY1N8Q6Q4vjBmOiIqprSurk4Ekbk+du&#10;HOuJ72RelrkCwegmRVMehv1uZQI7ivR08ndp/CYtwME1QxfjLrqT1MG0HTTnbbj6QTPMdC7vLT2S&#10;v8+5+vUfW/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JWElNgAAAAJAQAADwAAAAAAAAABACAA&#10;AAAiAAAAZHJzL2Rvd25yZXYueG1sUEsBAhQAFAAAAAgAh07iQBDLLrrUAQAAqwMAAA4AAAAAAAAA&#10;AQAgAAAAJwEAAGRycy9lMm9Eb2MueG1sUEsFBgAAAAAGAAYAWQEAAG0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none"/>
        </w:rPr>
        <w:t xml:space="preserve">   </w:t>
      </w:r>
      <w:r>
        <w:rPr>
          <w:rFonts w:hint="eastAsia" w:ascii="微软雅黑" w:hAnsi="微软雅黑" w:eastAsia="微软雅黑" w:cs="微软雅黑"/>
          <w:b/>
          <w:bCs/>
          <w:color w:val="auto"/>
          <w:sz w:val="32"/>
        </w:rPr>
        <w:t xml:space="preserve">南京医科大学高速图像采集相机采购项目        </w:t>
      </w:r>
      <w:r>
        <w:rPr>
          <w:rFonts w:hint="eastAsia" w:ascii="微软雅黑" w:hAnsi="微软雅黑" w:eastAsia="微软雅黑" w:cs="微软雅黑"/>
          <w:b/>
          <w:bCs/>
          <w:color w:val="auto"/>
          <w:sz w:val="32"/>
          <w:u w:val="thick"/>
        </w:rPr>
        <w:t xml:space="preserve">                   </w:t>
      </w:r>
    </w:p>
    <w:p w14:paraId="2E02F848">
      <w:pPr>
        <w:pStyle w:val="33"/>
        <w:rPr>
          <w:rFonts w:hint="eastAsia" w:ascii="微软雅黑" w:hAnsi="微软雅黑" w:eastAsia="微软雅黑" w:cs="微软雅黑"/>
          <w:b/>
          <w:bCs/>
          <w:color w:val="auto"/>
          <w:sz w:val="13"/>
          <w:szCs w:val="10"/>
          <w:u w:val="thick"/>
        </w:rPr>
      </w:pPr>
    </w:p>
    <w:p w14:paraId="42FBAB49">
      <w:pPr>
        <w:pStyle w:val="33"/>
        <w:ind w:firstLine="0"/>
        <w:rPr>
          <w:rFonts w:hint="eastAsia" w:ascii="微软雅黑" w:hAnsi="微软雅黑" w:eastAsia="微软雅黑" w:cs="微软雅黑"/>
          <w:b/>
          <w:bCs/>
          <w:color w:val="auto"/>
          <w:sz w:val="32"/>
        </w:rPr>
      </w:pPr>
      <w:r>
        <w:rPr>
          <w:rFonts w:hint="eastAsia"/>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79476593"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p0gEM0wEAAKkDAAAOAAAAZHJzL2Uyb0RvYy54bWytU01z&#10;2jAQvXem/0Gje7GBAI0HkwNMeqEtM0l+gJBlrKmk1WgFhn/flfhIk1xyqA8aSbv79r238vzhaA07&#10;qIAaXM2Hg5Iz5SQ02u1q/vL8+O07ZxiFa4QBp2p+UsgfFl+/zHtfqRF0YBoVGIE4rHpf8y5GXxUF&#10;yk5ZgQPwylGwhWBFpGPYFU0QPaFbU4zKclr0EBofQCpEul2dg/yCGD4DCG2rpVqB3Fvl4hk1KCMi&#10;ScJOe+SLzLZtlYy/2xZVZKbmpDTmlZrQfpvWYjEX1S4I32l5oSA+Q+GdJiu0o6Y3qJWIgu2D/gBl&#10;tQyA0MaBBFuchWRHSMWwfOfNUye8ylrIavQ30/H/wcpfh01guqn57P5uNp3cjzlzwtLc19opNksG&#10;9R4rylu6TUgS5dE9+TXIP8gcLDvhdioTfT55KhumiuJNSTqgpzbb/ic0lCP2EbJbxzbYBEk+sGMe&#10;yuk2FHWMTNLl+G5aziY0L0mx6XiS8UV1LfUB4w8FlqVNzQ2xztDisMaYqIjqmpI6OXjUxuSpG8d6&#10;4jualWWuQDC6SdGUh2G3XZrADiI9nPxdGr9JC7B3zbmLcRfdSerZtC00p024+kETzHQury09kX/P&#10;ufr1D1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UNn/LXAAAACQEAAA8AAAAAAAAAAQAgAAAA&#10;IgAAAGRycy9kb3ducmV2LnhtbFBLAQIUABQAAAAIAIdO4kDp0gEM0wEAAKkDAAAOAAAAAAAAAAEA&#10;IAAAACYBAABkcnMvZTJvRG9jLnhtbFBLBQYAAAAABgAGAFkBAABr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NJMUZB30120250390</w:t>
      </w:r>
    </w:p>
    <w:p w14:paraId="4BE6F426">
      <w:pPr>
        <w:pStyle w:val="33"/>
        <w:spacing w:before="0" w:after="0"/>
        <w:ind w:firstLine="0"/>
        <w:rPr>
          <w:rFonts w:hint="eastAsia" w:ascii="宋体" w:hAnsi="宋体"/>
          <w:color w:val="auto"/>
        </w:rPr>
      </w:pPr>
    </w:p>
    <w:p w14:paraId="76312D78">
      <w:pPr>
        <w:pStyle w:val="33"/>
        <w:spacing w:before="0" w:after="0"/>
        <w:ind w:firstLine="0"/>
        <w:rPr>
          <w:rFonts w:hint="eastAsia" w:ascii="宋体" w:hAnsi="宋体"/>
          <w:color w:val="auto"/>
        </w:rPr>
      </w:pPr>
    </w:p>
    <w:p w14:paraId="57AA425D">
      <w:pPr>
        <w:pStyle w:val="33"/>
        <w:spacing w:before="0" w:after="0"/>
        <w:ind w:firstLine="0"/>
        <w:rPr>
          <w:rFonts w:hint="eastAsia" w:ascii="宋体" w:hAnsi="宋体"/>
          <w:color w:val="auto"/>
        </w:rPr>
      </w:pPr>
    </w:p>
    <w:p w14:paraId="39C0C7AC">
      <w:pPr>
        <w:pStyle w:val="33"/>
        <w:spacing w:before="0" w:after="0"/>
        <w:ind w:firstLine="0"/>
        <w:rPr>
          <w:rFonts w:hint="eastAsia" w:ascii="宋体" w:hAnsi="宋体"/>
          <w:color w:val="auto"/>
        </w:rPr>
      </w:pPr>
    </w:p>
    <w:p w14:paraId="33B8DBD0">
      <w:pPr>
        <w:pStyle w:val="33"/>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55D59B98">
      <w:pPr>
        <w:pStyle w:val="33"/>
        <w:ind w:firstLine="0"/>
        <w:jc w:val="center"/>
        <w:rPr>
          <w:rFonts w:hint="eastAsia" w:ascii="微软雅黑" w:hAnsi="微软雅黑" w:eastAsia="微软雅黑" w:cs="微软雅黑"/>
          <w:b/>
          <w:bCs/>
          <w:color w:val="auto"/>
          <w:sz w:val="32"/>
        </w:rPr>
      </w:pPr>
    </w:p>
    <w:p w14:paraId="7EBEF8AC">
      <w:pPr>
        <w:pStyle w:val="33"/>
        <w:ind w:firstLine="0"/>
        <w:jc w:val="center"/>
        <w:rPr>
          <w:rFonts w:eastAsia="黑体"/>
          <w:b/>
          <w:bCs/>
          <w:color w:val="auto"/>
          <w:sz w:val="32"/>
        </w:rPr>
      </w:pPr>
      <w:bookmarkStart w:id="0" w:name="_Toc517190880"/>
      <w:bookmarkStart w:id="1" w:name="_Toc120614210"/>
      <w:bookmarkStart w:id="2" w:name="_Toc513029200"/>
      <w:bookmarkStart w:id="3" w:name="_Toc479757206"/>
      <w:bookmarkStart w:id="4" w:name="_Toc523127445"/>
      <w:bookmarkStart w:id="5" w:name="_Toc20823272"/>
      <w:bookmarkStart w:id="6" w:name="_Toc16938516"/>
      <w:r>
        <w:rPr>
          <w:rFonts w:hint="eastAsia" w:ascii="黑体" w:hAnsi="黑体" w:eastAsia="黑体"/>
          <w:b/>
          <w:color w:val="auto"/>
          <w:sz w:val="44"/>
          <w:szCs w:val="28"/>
        </w:rPr>
        <w:t>目  录</w:t>
      </w:r>
      <w:bookmarkEnd w:id="0"/>
      <w:bookmarkStart w:id="76" w:name="_GoBack"/>
      <w:bookmarkEnd w:id="76"/>
    </w:p>
    <w:p w14:paraId="7F56D23F">
      <w:pPr>
        <w:pStyle w:val="18"/>
        <w:tabs>
          <w:tab w:val="right" w:leader="dot" w:pos="8306"/>
        </w:tabs>
        <w:rPr>
          <w:rFonts w:hint="eastAsia"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0CCAD27">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71B8B29">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6B65D24">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D1FFF39">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F8F230C">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1404812">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3A19A3AB">
      <w:pPr>
        <w:spacing w:line="480" w:lineRule="auto"/>
        <w:rPr>
          <w:rFonts w:ascii="仿宋_GB2312" w:hAnsi="Arial" w:eastAsia="仿宋_GB2312"/>
          <w:b/>
          <w:color w:val="auto"/>
          <w:sz w:val="28"/>
        </w:rPr>
      </w:pPr>
    </w:p>
    <w:p w14:paraId="04A8BBC1">
      <w:pPr>
        <w:rPr>
          <w:color w:val="auto"/>
        </w:rPr>
      </w:pPr>
    </w:p>
    <w:p w14:paraId="58378C6A">
      <w:pPr>
        <w:rPr>
          <w:color w:val="auto"/>
        </w:rPr>
      </w:pPr>
    </w:p>
    <w:p w14:paraId="6612AC47">
      <w:pPr>
        <w:rPr>
          <w:color w:val="auto"/>
        </w:rPr>
      </w:pPr>
    </w:p>
    <w:p w14:paraId="7567FD9A">
      <w:pPr>
        <w:rPr>
          <w:color w:val="auto"/>
        </w:rPr>
      </w:pPr>
    </w:p>
    <w:p w14:paraId="3178E6AC">
      <w:pPr>
        <w:rPr>
          <w:color w:val="auto"/>
        </w:rPr>
      </w:pPr>
    </w:p>
    <w:p w14:paraId="0636135A">
      <w:pPr>
        <w:rPr>
          <w:color w:val="auto"/>
        </w:rPr>
      </w:pPr>
    </w:p>
    <w:p w14:paraId="63912661">
      <w:pPr>
        <w:rPr>
          <w:color w:val="auto"/>
        </w:rPr>
      </w:pPr>
    </w:p>
    <w:p w14:paraId="527A4A67">
      <w:pPr>
        <w:rPr>
          <w:color w:val="auto"/>
        </w:rPr>
      </w:pPr>
    </w:p>
    <w:p w14:paraId="3885323A">
      <w:pPr>
        <w:rPr>
          <w:color w:val="auto"/>
        </w:rPr>
      </w:pPr>
    </w:p>
    <w:p w14:paraId="68E4A89E">
      <w:pPr>
        <w:rPr>
          <w:color w:val="auto"/>
        </w:rPr>
      </w:pPr>
    </w:p>
    <w:p w14:paraId="2725B587">
      <w:pPr>
        <w:rPr>
          <w:color w:val="auto"/>
        </w:rPr>
      </w:pPr>
    </w:p>
    <w:p w14:paraId="6CB1C6BE">
      <w:pPr>
        <w:rPr>
          <w:color w:val="auto"/>
        </w:rPr>
      </w:pPr>
    </w:p>
    <w:p w14:paraId="7B226AE5">
      <w:pPr>
        <w:rPr>
          <w:color w:val="auto"/>
        </w:rPr>
      </w:pPr>
    </w:p>
    <w:p w14:paraId="726BC767">
      <w:pPr>
        <w:rPr>
          <w:color w:val="auto"/>
        </w:rPr>
      </w:pPr>
    </w:p>
    <w:p w14:paraId="2BCDB022">
      <w:pPr>
        <w:rPr>
          <w:color w:val="auto"/>
        </w:rPr>
      </w:pPr>
    </w:p>
    <w:p w14:paraId="0CEAC99E">
      <w:pPr>
        <w:rPr>
          <w:color w:val="auto"/>
        </w:rPr>
      </w:pPr>
    </w:p>
    <w:bookmarkEnd w:id="1"/>
    <w:p w14:paraId="26456DE5">
      <w:pPr>
        <w:pStyle w:val="3"/>
        <w:pageBreakBefore/>
        <w:rPr>
          <w:rFonts w:hint="eastAsia"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095A635">
      <w:pPr>
        <w:rPr>
          <w:color w:val="auto"/>
        </w:rPr>
      </w:pPr>
    </w:p>
    <w:bookmarkEnd w:id="2"/>
    <w:bookmarkEnd w:id="3"/>
    <w:bookmarkEnd w:id="4"/>
    <w:bookmarkEnd w:id="5"/>
    <w:bookmarkEnd w:id="6"/>
    <w:p w14:paraId="18162C0D">
      <w:pPr>
        <w:spacing w:before="120" w:beforeLines="50" w:after="120" w:afterLines="50" w:line="360" w:lineRule="auto"/>
        <w:ind w:firstLine="480" w:firstLineChars="200"/>
        <w:rPr>
          <w:rFonts w:hint="eastAsia" w:ascii="宋体" w:hAnsi="宋体" w:eastAsia="宋体" w:cs="宋体"/>
          <w:color w:val="auto"/>
          <w:sz w:val="24"/>
          <w:szCs w:val="24"/>
        </w:rPr>
      </w:pPr>
      <w:bookmarkStart w:id="8" w:name="_Toc120614211"/>
      <w:bookmarkStart w:id="9" w:name="OLE_LINK1"/>
      <w:bookmarkStart w:id="10" w:name="_Toc20823314"/>
      <w:bookmarkStart w:id="11" w:name="_Toc444669970"/>
      <w:bookmarkStart w:id="12" w:name="_Toc479757207"/>
      <w:bookmarkStart w:id="13" w:name="_Toc120614221"/>
      <w:bookmarkStart w:id="14" w:name="_Toc16938558"/>
      <w:bookmarkStart w:id="15" w:name="_Toc513029242"/>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高速图像采集相机                             </w:t>
      </w:r>
      <w:r>
        <w:rPr>
          <w:rFonts w:hint="eastAsia" w:ascii="宋体" w:hAnsi="宋体" w:eastAsia="宋体" w:cs="宋体"/>
          <w:color w:val="auto"/>
          <w:sz w:val="24"/>
          <w:szCs w:val="24"/>
        </w:rPr>
        <w:t>采购</w:t>
      </w:r>
      <w:r>
        <w:rPr>
          <w:rFonts w:hint="eastAsia" w:ascii="宋体" w:hAnsi="宋体" w:eastAsia="宋体" w:cs="宋体"/>
          <w:color w:val="auto"/>
          <w:sz w:val="24"/>
          <w:szCs w:val="24"/>
        </w:rPr>
        <w:t>项目公开招标，相应资金已落实，欢迎符合招标公告资质要求的投标人前来投标。（如果资金为非财政性资金，请注明资金性质：自筹资金）</w:t>
      </w:r>
    </w:p>
    <w:p w14:paraId="25A4BEAC">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3C339F0E">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1.1项目名称：南京医科大学高速图像采集相机采购项目</w:t>
      </w:r>
    </w:p>
    <w:p w14:paraId="2369BC5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1.2项目编号：NJMUZB30120250390</w:t>
      </w:r>
    </w:p>
    <w:p w14:paraId="2A6C4BA6">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万元（¥</w:t>
      </w:r>
      <w:r>
        <w:rPr>
          <w:rFonts w:ascii="宋体" w:hAnsi="宋体" w:eastAsia="宋体" w:cs="宋体"/>
          <w:color w:val="auto"/>
          <w:sz w:val="24"/>
          <w:szCs w:val="24"/>
        </w:rPr>
        <w:t>1</w:t>
      </w:r>
      <w:r>
        <w:rPr>
          <w:rFonts w:hint="eastAsia" w:ascii="宋体" w:hAnsi="宋体" w:eastAsia="宋体" w:cs="宋体"/>
          <w:color w:val="auto"/>
          <w:sz w:val="24"/>
          <w:szCs w:val="24"/>
        </w:rPr>
        <w:t>30</w:t>
      </w:r>
      <w:r>
        <w:rPr>
          <w:rFonts w:ascii="宋体" w:hAnsi="宋体" w:eastAsia="宋体" w:cs="宋体"/>
          <w:color w:val="auto"/>
          <w:sz w:val="24"/>
          <w:szCs w:val="24"/>
        </w:rPr>
        <w:t>000.00</w:t>
      </w:r>
      <w:r>
        <w:rPr>
          <w:rFonts w:hint="eastAsia" w:ascii="宋体" w:hAnsi="宋体" w:eastAsia="宋体" w:cs="宋体"/>
          <w:color w:val="auto"/>
          <w:sz w:val="24"/>
          <w:szCs w:val="24"/>
        </w:rPr>
        <w:t xml:space="preserve">       ）  </w:t>
      </w:r>
    </w:p>
    <w:p w14:paraId="179EEF8E">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 xml:space="preserve">1.4最高总限价：  13万元，投标报价超过最高限价的为无效投标。                                             </w:t>
      </w:r>
    </w:p>
    <w:p w14:paraId="4758E2AB">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二、项目需求</w:t>
      </w:r>
    </w:p>
    <w:p w14:paraId="37FC89E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2.1采购需求：实验室公共平台拟采购高速图像采集相机一台，加载在倒置显微镜上，用于</w:t>
      </w:r>
      <w:r>
        <w:rPr>
          <w:rFonts w:hint="eastAsia" w:ascii="宋体" w:hAnsi="宋体" w:eastAsia="宋体" w:cs="宋体"/>
          <w:color w:val="auto"/>
          <w:sz w:val="24"/>
          <w:szCs w:val="24"/>
          <w:lang w:val="en-US" w:eastAsia="zh-CN"/>
        </w:rPr>
        <w:t>科研实验需要</w:t>
      </w:r>
      <w:r>
        <w:rPr>
          <w:rFonts w:hint="eastAsia" w:ascii="宋体" w:hAnsi="宋体" w:eastAsia="宋体" w:cs="宋体"/>
          <w:color w:val="auto"/>
          <w:sz w:val="24"/>
          <w:szCs w:val="24"/>
        </w:rPr>
        <w:t>。</w:t>
      </w:r>
    </w:p>
    <w:p w14:paraId="6E43E75E">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3E0FE9AD">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03845450">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06A338F6">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ECCFC2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8F316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00BD8E43">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3075C23">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C665C3E">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DED9E56">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6FE0125F">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22DAB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2D0B5B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27CE55AB">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31B94B7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2C905B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91EF6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3E95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59F2662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345B91D">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4DB6A4B">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089BA81">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EC4B8F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日上午9点15分</w:t>
      </w:r>
    </w:p>
    <w:p w14:paraId="6BF9786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5C8C2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7395A62">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3E4D2663">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0C67410">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485F6A52">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0F7EA3D5">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六、投标保证金</w:t>
      </w:r>
    </w:p>
    <w:p w14:paraId="085FE645">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621187E8">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5597BAE1">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蔡老师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w:t>
      </w:r>
      <w:r>
        <w:rPr>
          <w:rFonts w:hint="eastAsia" w:ascii="宋体" w:hAnsi="宋体" w:eastAsia="宋体" w:cs="宋体"/>
          <w:color w:val="auto"/>
          <w:sz w:val="24"/>
          <w:szCs w:val="24"/>
        </w:rPr>
        <w:t>86869379</w:t>
      </w:r>
    </w:p>
    <w:p w14:paraId="38E91D49">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南京市江宁区龙眠大道101号</w:t>
      </w:r>
      <w:r>
        <w:rPr>
          <w:rFonts w:hint="eastAsia" w:ascii="宋体" w:hAnsi="宋体" w:eastAsia="宋体" w:cs="宋体"/>
          <w:color w:val="auto"/>
          <w:sz w:val="24"/>
          <w:szCs w:val="24"/>
        </w:rPr>
        <w:t xml:space="preserve">                 </w:t>
      </w:r>
    </w:p>
    <w:p w14:paraId="6215414D">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八、其他</w:t>
      </w:r>
    </w:p>
    <w:p w14:paraId="64770142">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44783C75">
      <w:pPr>
        <w:spacing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53B43B88">
      <w:pPr>
        <w:spacing w:line="240" w:lineRule="atLeas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445CA0E1">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3094B4BA">
      <w:pPr>
        <w:numPr>
          <w:ilvl w:val="0"/>
          <w:numId w:val="3"/>
        </w:numPr>
        <w:spacing w:line="2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53E60701">
      <w:pPr>
        <w:pStyle w:val="2"/>
        <w:ind w:left="0" w:leftChars="0"/>
        <w:jc w:val="center"/>
        <w:rPr>
          <w:rFonts w:hint="eastAsia"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3AA79D7C">
      <w:pPr>
        <w:pStyle w:val="3"/>
        <w:pageBreakBefore/>
        <w:rPr>
          <w:rFonts w:hint="eastAsia"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6938518"/>
      <w:bookmarkStart w:id="19" w:name="_Toc513029202"/>
      <w:bookmarkStart w:id="20" w:name="_Toc120614213"/>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4B517C02">
      <w:pPr>
        <w:autoSpaceDE w:val="0"/>
        <w:autoSpaceDN w:val="0"/>
        <w:spacing w:line="360" w:lineRule="auto"/>
        <w:ind w:firstLine="482" w:firstLineChars="200"/>
        <w:rPr>
          <w:rFonts w:hint="eastAsia" w:ascii="宋体" w:hAnsi="宋体" w:eastAsia="宋体" w:cs="宋体"/>
          <w:b/>
          <w:bCs/>
          <w:color w:val="auto"/>
          <w:sz w:val="24"/>
          <w:szCs w:val="24"/>
          <w:lang w:val="zh-CN"/>
        </w:rPr>
      </w:pPr>
      <w:bookmarkStart w:id="22" w:name="_Toc120614214"/>
      <w:bookmarkStart w:id="23" w:name="_Toc513029203"/>
      <w:bookmarkStart w:id="24" w:name="_Toc16938519"/>
      <w:bookmarkStart w:id="25" w:name="_Toc20823275"/>
      <w:r>
        <w:rPr>
          <w:rFonts w:hint="eastAsia" w:ascii="宋体" w:hAnsi="宋体" w:eastAsia="宋体" w:cs="宋体"/>
          <w:b/>
          <w:bCs/>
          <w:color w:val="auto"/>
          <w:sz w:val="24"/>
          <w:szCs w:val="24"/>
          <w:lang w:val="zh-CN"/>
        </w:rPr>
        <w:t>一、总则</w:t>
      </w:r>
    </w:p>
    <w:p w14:paraId="100F2A07">
      <w:pPr>
        <w:spacing w:after="0"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30CC0518">
      <w:pPr>
        <w:spacing w:after="0" w:line="360" w:lineRule="auto"/>
        <w:ind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1DEC2630">
      <w:pPr>
        <w:spacing w:after="0" w:line="360" w:lineRule="auto"/>
        <w:ind w:firstLine="482" w:firstLineChars="200"/>
        <w:rPr>
          <w:rFonts w:hint="eastAsia"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0781C952">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19150604">
      <w:pPr>
        <w:autoSpaceDE w:val="0"/>
        <w:autoSpaceDN w:val="0"/>
        <w:spacing w:line="360" w:lineRule="auto"/>
        <w:ind w:firstLine="480" w:firstLineChars="200"/>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569475E8">
      <w:pPr>
        <w:autoSpaceDE w:val="0"/>
        <w:autoSpaceDN w:val="0"/>
        <w:spacing w:line="360" w:lineRule="auto"/>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187C36CD">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704F1110">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244E94AA">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5AA0F5A">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181BE87C">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01B2890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93FC34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5E339705">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7C3580F1">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w:t>
      </w:r>
    </w:p>
    <w:p w14:paraId="2BA08D7F">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49610300">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29BCE3E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4E7EF02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6CFD198">
      <w:pPr>
        <w:autoSpaceDE w:val="0"/>
        <w:autoSpaceDN w:val="0"/>
        <w:spacing w:line="360" w:lineRule="auto"/>
        <w:ind w:firstLine="420"/>
        <w:rPr>
          <w:rFonts w:hint="eastAsia"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1DA8B4B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6C29E47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E2E791B">
      <w:pPr>
        <w:spacing w:line="360" w:lineRule="auto"/>
        <w:ind w:firstLine="472" w:firstLineChars="196"/>
        <w:rPr>
          <w:rFonts w:hint="eastAsia"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77E8CC8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FC7C4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493903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2B580A77">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6B9644A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7ED3C6A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1D79D42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65CCDF5E">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7FA1F50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0341421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799149A3">
      <w:pPr>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55C2F7E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33ACB22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033C6C1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400AD4D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7A932D7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7B433EE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5DD0679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1F23506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28CFF72D">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4D4A53E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3782E8D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342A707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5B297D90">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61C2F29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EE0D58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26BA97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57519193">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4A8F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A736FD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599773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223A1677">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297C85F5">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292BE0B9">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1358CF15">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510D231B">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0008B1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898F981">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4FA8BE61">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179C61AA">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655B62BD">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DE7DE6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34BE4E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199DA92">
      <w:pPr>
        <w:spacing w:line="360" w:lineRule="auto"/>
        <w:ind w:firstLine="472" w:firstLineChars="196"/>
        <w:rPr>
          <w:rFonts w:hint="eastAsia"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1662ECA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6C1DA5C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486E68D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4EB9B38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4529730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22E885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2E325A2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5CB9B2D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5B0E6A59">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312B16C">
      <w:pPr>
        <w:autoSpaceDE w:val="0"/>
        <w:autoSpaceDN w:val="0"/>
        <w:spacing w:line="360" w:lineRule="auto"/>
        <w:ind w:firstLine="420"/>
        <w:rPr>
          <w:rFonts w:hint="eastAsia"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0F2D54F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5920CA83">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5A05F46E">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317F0EE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26C9AA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B76ACF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2D79DD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44CFD7FD">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749DE14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67D8F90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09D641E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7BAB3C3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33303F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72D0FA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66BE2E3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28FEF44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7EF1A6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0AD4682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11ACD41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E5094F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646F030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11D3C15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ADF1D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4324866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B44CC1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956BB2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1F5628D3">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768EAD6">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F05F8D3">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43276B6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5A50237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4F6D45ED">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2E2069B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2C8387E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4D01E2F7">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5C6CF818">
      <w:pPr>
        <w:autoSpaceDE w:val="0"/>
        <w:autoSpaceDN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5B768CC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E049DB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422452D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68C0E8E">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4617136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7E4F8079">
      <w:pPr>
        <w:autoSpaceDE w:val="0"/>
        <w:autoSpaceDN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4B00950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7062C732">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1880C13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E809B1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6C9B75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38B481E">
      <w:pPr>
        <w:pStyle w:val="33"/>
        <w:rPr>
          <w:rFonts w:hint="eastAsia" w:ascii="宋体" w:hAnsi="宋体" w:cs="宋体"/>
          <w:b/>
          <w:color w:val="auto"/>
        </w:rPr>
      </w:pPr>
      <w:bookmarkStart w:id="34" w:name="_Toc513029237"/>
      <w:bookmarkStart w:id="35" w:name="_Toc16938553"/>
      <w:bookmarkStart w:id="36" w:name="_Toc20823309"/>
      <w:r>
        <w:rPr>
          <w:rFonts w:hint="eastAsia" w:ascii="宋体" w:hAnsi="宋体" w:cs="宋体"/>
          <w:b/>
          <w:color w:val="auto"/>
        </w:rPr>
        <w:t>21、样品</w:t>
      </w:r>
    </w:p>
    <w:p w14:paraId="515A73A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6129AF8">
      <w:pPr>
        <w:spacing w:line="360" w:lineRule="auto"/>
        <w:ind w:firstLine="472" w:firstLineChars="196"/>
        <w:rPr>
          <w:rFonts w:hint="eastAsia"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62CFC767">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582193C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1B303A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243E335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0144CFAD">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7DFDA5E">
      <w:pPr>
        <w:spacing w:line="360" w:lineRule="auto"/>
        <w:ind w:firstLine="472" w:firstLineChars="196"/>
        <w:rPr>
          <w:rFonts w:hint="eastAsia"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71C91CAA">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4B5DAD3A">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63CB737E">
      <w:pPr>
        <w:spacing w:line="360" w:lineRule="auto"/>
        <w:ind w:firstLine="468" w:firstLineChars="19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0F1A986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0A560D14">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22406154">
      <w:pPr>
        <w:autoSpaceDE w:val="0"/>
        <w:autoSpaceDN w:val="0"/>
        <w:spacing w:line="360" w:lineRule="auto"/>
        <w:ind w:left="440" w:left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AE29BA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27AEC4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0C63A2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0FB0C68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BBCFE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6C8C10A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5466BE1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04983F46">
      <w:pPr>
        <w:pStyle w:val="33"/>
        <w:rPr>
          <w:rFonts w:hint="eastAsia" w:ascii="宋体" w:hAnsi="宋体" w:cs="宋体"/>
          <w:color w:val="auto"/>
          <w:lang w:val="zh-CN"/>
        </w:rPr>
      </w:pPr>
    </w:p>
    <w:p w14:paraId="5FC000A6">
      <w:pPr>
        <w:pStyle w:val="33"/>
        <w:rPr>
          <w:rFonts w:hint="eastAsia" w:ascii="宋体" w:hAnsi="宋体" w:cs="宋体"/>
          <w:color w:val="auto"/>
          <w:lang w:val="zh-CN"/>
        </w:rPr>
      </w:pPr>
    </w:p>
    <w:bookmarkEnd w:id="22"/>
    <w:bookmarkEnd w:id="23"/>
    <w:bookmarkEnd w:id="24"/>
    <w:bookmarkEnd w:id="25"/>
    <w:p w14:paraId="63E5BE30">
      <w:pPr>
        <w:pStyle w:val="3"/>
        <w:pageBreakBefore/>
        <w:rPr>
          <w:rFonts w:hint="eastAsia"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7FBE2820">
      <w:pPr>
        <w:rPr>
          <w:color w:val="auto"/>
        </w:rPr>
      </w:pPr>
    </w:p>
    <w:p w14:paraId="3D165B05">
      <w:pPr>
        <w:pStyle w:val="39"/>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46F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1DAEB159">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1D677B3">
            <w:pPr>
              <w:pStyle w:val="39"/>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2BBAFC19">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3F661E67">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4BA92EA8">
            <w:pPr>
              <w:pStyle w:val="39"/>
              <w:widowControl w:val="0"/>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0D3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3F991292">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4" w:type="dxa"/>
            <w:vAlign w:val="bottom"/>
          </w:tcPr>
          <w:p w14:paraId="6E6A3644">
            <w:pPr>
              <w:pStyle w:val="39"/>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高速图像采集相机</w:t>
            </w:r>
          </w:p>
        </w:tc>
        <w:tc>
          <w:tcPr>
            <w:tcW w:w="1704" w:type="dxa"/>
            <w:vAlign w:val="bottom"/>
          </w:tcPr>
          <w:p w14:paraId="7BB0B6A0">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5" w:type="dxa"/>
            <w:vAlign w:val="bottom"/>
          </w:tcPr>
          <w:p w14:paraId="455B15EE">
            <w:pPr>
              <w:pStyle w:val="39"/>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台</w:t>
            </w:r>
          </w:p>
        </w:tc>
        <w:tc>
          <w:tcPr>
            <w:tcW w:w="1705" w:type="dxa"/>
            <w:vAlign w:val="bottom"/>
          </w:tcPr>
          <w:p w14:paraId="52652466">
            <w:pPr>
              <w:pStyle w:val="39"/>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13万人民币</w:t>
            </w:r>
          </w:p>
        </w:tc>
      </w:tr>
    </w:tbl>
    <w:p w14:paraId="5DEEB8A4">
      <w:pPr>
        <w:pStyle w:val="39"/>
        <w:spacing w:line="360" w:lineRule="auto"/>
        <w:ind w:firstLine="482"/>
        <w:rPr>
          <w:rFonts w:hint="eastAsia" w:ascii="宋体" w:hAnsi="宋体" w:eastAsia="宋体" w:cs="宋体"/>
          <w:b/>
          <w:bCs/>
          <w:color w:val="auto"/>
          <w:sz w:val="24"/>
          <w:szCs w:val="24"/>
        </w:rPr>
      </w:pPr>
    </w:p>
    <w:p w14:paraId="2A2E5BAC">
      <w:pPr>
        <w:pStyle w:val="39"/>
        <w:spacing w:line="360" w:lineRule="auto"/>
        <w:ind w:firstLine="482"/>
        <w:rPr>
          <w:rFonts w:hint="eastAsia" w:ascii="宋体" w:hAnsi="宋体" w:eastAsia="宋体" w:cs="宋体"/>
          <w:b/>
          <w:bCs/>
          <w:color w:val="auto"/>
          <w:sz w:val="24"/>
          <w:szCs w:val="24"/>
        </w:rPr>
      </w:pPr>
    </w:p>
    <w:p w14:paraId="4F7FA522">
      <w:pPr>
        <w:pStyle w:val="39"/>
        <w:numPr>
          <w:ilvl w:val="0"/>
          <w:numId w:val="4"/>
        </w:numPr>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r>
        <w:rPr>
          <w:rFonts w:hint="eastAsia" w:ascii="宋体" w:hAnsi="宋体" w:eastAsia="宋体" w:cs="宋体"/>
          <w:b/>
          <w:bCs/>
          <w:color w:val="auto"/>
          <w:sz w:val="24"/>
          <w:szCs w:val="24"/>
          <w:lang w:eastAsia="zh-CN"/>
        </w:rPr>
        <w:t>带</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r>
        <w:rPr>
          <w:rFonts w:hint="eastAsia" w:ascii="宋体" w:hAnsi="宋体" w:eastAsia="宋体" w:cs="Times New Roman"/>
          <w:bCs/>
          <w:color w:val="auto"/>
          <w:sz w:val="24"/>
          <w:szCs w:val="20"/>
        </w:rPr>
        <w:t>▲</w:t>
      </w:r>
      <w:r>
        <w:rPr>
          <w:rFonts w:hint="eastAsia" w:ascii="宋体" w:hAnsi="宋体" w:eastAsia="宋体" w:cs="宋体"/>
          <w:b/>
          <w:bCs/>
          <w:color w:val="auto"/>
          <w:sz w:val="24"/>
          <w:szCs w:val="24"/>
          <w:lang w:eastAsia="zh-CN"/>
        </w:rPr>
        <w:t>的技术参数</w:t>
      </w:r>
      <w:r>
        <w:rPr>
          <w:rFonts w:hint="eastAsia" w:ascii="宋体" w:hAnsi="宋体" w:eastAsia="宋体" w:cs="宋体"/>
          <w:b/>
          <w:bCs/>
          <w:color w:val="auto"/>
          <w:sz w:val="24"/>
          <w:szCs w:val="24"/>
          <w:lang w:val="en-US" w:eastAsia="zh-CN"/>
        </w:rPr>
        <w:t>要求</w:t>
      </w:r>
      <w:r>
        <w:rPr>
          <w:rFonts w:hint="eastAsia" w:ascii="宋体" w:hAnsi="宋体" w:eastAsia="宋体" w:cs="宋体"/>
          <w:b/>
          <w:bCs/>
          <w:color w:val="auto"/>
          <w:sz w:val="24"/>
          <w:szCs w:val="24"/>
        </w:rPr>
        <w:t>提供相关证明材料并加盖投标单位公章包括但不限于明确说明该技术内容的公开发行的产品彩页或产品说明书或第三方检测机构的检测报告等，自拟无效）</w:t>
      </w:r>
    </w:p>
    <w:p w14:paraId="18AC50AB">
      <w:pPr>
        <w:rPr>
          <w:color w:val="auto"/>
        </w:rPr>
      </w:pPr>
      <w:r>
        <w:rPr>
          <w:rFonts w:hint="eastAsia"/>
          <w:color w:val="auto"/>
        </w:rPr>
        <w:t>1、</w:t>
      </w:r>
      <w:r>
        <w:rPr>
          <w:rFonts w:hint="eastAsia" w:ascii="宋体" w:hAnsi="宋体" w:eastAsia="宋体" w:cs="宋体"/>
          <w:bCs/>
          <w:color w:val="auto"/>
        </w:rPr>
        <w:t>▲</w:t>
      </w:r>
      <w:r>
        <w:rPr>
          <w:rFonts w:hint="eastAsia"/>
          <w:color w:val="auto"/>
        </w:rPr>
        <w:t>前照式黑白sCMOS 芯片，像素≥400 万。</w:t>
      </w:r>
    </w:p>
    <w:p w14:paraId="259F6EFD">
      <w:pPr>
        <w:rPr>
          <w:color w:val="auto"/>
        </w:rPr>
      </w:pPr>
      <w:r>
        <w:rPr>
          <w:rFonts w:hint="eastAsia"/>
          <w:color w:val="auto"/>
        </w:rPr>
        <w:t>2、像元尺寸≥6.5 x 6.5微米。</w:t>
      </w:r>
    </w:p>
    <w:p w14:paraId="7071A298">
      <w:pPr>
        <w:rPr>
          <w:color w:val="auto"/>
        </w:rPr>
      </w:pPr>
      <w:r>
        <w:rPr>
          <w:rFonts w:hint="eastAsia"/>
          <w:color w:val="auto"/>
        </w:rPr>
        <w:t>3、</w:t>
      </w:r>
      <w:r>
        <w:rPr>
          <w:rFonts w:hint="eastAsia" w:ascii="宋体" w:hAnsi="宋体" w:eastAsia="宋体" w:cs="宋体"/>
          <w:bCs/>
          <w:color w:val="auto"/>
        </w:rPr>
        <w:t>▲</w:t>
      </w:r>
      <w:r>
        <w:rPr>
          <w:rFonts w:hint="eastAsia"/>
          <w:color w:val="auto"/>
        </w:rPr>
        <w:t>量子效率 (QE) 峰值≥80%。</w:t>
      </w:r>
    </w:p>
    <w:p w14:paraId="52779462">
      <w:pPr>
        <w:rPr>
          <w:color w:val="auto"/>
        </w:rPr>
      </w:pPr>
      <w:r>
        <w:rPr>
          <w:rFonts w:hint="eastAsia"/>
          <w:color w:val="auto"/>
        </w:rPr>
        <w:t>4、风冷，制冷恒温到+7℃ ，满阱容量不低于30,000e-，读出噪声：0.8 e- med。</w:t>
      </w:r>
    </w:p>
    <w:p w14:paraId="5084547C">
      <w:pPr>
        <w:rPr>
          <w:color w:val="auto"/>
        </w:rPr>
      </w:pPr>
      <w:r>
        <w:rPr>
          <w:rFonts w:hint="eastAsia"/>
          <w:color w:val="auto"/>
        </w:rPr>
        <w:t>5、暗电流≤0.6 e-/pixel/s，动态范围≥37500：1。</w:t>
      </w:r>
    </w:p>
    <w:p w14:paraId="7FA9ED90">
      <w:pPr>
        <w:rPr>
          <w:color w:val="auto"/>
        </w:rPr>
      </w:pPr>
      <w:r>
        <w:rPr>
          <w:rFonts w:hint="eastAsia"/>
          <w:color w:val="auto"/>
        </w:rPr>
        <w:t>6、可以16-bit 数据输出，曝光时间范围：100微秒至10秒，使用滚动快门（rolling shutter）模式，</w:t>
      </w:r>
    </w:p>
    <w:p w14:paraId="350BA952">
      <w:pPr>
        <w:rPr>
          <w:color w:val="auto"/>
        </w:rPr>
      </w:pPr>
      <w:r>
        <w:rPr>
          <w:rFonts w:hint="eastAsia"/>
          <w:color w:val="auto"/>
        </w:rPr>
        <w:t>7、</w:t>
      </w:r>
      <w:r>
        <w:rPr>
          <w:rFonts w:hint="eastAsia" w:ascii="宋体" w:hAnsi="宋体" w:eastAsia="宋体" w:cs="宋体"/>
          <w:b/>
          <w:bCs/>
          <w:i/>
          <w:iCs/>
          <w:color w:val="auto"/>
          <w:sz w:val="24"/>
          <w:szCs w:val="24"/>
        </w:rPr>
        <w:t>★</w:t>
      </w:r>
      <w:r>
        <w:rPr>
          <w:rFonts w:hint="eastAsia"/>
          <w:color w:val="auto"/>
        </w:rPr>
        <w:t>Camera Link HS光纤数据接口，全幅全分辨率采集帧速≥100 fps</w:t>
      </w:r>
    </w:p>
    <w:p w14:paraId="1B6B79F2">
      <w:pPr>
        <w:rPr>
          <w:rFonts w:hint="eastAsia"/>
          <w:color w:val="auto"/>
        </w:rPr>
      </w:pPr>
      <w:r>
        <w:rPr>
          <w:rFonts w:hint="eastAsia"/>
          <w:color w:val="auto"/>
        </w:rPr>
        <w:t>8、▲配置高速动态检测轨迹系统，具备统计，分类功能。</w:t>
      </w:r>
    </w:p>
    <w:p w14:paraId="46D43694">
      <w:pPr>
        <w:pStyle w:val="2"/>
        <w:rPr>
          <w:color w:val="auto"/>
        </w:rPr>
      </w:pPr>
    </w:p>
    <w:p w14:paraId="70AF1775">
      <w:pPr>
        <w:autoSpaceDE w:val="0"/>
        <w:autoSpaceDN w:val="0"/>
        <w:spacing w:line="360" w:lineRule="auto"/>
        <w:ind w:firstLine="420"/>
        <w:rPr>
          <w:rFonts w:hint="eastAsia" w:ascii="宋体" w:hAnsi="宋体" w:eastAsia="宋体" w:cs="宋体"/>
          <w:b/>
          <w:bCs/>
          <w:color w:val="auto"/>
          <w:sz w:val="24"/>
          <w:szCs w:val="24"/>
          <w:lang w:val="zh-CN"/>
        </w:rPr>
      </w:pPr>
      <w:bookmarkStart w:id="42" w:name="_Toc13108"/>
      <w:bookmarkStart w:id="43" w:name="_Toc9546"/>
      <w:bookmarkStart w:id="44" w:name="_Toc8837"/>
      <w:r>
        <w:rPr>
          <w:rFonts w:hint="eastAsia" w:ascii="宋体" w:hAnsi="宋体" w:eastAsia="宋体" w:cs="宋体"/>
          <w:b/>
          <w:bCs/>
          <w:color w:val="auto"/>
          <w:sz w:val="24"/>
          <w:szCs w:val="24"/>
          <w:lang w:val="zh-CN"/>
        </w:rPr>
        <w:t>三、服务要求</w:t>
      </w:r>
      <w:bookmarkEnd w:id="42"/>
      <w:bookmarkEnd w:id="43"/>
    </w:p>
    <w:p w14:paraId="0823D28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w:t>
      </w:r>
      <w:r>
        <w:rPr>
          <w:rFonts w:hint="eastAsia" w:ascii="宋体" w:hAnsi="宋体" w:eastAsia="宋体" w:cs="宋体"/>
          <w:color w:val="auto"/>
          <w:sz w:val="24"/>
          <w:szCs w:val="24"/>
          <w:lang w:val="zh-CN"/>
        </w:rPr>
        <w:t>不少于</w:t>
      </w:r>
      <w:r>
        <w:rPr>
          <w:rFonts w:hint="eastAsia" w:ascii="宋体" w:hAnsi="宋体" w:eastAsia="宋体" w:cs="宋体"/>
          <w:color w:val="auto"/>
          <w:sz w:val="24"/>
          <w:szCs w:val="24"/>
        </w:rPr>
        <w:t xml:space="preserve">   </w:t>
      </w:r>
      <w:r>
        <w:rPr>
          <w:rFonts w:ascii="宋体" w:hAnsi="宋体" w:eastAsia="宋体" w:cs="宋体"/>
          <w:color w:val="auto"/>
          <w:sz w:val="24"/>
          <w:szCs w:val="24"/>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w:t>
      </w:r>
      <w:r>
        <w:rPr>
          <w:rFonts w:ascii="宋体" w:hAnsi="宋体" w:eastAsia="宋体" w:cs="宋体"/>
          <w:color w:val="auto"/>
          <w:sz w:val="24"/>
          <w:szCs w:val="24"/>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人</w:t>
      </w:r>
      <w:r>
        <w:rPr>
          <w:rFonts w:hint="eastAsia" w:ascii="宋体" w:hAnsi="宋体" w:eastAsia="宋体" w:cs="宋体"/>
          <w:color w:val="auto"/>
          <w:sz w:val="24"/>
          <w:szCs w:val="24"/>
          <w:lang w:val="zh-CN"/>
        </w:rPr>
        <w:t>。</w:t>
      </w:r>
    </w:p>
    <w:p w14:paraId="6151263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ascii="宋体" w:hAnsi="宋体" w:eastAsia="宋体" w:cs="宋体"/>
          <w:color w:val="auto"/>
          <w:sz w:val="24"/>
          <w:szCs w:val="24"/>
        </w:rPr>
        <w:t>1</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0132FDC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w:t>
      </w:r>
      <w:r>
        <w:rPr>
          <w:rFonts w:hint="eastAsia" w:ascii="宋体" w:hAnsi="宋体" w:eastAsia="宋体" w:cs="宋体"/>
          <w:color w:val="auto"/>
          <w:sz w:val="24"/>
          <w:szCs w:val="24"/>
          <w:lang w:val="zh-CN"/>
        </w:rPr>
        <w:t>知后</w:t>
      </w:r>
      <w:r>
        <w:rPr>
          <w:rFonts w:hint="eastAsia" w:ascii="宋体" w:hAnsi="宋体" w:eastAsia="宋体" w:cs="宋体"/>
          <w:color w:val="auto"/>
          <w:sz w:val="24"/>
          <w:szCs w:val="24"/>
        </w:rPr>
        <w:t xml:space="preserve">  </w:t>
      </w:r>
      <w:r>
        <w:rPr>
          <w:rFonts w:ascii="宋体" w:hAnsi="宋体" w:eastAsia="宋体" w:cs="宋体"/>
          <w:color w:val="auto"/>
          <w:sz w:val="24"/>
          <w:szCs w:val="24"/>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作出答复，一般问</w:t>
      </w:r>
      <w:r>
        <w:rPr>
          <w:rFonts w:hint="eastAsia" w:ascii="宋体" w:hAnsi="宋体" w:eastAsia="宋体" w:cs="宋体"/>
          <w:color w:val="auto"/>
          <w:sz w:val="24"/>
          <w:szCs w:val="24"/>
          <w:lang w:val="zh-CN"/>
        </w:rPr>
        <w:t>题</w:t>
      </w:r>
      <w:r>
        <w:rPr>
          <w:rFonts w:hint="eastAsia" w:ascii="宋体" w:hAnsi="宋体" w:eastAsia="宋体" w:cs="宋体"/>
          <w:color w:val="auto"/>
          <w:sz w:val="24"/>
          <w:szCs w:val="24"/>
        </w:rPr>
        <w:t xml:space="preserve">  </w:t>
      </w:r>
      <w:r>
        <w:rPr>
          <w:rFonts w:ascii="宋体" w:hAnsi="宋体" w:eastAsia="宋体" w:cs="宋体"/>
          <w:color w:val="auto"/>
          <w:sz w:val="24"/>
          <w:szCs w:val="24"/>
        </w:rPr>
        <w:t>48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w:t>
      </w:r>
      <w:r>
        <w:rPr>
          <w:rFonts w:hint="eastAsia" w:ascii="宋体" w:hAnsi="宋体" w:eastAsia="宋体" w:cs="宋体"/>
          <w:color w:val="auto"/>
          <w:sz w:val="24"/>
          <w:szCs w:val="24"/>
          <w:lang w:val="zh-CN"/>
        </w:rPr>
        <w:t>之内解决；若采购方有需求，</w:t>
      </w:r>
      <w:r>
        <w:rPr>
          <w:rFonts w:hint="eastAsia" w:ascii="宋体" w:hAnsi="宋体" w:eastAsia="宋体" w:cs="宋体"/>
          <w:color w:val="auto"/>
          <w:sz w:val="24"/>
          <w:szCs w:val="24"/>
        </w:rPr>
        <w:t xml:space="preserve">  </w:t>
      </w:r>
      <w:r>
        <w:rPr>
          <w:rFonts w:ascii="宋体" w:hAnsi="宋体" w:eastAsia="宋体" w:cs="宋体"/>
          <w:color w:val="auto"/>
          <w:sz w:val="24"/>
          <w:szCs w:val="24"/>
        </w:rPr>
        <w:t>12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到达现场解决；若遇重大问题</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rPr>
        <w:t xml:space="preserve">   </w:t>
      </w:r>
      <w:r>
        <w:rPr>
          <w:rFonts w:ascii="宋体" w:hAnsi="宋体" w:eastAsia="宋体" w:cs="宋体"/>
          <w:color w:val="auto"/>
          <w:sz w:val="24"/>
          <w:szCs w:val="24"/>
        </w:rPr>
        <w:t>7</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1C3E2B7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1817016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459C903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22563384">
      <w:pPr>
        <w:autoSpaceDE w:val="0"/>
        <w:autoSpaceDN w:val="0"/>
        <w:spacing w:line="360" w:lineRule="auto"/>
        <w:ind w:firstLine="420"/>
        <w:rPr>
          <w:rFonts w:hint="eastAsia"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6003055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6EF122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33C8CCF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396C6FA8">
      <w:pPr>
        <w:autoSpaceDE w:val="0"/>
        <w:autoSpaceDN w:val="0"/>
        <w:spacing w:line="360" w:lineRule="auto"/>
        <w:ind w:firstLine="420"/>
        <w:rPr>
          <w:rFonts w:hint="eastAsia"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10045BE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12462E3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2966EB03">
      <w:pPr>
        <w:autoSpaceDE w:val="0"/>
        <w:autoSpaceDN w:val="0"/>
        <w:spacing w:line="360" w:lineRule="auto"/>
        <w:ind w:firstLine="420"/>
        <w:rPr>
          <w:rFonts w:hint="eastAsia"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6C52AA6E">
      <w:pPr>
        <w:pStyle w:val="14"/>
        <w:spacing w:before="120" w:after="120" w:line="330" w:lineRule="atLeast"/>
        <w:ind w:firstLine="480" w:firstLineChars="200"/>
        <w:rPr>
          <w:rFonts w:hint="eastAsia"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3A611DB8">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3ABDFB14">
      <w:pPr>
        <w:numPr>
          <w:ilvl w:val="0"/>
          <w:numId w:val="5"/>
        </w:numPr>
        <w:autoSpaceDE w:val="0"/>
        <w:autoSpaceDN w:val="0"/>
        <w:spacing w:line="360" w:lineRule="auto"/>
        <w:ind w:firstLine="420"/>
        <w:rPr>
          <w:rFonts w:hint="eastAsia" w:ascii="宋体" w:hAnsi="宋体" w:eastAsia="宋体" w:cs="宋体"/>
          <w:b/>
          <w:bCs/>
          <w:color w:val="auto"/>
          <w:spacing w:val="8"/>
          <w:sz w:val="24"/>
        </w:rPr>
      </w:pPr>
      <w:r>
        <w:rPr>
          <w:rFonts w:hint="eastAsia" w:ascii="宋体" w:hAnsi="宋体" w:eastAsia="宋体" w:cs="宋体"/>
          <w:b/>
          <w:bCs/>
          <w:color w:val="auto"/>
          <w:spacing w:val="8"/>
          <w:sz w:val="24"/>
        </w:rPr>
        <w:t>外贸</w:t>
      </w:r>
      <w:bookmarkStart w:id="49" w:name="OLE_LINK26"/>
      <w:r>
        <w:rPr>
          <w:rFonts w:hint="eastAsia" w:ascii="宋体" w:hAnsi="宋体" w:eastAsia="宋体" w:cs="宋体"/>
          <w:b/>
          <w:bCs/>
          <w:color w:val="auto"/>
          <w:spacing w:val="8"/>
          <w:sz w:val="24"/>
        </w:rPr>
        <w:t>渠道要求</w:t>
      </w:r>
      <w:bookmarkEnd w:id="49"/>
      <w:r>
        <w:rPr>
          <w:rFonts w:hint="eastAsia" w:ascii="宋体" w:hAnsi="宋体" w:eastAsia="宋体" w:cs="宋体"/>
          <w:b/>
          <w:bCs/>
          <w:color w:val="auto"/>
          <w:spacing w:val="8"/>
          <w:sz w:val="24"/>
        </w:rPr>
        <w:t>（进口免税货物该项需要保留）</w:t>
      </w:r>
    </w:p>
    <w:p w14:paraId="255602F0">
      <w:pPr>
        <w:numPr>
          <w:ilvl w:val="255"/>
          <w:numId w:val="0"/>
        </w:numPr>
        <w:autoSpaceDE w:val="0"/>
        <w:autoSpaceDN w:val="0"/>
        <w:spacing w:line="360" w:lineRule="auto"/>
        <w:ind w:firstLine="512" w:firstLineChars="200"/>
        <w:rPr>
          <w:rFonts w:hint="eastAsia" w:ascii="宋体" w:hAnsi="宋体" w:cs="宋体"/>
          <w:color w:val="auto"/>
          <w:spacing w:val="8"/>
          <w:sz w:val="24"/>
          <w:lang w:val="zh-CN"/>
        </w:rPr>
      </w:pPr>
      <w:r>
        <w:rPr>
          <w:rFonts w:hint="eastAsia" w:ascii="宋体" w:hAnsi="宋体" w:cs="宋体"/>
          <w:color w:val="auto"/>
          <w:spacing w:val="8"/>
          <w:sz w:val="24"/>
          <w:lang w:val="zh-CN"/>
        </w:rPr>
        <w:t>南京医科大学通过招标方式确定了外贸代理公司，统一了代理费率，具体信息如下: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0859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FBB6E67">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04874E9F">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55DFDE23">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每段代理费率</w:t>
            </w:r>
          </w:p>
        </w:tc>
      </w:tr>
      <w:tr w14:paraId="055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5BF4174">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53EF83A">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1BC590EE">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0.13</w:t>
            </w:r>
          </w:p>
        </w:tc>
      </w:tr>
      <w:tr w14:paraId="3A76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41B350E">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62CF417C">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4410255D">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0.11</w:t>
            </w:r>
          </w:p>
        </w:tc>
      </w:tr>
      <w:tr w14:paraId="080C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2161BEE">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053A53FA">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29B4617B">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0.07</w:t>
            </w:r>
          </w:p>
        </w:tc>
      </w:tr>
      <w:tr w14:paraId="08EF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38AD5ED">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603DDDE1">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4075F973">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0.05</w:t>
            </w:r>
          </w:p>
        </w:tc>
      </w:tr>
      <w:tr w14:paraId="4027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67ADA07">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120B3409">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52D7E98D">
            <w:pPr>
              <w:pStyle w:val="2"/>
              <w:spacing w:line="320" w:lineRule="exact"/>
              <w:ind w:left="0" w:leftChars="0"/>
              <w:jc w:val="center"/>
              <w:rPr>
                <w:rFonts w:hint="eastAsia" w:ascii="微软雅黑" w:hAnsi="微软雅黑" w:cs="微软雅黑"/>
                <w:color w:val="auto"/>
                <w:szCs w:val="21"/>
              </w:rPr>
            </w:pPr>
            <w:r>
              <w:rPr>
                <w:rFonts w:hint="eastAsia" w:ascii="微软雅黑" w:hAnsi="微软雅黑" w:cs="微软雅黑"/>
                <w:color w:val="auto"/>
                <w:szCs w:val="21"/>
              </w:rPr>
              <w:t>0.04</w:t>
            </w:r>
          </w:p>
        </w:tc>
      </w:tr>
    </w:tbl>
    <w:p w14:paraId="4D36E056">
      <w:pPr>
        <w:numPr>
          <w:ilvl w:val="255"/>
          <w:numId w:val="0"/>
        </w:numPr>
        <w:autoSpaceDE w:val="0"/>
        <w:autoSpaceDN w:val="0"/>
        <w:spacing w:line="360" w:lineRule="auto"/>
        <w:rPr>
          <w:rFonts w:hint="eastAsia" w:ascii="宋体" w:hAnsi="宋体" w:cs="宋体"/>
          <w:b/>
          <w:bCs/>
          <w:color w:val="auto"/>
          <w:spacing w:val="8"/>
          <w:sz w:val="24"/>
          <w:lang w:val="zh-CN"/>
        </w:rPr>
      </w:pPr>
    </w:p>
    <w:p w14:paraId="4D4913DD">
      <w:pPr>
        <w:numPr>
          <w:ilvl w:val="255"/>
          <w:numId w:val="0"/>
        </w:numPr>
        <w:autoSpaceDE w:val="0"/>
        <w:autoSpaceDN w:val="0"/>
        <w:spacing w:line="360" w:lineRule="auto"/>
        <w:rPr>
          <w:rFonts w:hint="eastAsia" w:ascii="宋体" w:hAnsi="宋体" w:cs="宋体"/>
          <w:b/>
          <w:bCs/>
          <w:color w:val="auto"/>
          <w:spacing w:val="8"/>
          <w:sz w:val="24"/>
          <w:lang w:val="zh-CN"/>
        </w:rPr>
      </w:pPr>
      <w:r>
        <w:rPr>
          <w:rFonts w:hint="eastAsia" w:ascii="宋体" w:hAnsi="宋体" w:cs="宋体"/>
          <w:b/>
          <w:bCs/>
          <w:color w:val="auto"/>
          <w:spacing w:val="8"/>
          <w:sz w:val="24"/>
          <w:lang w:val="zh-CN"/>
        </w:rPr>
        <w:t>如潜在供应商所投产品为进口产品,请自行综合考虑外贸代理费等报价事宜。</w:t>
      </w:r>
    </w:p>
    <w:p w14:paraId="078BF036">
      <w:pPr>
        <w:pStyle w:val="3"/>
        <w:jc w:val="left"/>
        <w:rPr>
          <w:rFonts w:hint="eastAsia" w:asciiTheme="majorEastAsia" w:hAnsiTheme="majorEastAsia" w:eastAsiaTheme="majorEastAsia"/>
          <w:b/>
          <w:color w:val="auto"/>
          <w:szCs w:val="32"/>
        </w:rPr>
      </w:pPr>
    </w:p>
    <w:p w14:paraId="1E8B02D0">
      <w:pPr>
        <w:pStyle w:val="3"/>
        <w:pageBreakBefore/>
        <w:rPr>
          <w:rFonts w:hint="eastAsia" w:asciiTheme="majorEastAsia" w:hAnsiTheme="majorEastAsia" w:eastAsiaTheme="majorEastAsia"/>
          <w:b/>
          <w:color w:val="auto"/>
          <w:sz w:val="32"/>
          <w:szCs w:val="32"/>
        </w:rPr>
      </w:pPr>
      <w:bookmarkStart w:id="50" w:name="_Toc23581"/>
      <w:r>
        <w:rPr>
          <w:rFonts w:hint="eastAsia" w:asciiTheme="majorEastAsia" w:hAnsiTheme="majorEastAsia" w:eastAsiaTheme="majorEastAsia"/>
          <w:b/>
          <w:color w:val="auto"/>
          <w:sz w:val="32"/>
          <w:szCs w:val="32"/>
        </w:rPr>
        <w:t>第四章  评标方法与评标标准</w:t>
      </w:r>
      <w:bookmarkEnd w:id="50"/>
    </w:p>
    <w:p w14:paraId="55F7AC12">
      <w:pPr>
        <w:rPr>
          <w:color w:val="auto"/>
        </w:rPr>
      </w:pPr>
    </w:p>
    <w:p w14:paraId="19910575">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一、评标方法</w:t>
      </w:r>
    </w:p>
    <w:p w14:paraId="6B8B27F4">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54889C4C">
      <w:pPr>
        <w:pStyle w:val="33"/>
        <w:rPr>
          <w:rFonts w:hint="eastAsia"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9"/>
        <w:gridCol w:w="6767"/>
        <w:gridCol w:w="799"/>
      </w:tblGrid>
      <w:tr w14:paraId="0BCA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17E0F5BD">
            <w:pPr>
              <w:spacing w:line="400" w:lineRule="exact"/>
              <w:jc w:val="center"/>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C401D3E">
            <w:pPr>
              <w:spacing w:line="400" w:lineRule="exact"/>
              <w:jc w:val="center"/>
              <w:rPr>
                <w:rFonts w:hint="eastAsia" w:ascii="宋体" w:hAnsi="宋体" w:cs="宋体"/>
                <w:b/>
                <w:color w:val="auto"/>
                <w:sz w:val="24"/>
              </w:rPr>
            </w:pPr>
            <w:r>
              <w:rPr>
                <w:rFonts w:hint="eastAsia" w:ascii="宋体" w:hAnsi="宋体" w:cs="宋体"/>
                <w:b/>
                <w:color w:val="auto"/>
                <w:sz w:val="24"/>
              </w:rPr>
              <w:t>评分项目</w:t>
            </w:r>
          </w:p>
        </w:tc>
        <w:tc>
          <w:tcPr>
            <w:tcW w:w="3394" w:type="pct"/>
            <w:tcBorders>
              <w:top w:val="single" w:color="auto" w:sz="4" w:space="0"/>
              <w:left w:val="single" w:color="auto" w:sz="4" w:space="0"/>
              <w:bottom w:val="single" w:color="auto" w:sz="4" w:space="0"/>
              <w:right w:val="single" w:color="auto" w:sz="4" w:space="0"/>
            </w:tcBorders>
            <w:vAlign w:val="center"/>
          </w:tcPr>
          <w:p w14:paraId="32AE953D">
            <w:pPr>
              <w:spacing w:line="400" w:lineRule="exact"/>
              <w:jc w:val="center"/>
              <w:rPr>
                <w:rFonts w:hint="eastAsia" w:ascii="宋体" w:hAnsi="宋体" w:cs="宋体"/>
                <w:b/>
                <w:color w:val="auto"/>
                <w:sz w:val="24"/>
              </w:rPr>
            </w:pPr>
            <w:r>
              <w:rPr>
                <w:rFonts w:hint="eastAsia" w:ascii="宋体" w:hAnsi="宋体" w:cs="宋体"/>
                <w:b/>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6EA00419">
            <w:pPr>
              <w:spacing w:line="400" w:lineRule="exact"/>
              <w:jc w:val="center"/>
              <w:rPr>
                <w:rFonts w:hint="eastAsia" w:ascii="宋体" w:hAnsi="宋体" w:cs="宋体"/>
                <w:b/>
                <w:color w:val="auto"/>
                <w:sz w:val="24"/>
              </w:rPr>
            </w:pPr>
            <w:r>
              <w:rPr>
                <w:rFonts w:hint="eastAsia" w:ascii="宋体" w:hAnsi="宋体" w:cs="宋体"/>
                <w:b/>
                <w:color w:val="auto"/>
                <w:sz w:val="24"/>
              </w:rPr>
              <w:t>分值</w:t>
            </w:r>
          </w:p>
        </w:tc>
      </w:tr>
      <w:tr w14:paraId="5C0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64B16533">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04843DAE">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4" w:type="pct"/>
            <w:tcBorders>
              <w:top w:val="single" w:color="auto" w:sz="4" w:space="0"/>
              <w:left w:val="single" w:color="auto" w:sz="4" w:space="0"/>
              <w:bottom w:val="single" w:color="auto" w:sz="4" w:space="0"/>
              <w:right w:val="single" w:color="auto" w:sz="4" w:space="0"/>
            </w:tcBorders>
            <w:vAlign w:val="center"/>
          </w:tcPr>
          <w:p w14:paraId="603F021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w:t>
            </w:r>
            <w:r>
              <w:rPr>
                <w:rFonts w:hint="eastAsia" w:ascii="宋体" w:hAnsi="宋体" w:eastAsia="宋体" w:cs="宋体"/>
                <w:b/>
                <w:bCs/>
                <w:color w:val="auto"/>
                <w:sz w:val="24"/>
                <w:szCs w:val="24"/>
              </w:rPr>
              <w:t xml:space="preserve">满分 </w:t>
            </w:r>
            <w:r>
              <w:rPr>
                <w:rFonts w:ascii="宋体" w:hAnsi="宋体" w:eastAsia="宋体" w:cs="宋体"/>
                <w:b/>
                <w:bCs/>
                <w:color w:val="auto"/>
                <w:sz w:val="24"/>
                <w:szCs w:val="24"/>
              </w:rPr>
              <w:t>30</w:t>
            </w:r>
            <w:r>
              <w:rPr>
                <w:rFonts w:hint="eastAsia" w:ascii="宋体" w:hAnsi="宋体" w:eastAsia="宋体" w:cs="宋体"/>
                <w:b/>
                <w:bCs/>
                <w:color w:val="auto"/>
                <w:sz w:val="24"/>
                <w:szCs w:val="24"/>
              </w:rPr>
              <w:t xml:space="preserve"> 分</w:t>
            </w:r>
            <w:r>
              <w:rPr>
                <w:rFonts w:hint="eastAsia" w:ascii="宋体" w:hAnsi="宋体" w:eastAsia="宋体" w:cs="宋体"/>
                <w:b/>
                <w:bCs/>
                <w:color w:val="auto"/>
                <w:sz w:val="24"/>
                <w:szCs w:val="24"/>
              </w:rPr>
              <w:t>，其它投标人的价格分统一按照以下公式计算：</w:t>
            </w:r>
          </w:p>
          <w:p w14:paraId="6C4124CB">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rPr>
              <w:t xml:space="preserve">×  </w:t>
            </w:r>
            <w:r>
              <w:rPr>
                <w:rFonts w:ascii="宋体" w:hAnsi="宋体" w:eastAsia="宋体" w:cs="宋体"/>
                <w:b/>
                <w:bCs/>
                <w:color w:val="auto"/>
                <w:sz w:val="24"/>
                <w:szCs w:val="24"/>
              </w:rPr>
              <w:t>30</w:t>
            </w:r>
            <w:r>
              <w:rPr>
                <w:rFonts w:hint="eastAsia" w:ascii="宋体" w:hAnsi="宋体" w:eastAsia="宋体" w:cs="宋体"/>
                <w:b/>
                <w:bCs/>
                <w:color w:val="auto"/>
                <w:sz w:val="24"/>
                <w:szCs w:val="24"/>
              </w:rPr>
              <w:t xml:space="preserve"> 分</w:t>
            </w:r>
            <w:r>
              <w:rPr>
                <w:rFonts w:hint="eastAsia" w:ascii="宋体" w:hAnsi="宋体" w:eastAsia="宋体" w:cs="宋体"/>
                <w:b/>
                <w:bCs/>
                <w:color w:val="auto"/>
                <w:sz w:val="24"/>
                <w:szCs w:val="24"/>
              </w:rPr>
              <w:t>。</w:t>
            </w:r>
          </w:p>
        </w:tc>
        <w:tc>
          <w:tcPr>
            <w:tcW w:w="401" w:type="pct"/>
            <w:tcBorders>
              <w:top w:val="single" w:color="auto" w:sz="4" w:space="0"/>
              <w:left w:val="single" w:color="auto" w:sz="4" w:space="0"/>
              <w:bottom w:val="single" w:color="auto" w:sz="4" w:space="0"/>
              <w:right w:val="single" w:color="auto" w:sz="4" w:space="0"/>
            </w:tcBorders>
            <w:vAlign w:val="center"/>
          </w:tcPr>
          <w:p w14:paraId="1A2D6F2B">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ascii="宋体" w:hAnsi="宋体" w:eastAsia="宋体" w:cs="宋体"/>
                <w:b/>
                <w:bCs/>
                <w:color w:val="auto"/>
                <w:sz w:val="24"/>
                <w:szCs w:val="24"/>
              </w:rPr>
              <w:t>0</w:t>
            </w:r>
          </w:p>
        </w:tc>
      </w:tr>
      <w:tr w14:paraId="65B7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32B7A208">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49CFCFD1">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4" w:type="pct"/>
            <w:tcBorders>
              <w:top w:val="single" w:color="auto" w:sz="4" w:space="0"/>
              <w:left w:val="single" w:color="auto" w:sz="4" w:space="0"/>
              <w:bottom w:val="single" w:color="auto" w:sz="4" w:space="0"/>
              <w:right w:val="single" w:color="auto" w:sz="4" w:space="0"/>
            </w:tcBorders>
            <w:vAlign w:val="center"/>
          </w:tcPr>
          <w:p w14:paraId="446466A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w:t>
            </w:r>
            <w:r>
              <w:rPr>
                <w:rFonts w:hint="eastAsia" w:ascii="宋体" w:hAnsi="宋体" w:eastAsia="宋体" w:cs="宋体"/>
                <w:b/>
                <w:bCs/>
                <w:color w:val="auto"/>
                <w:sz w:val="24"/>
                <w:szCs w:val="24"/>
              </w:rPr>
              <w:t xml:space="preserve">得   </w:t>
            </w:r>
            <w:r>
              <w:rPr>
                <w:rFonts w:ascii="宋体" w:hAnsi="宋体" w:eastAsia="宋体" w:cs="宋体"/>
                <w:b/>
                <w:bCs/>
                <w:color w:val="auto"/>
                <w:sz w:val="24"/>
                <w:szCs w:val="24"/>
              </w:rPr>
              <w:t>42</w:t>
            </w:r>
            <w:r>
              <w:rPr>
                <w:rFonts w:hint="eastAsia" w:ascii="宋体" w:hAnsi="宋体" w:eastAsia="宋体" w:cs="宋体"/>
                <w:b/>
                <w:bCs/>
                <w:color w:val="auto"/>
                <w:sz w:val="24"/>
                <w:szCs w:val="24"/>
              </w:rPr>
              <w:t xml:space="preserve">  分</w:t>
            </w:r>
            <w:r>
              <w:rPr>
                <w:rFonts w:hint="eastAsia" w:ascii="宋体" w:hAnsi="宋体" w:eastAsia="宋体" w:cs="宋体"/>
                <w:b/>
                <w:bCs/>
                <w:color w:val="auto"/>
                <w:sz w:val="24"/>
                <w:szCs w:val="24"/>
              </w:rPr>
              <w:t>，加“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w:t>
            </w:r>
            <w:r>
              <w:rPr>
                <w:rFonts w:hint="eastAsia" w:ascii="宋体" w:hAnsi="宋体"/>
                <w:bCs/>
                <w:color w:val="auto"/>
                <w:sz w:val="24"/>
              </w:rPr>
              <w:t>其中标注▲项有负偏离的每项减5分，其他有负偏离的每项减1分。</w:t>
            </w:r>
            <w:r>
              <w:rPr>
                <w:rFonts w:hint="eastAsia" w:ascii="宋体" w:hAnsi="宋体" w:eastAsia="宋体" w:cs="宋体"/>
                <w:b/>
                <w:bCs/>
                <w:color w:val="auto"/>
                <w:sz w:val="24"/>
                <w:szCs w:val="24"/>
              </w:rPr>
              <w:t>扣</w:t>
            </w:r>
            <w:r>
              <w:rPr>
                <w:rFonts w:hint="eastAsia" w:ascii="宋体" w:hAnsi="宋体" w:eastAsia="宋体" w:cs="宋体"/>
                <w:b/>
                <w:bCs/>
                <w:color w:val="auto"/>
                <w:sz w:val="24"/>
                <w:szCs w:val="24"/>
              </w:rPr>
              <w:t>完为止。</w:t>
            </w:r>
          </w:p>
        </w:tc>
        <w:tc>
          <w:tcPr>
            <w:tcW w:w="401" w:type="pct"/>
            <w:tcBorders>
              <w:top w:val="single" w:color="auto" w:sz="4" w:space="0"/>
              <w:left w:val="single" w:color="auto" w:sz="4" w:space="0"/>
              <w:bottom w:val="single" w:color="auto" w:sz="4" w:space="0"/>
              <w:right w:val="single" w:color="auto" w:sz="4" w:space="0"/>
            </w:tcBorders>
            <w:vAlign w:val="center"/>
          </w:tcPr>
          <w:p w14:paraId="5AC2294B">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ascii="宋体" w:hAnsi="宋体" w:eastAsia="宋体" w:cs="宋体"/>
                <w:b/>
                <w:bCs/>
                <w:color w:val="auto"/>
                <w:sz w:val="24"/>
                <w:szCs w:val="24"/>
              </w:rPr>
              <w:t>2</w:t>
            </w:r>
          </w:p>
        </w:tc>
      </w:tr>
      <w:tr w14:paraId="4D5D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3C051AB8">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2ADEDE76">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4" w:type="pct"/>
            <w:tcBorders>
              <w:top w:val="single" w:color="auto" w:sz="4" w:space="0"/>
              <w:left w:val="single" w:color="auto" w:sz="4" w:space="0"/>
              <w:bottom w:val="single" w:color="auto" w:sz="4" w:space="0"/>
              <w:right w:val="single" w:color="auto" w:sz="4" w:space="0"/>
            </w:tcBorders>
            <w:vAlign w:val="center"/>
          </w:tcPr>
          <w:p w14:paraId="430911A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投标人提供</w:t>
            </w:r>
            <w:r>
              <w:rPr>
                <w:rFonts w:hint="eastAsia" w:ascii="宋体" w:hAnsi="宋体" w:eastAsia="宋体" w:cs="宋体"/>
                <w:b/>
                <w:bCs/>
                <w:color w:val="auto"/>
                <w:sz w:val="24"/>
                <w:szCs w:val="24"/>
              </w:rPr>
              <w:t xml:space="preserve">自  </w:t>
            </w:r>
            <w:r>
              <w:rPr>
                <w:rFonts w:ascii="宋体" w:hAnsi="宋体" w:eastAsia="宋体" w:cs="宋体"/>
                <w:b/>
                <w:bCs/>
                <w:color w:val="auto"/>
                <w:sz w:val="24"/>
                <w:szCs w:val="24"/>
              </w:rPr>
              <w:t>2022</w:t>
            </w:r>
            <w:r>
              <w:rPr>
                <w:rFonts w:hint="eastAsia" w:ascii="宋体" w:hAnsi="宋体" w:eastAsia="宋体" w:cs="宋体"/>
                <w:b/>
                <w:bCs/>
                <w:color w:val="auto"/>
                <w:sz w:val="24"/>
                <w:szCs w:val="24"/>
              </w:rPr>
              <w:t xml:space="preserve">  年  </w:t>
            </w:r>
            <w:r>
              <w:rPr>
                <w:rFonts w:ascii="宋体" w:hAnsi="宋体" w:eastAsia="宋体" w:cs="宋体"/>
                <w:b/>
                <w:bCs/>
                <w:color w:val="auto"/>
                <w:sz w:val="24"/>
                <w:szCs w:val="24"/>
              </w:rPr>
              <w:t>1</w:t>
            </w:r>
            <w:r>
              <w:rPr>
                <w:rFonts w:hint="eastAsia" w:ascii="宋体" w:hAnsi="宋体" w:eastAsia="宋体" w:cs="宋体"/>
                <w:b/>
                <w:bCs/>
                <w:color w:val="auto"/>
                <w:sz w:val="24"/>
                <w:szCs w:val="24"/>
              </w:rPr>
              <w:t xml:space="preserve"> 月  </w:t>
            </w:r>
            <w:r>
              <w:rPr>
                <w:rFonts w:ascii="宋体" w:hAnsi="宋体" w:eastAsia="宋体" w:cs="宋体"/>
                <w:b/>
                <w:bCs/>
                <w:color w:val="auto"/>
                <w:sz w:val="24"/>
                <w:szCs w:val="24"/>
              </w:rPr>
              <w:t>1</w:t>
            </w:r>
            <w:r>
              <w:rPr>
                <w:rFonts w:hint="eastAsia" w:ascii="宋体" w:hAnsi="宋体" w:eastAsia="宋体" w:cs="宋体"/>
                <w:b/>
                <w:bCs/>
                <w:color w:val="auto"/>
                <w:sz w:val="24"/>
                <w:szCs w:val="24"/>
              </w:rPr>
              <w:t xml:space="preserve">  日</w:t>
            </w:r>
            <w:r>
              <w:rPr>
                <w:rFonts w:hint="eastAsia" w:ascii="宋体" w:hAnsi="宋体" w:eastAsia="宋体" w:cs="宋体"/>
                <w:b/>
                <w:bCs/>
                <w:color w:val="auto"/>
                <w:sz w:val="24"/>
                <w:szCs w:val="24"/>
              </w:rPr>
              <w:t>至今承揽过类似项目业绩的，</w:t>
            </w:r>
            <w:r>
              <w:rPr>
                <w:rFonts w:hint="eastAsia" w:ascii="宋体" w:hAnsi="宋体" w:eastAsia="宋体" w:cs="宋体"/>
                <w:b/>
                <w:bCs/>
                <w:color w:val="auto"/>
                <w:sz w:val="24"/>
                <w:szCs w:val="24"/>
              </w:rPr>
              <w:t xml:space="preserve">每提供一个得 </w:t>
            </w:r>
            <w:r>
              <w:rPr>
                <w:rFonts w:ascii="宋体" w:hAnsi="宋体" w:eastAsia="宋体" w:cs="宋体"/>
                <w:b/>
                <w:bCs/>
                <w:color w:val="auto"/>
                <w:sz w:val="24"/>
                <w:szCs w:val="24"/>
              </w:rPr>
              <w:t>2</w:t>
            </w:r>
            <w:r>
              <w:rPr>
                <w:rFonts w:hint="eastAsia" w:ascii="宋体" w:hAnsi="宋体" w:eastAsia="宋体" w:cs="宋体"/>
                <w:b/>
                <w:bCs/>
                <w:color w:val="auto"/>
                <w:sz w:val="24"/>
                <w:szCs w:val="24"/>
              </w:rPr>
              <w:t xml:space="preserve">  分，最高得  </w:t>
            </w:r>
            <w:r>
              <w:rPr>
                <w:rFonts w:ascii="宋体" w:hAnsi="宋体" w:eastAsia="宋体" w:cs="宋体"/>
                <w:b/>
                <w:bCs/>
                <w:color w:val="auto"/>
                <w:sz w:val="24"/>
                <w:szCs w:val="24"/>
              </w:rPr>
              <w:t>6</w:t>
            </w:r>
            <w:r>
              <w:rPr>
                <w:rFonts w:hint="eastAsia" w:ascii="宋体" w:hAnsi="宋体" w:eastAsia="宋体" w:cs="宋体"/>
                <w:b/>
                <w:bCs/>
                <w:color w:val="auto"/>
                <w:sz w:val="24"/>
                <w:szCs w:val="24"/>
              </w:rPr>
              <w:t xml:space="preserve"> 分</w:t>
            </w:r>
            <w:r>
              <w:rPr>
                <w:rFonts w:hint="eastAsia" w:ascii="宋体" w:hAnsi="宋体" w:eastAsia="宋体" w:cs="宋体"/>
                <w:b/>
                <w:bCs/>
                <w:color w:val="auto"/>
                <w:sz w:val="24"/>
                <w:szCs w:val="24"/>
              </w:rPr>
              <w:t>。</w:t>
            </w:r>
          </w:p>
          <w:p w14:paraId="4DF6599B">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7ED85C6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r>
      <w:tr w14:paraId="115A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29F7D84C">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2431B6E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技术能力</w:t>
            </w:r>
          </w:p>
        </w:tc>
        <w:tc>
          <w:tcPr>
            <w:tcW w:w="3394" w:type="pct"/>
            <w:tcBorders>
              <w:top w:val="single" w:color="auto" w:sz="4" w:space="0"/>
              <w:left w:val="single" w:color="auto" w:sz="4" w:space="0"/>
              <w:right w:val="single" w:color="auto" w:sz="4" w:space="0"/>
            </w:tcBorders>
            <w:vAlign w:val="center"/>
          </w:tcPr>
          <w:p w14:paraId="26E9C57B">
            <w:pPr>
              <w:spacing w:line="360" w:lineRule="auto"/>
              <w:rPr>
                <w:rFonts w:hint="eastAsia" w:ascii="宋体" w:hAnsi="宋体" w:cs="宋体"/>
                <w:bCs/>
                <w:color w:val="auto"/>
                <w:sz w:val="24"/>
              </w:rPr>
            </w:pPr>
            <w:r>
              <w:rPr>
                <w:rFonts w:hint="eastAsia" w:ascii="宋体" w:hAnsi="宋体" w:cs="宋体"/>
                <w:bCs/>
                <w:color w:val="auto"/>
                <w:sz w:val="24"/>
              </w:rPr>
              <w:t>评标委员会对产品选型、规格、设计的科学性、合理性、材质选用、制造工艺水平等进行打分。</w:t>
            </w:r>
          </w:p>
          <w:p w14:paraId="7149D0C1">
            <w:pPr>
              <w:spacing w:line="360" w:lineRule="auto"/>
              <w:rPr>
                <w:rFonts w:hint="eastAsia" w:ascii="宋体" w:hAnsi="宋体" w:cs="宋体"/>
                <w:bCs/>
                <w:color w:val="auto"/>
                <w:sz w:val="24"/>
              </w:rPr>
            </w:pPr>
            <w:r>
              <w:rPr>
                <w:rFonts w:hint="eastAsia" w:ascii="宋体" w:hAnsi="宋体" w:cs="宋体"/>
                <w:bCs/>
                <w:color w:val="auto"/>
                <w:sz w:val="24"/>
              </w:rPr>
              <w:t>选型、规格高、设计方案清楚合理可操作性强、材质选用、制造工艺水平高的，得 8分；</w:t>
            </w:r>
          </w:p>
          <w:p w14:paraId="37DA6A7C">
            <w:pPr>
              <w:spacing w:line="360" w:lineRule="auto"/>
              <w:rPr>
                <w:rFonts w:hint="eastAsia" w:ascii="宋体" w:hAnsi="宋体" w:cs="宋体"/>
                <w:bCs/>
                <w:color w:val="auto"/>
                <w:sz w:val="24"/>
              </w:rPr>
            </w:pPr>
            <w:r>
              <w:rPr>
                <w:rFonts w:hint="eastAsia" w:ascii="宋体" w:hAnsi="宋体" w:cs="宋体"/>
                <w:bCs/>
                <w:color w:val="auto"/>
                <w:sz w:val="24"/>
              </w:rPr>
              <w:t>选型、规格一般、设计方案基本清楚合理可操作性一般、材质选用、制造工艺水平一般的，得5分；</w:t>
            </w:r>
          </w:p>
          <w:p w14:paraId="5133DFF4">
            <w:pPr>
              <w:spacing w:line="360" w:lineRule="auto"/>
              <w:rPr>
                <w:rFonts w:hint="eastAsia" w:ascii="宋体" w:hAnsi="宋体" w:cs="宋体"/>
                <w:bCs/>
                <w:color w:val="auto"/>
                <w:sz w:val="24"/>
              </w:rPr>
            </w:pPr>
            <w:r>
              <w:rPr>
                <w:rFonts w:hint="eastAsia" w:ascii="宋体" w:hAnsi="宋体" w:cs="宋体"/>
                <w:bCs/>
                <w:color w:val="auto"/>
                <w:sz w:val="24"/>
              </w:rPr>
              <w:t>选型、规格差、设计方案不清楚不合理可操作性差、材质选用、制造工艺水平差的，得2分；</w:t>
            </w:r>
          </w:p>
          <w:p w14:paraId="22416BFE">
            <w:pPr>
              <w:spacing w:line="400" w:lineRule="exact"/>
              <w:rPr>
                <w:rFonts w:hint="eastAsia" w:ascii="宋体" w:hAnsi="宋体" w:eastAsia="宋体" w:cs="宋体"/>
                <w:b/>
                <w:bCs/>
                <w:color w:val="auto"/>
                <w:sz w:val="24"/>
                <w:szCs w:val="24"/>
              </w:rPr>
            </w:pPr>
            <w:r>
              <w:rPr>
                <w:rFonts w:hint="eastAsia" w:ascii="宋体" w:hAnsi="宋体" w:cs="宋体"/>
                <w:bCs/>
                <w:color w:val="auto"/>
                <w:sz w:val="24"/>
              </w:rPr>
              <w:t>未提供</w:t>
            </w:r>
            <w:r>
              <w:rPr>
                <w:rFonts w:hint="eastAsia" w:ascii="宋体" w:hAnsi="宋体" w:cs="宋体"/>
                <w:color w:val="auto"/>
                <w:sz w:val="24"/>
              </w:rPr>
              <w:t>技术能力的，</w:t>
            </w:r>
            <w:r>
              <w:rPr>
                <w:rFonts w:hint="eastAsia" w:ascii="宋体" w:hAnsi="宋体" w:cs="宋体"/>
                <w:bCs/>
                <w:color w:val="auto"/>
                <w:sz w:val="24"/>
              </w:rPr>
              <w:t>得0分。</w:t>
            </w:r>
          </w:p>
        </w:tc>
        <w:tc>
          <w:tcPr>
            <w:tcW w:w="401" w:type="pct"/>
            <w:tcBorders>
              <w:top w:val="single" w:color="auto" w:sz="4" w:space="0"/>
              <w:left w:val="single" w:color="auto" w:sz="4" w:space="0"/>
              <w:right w:val="single" w:color="auto" w:sz="4" w:space="0"/>
            </w:tcBorders>
            <w:vAlign w:val="center"/>
          </w:tcPr>
          <w:p w14:paraId="42D8C717">
            <w:pPr>
              <w:tabs>
                <w:tab w:val="center" w:pos="251"/>
                <w:tab w:val="left" w:pos="365"/>
              </w:tabs>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ascii="宋体" w:hAnsi="宋体" w:eastAsia="宋体" w:cs="宋体"/>
                <w:b/>
                <w:bCs/>
                <w:color w:val="auto"/>
                <w:sz w:val="24"/>
                <w:szCs w:val="24"/>
              </w:rPr>
              <w:t xml:space="preserve"> 8</w:t>
            </w:r>
          </w:p>
        </w:tc>
      </w:tr>
      <w:tr w14:paraId="5887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00B3D0E7">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0D61DA3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售后服务承诺</w:t>
            </w:r>
          </w:p>
        </w:tc>
        <w:tc>
          <w:tcPr>
            <w:tcW w:w="3394" w:type="pct"/>
            <w:tcBorders>
              <w:left w:val="single" w:color="auto" w:sz="4" w:space="0"/>
              <w:right w:val="single" w:color="auto" w:sz="4" w:space="0"/>
            </w:tcBorders>
            <w:vAlign w:val="center"/>
          </w:tcPr>
          <w:p w14:paraId="58A34BCD">
            <w:pPr>
              <w:spacing w:line="360" w:lineRule="auto"/>
              <w:rPr>
                <w:rFonts w:hint="eastAsia" w:ascii="宋体" w:hAnsi="宋体" w:cs="宋体"/>
                <w:bCs/>
                <w:color w:val="auto"/>
                <w:sz w:val="24"/>
              </w:rPr>
            </w:pPr>
            <w:r>
              <w:rPr>
                <w:rFonts w:hint="eastAsia" w:ascii="宋体" w:hAnsi="宋体" w:cs="宋体"/>
                <w:bCs/>
                <w:color w:val="auto"/>
                <w:sz w:val="24"/>
              </w:rPr>
              <w:t>投标人应根据招标文件要求提供具体详实的项目售后服务承诺方案，</w:t>
            </w:r>
          </w:p>
          <w:p w14:paraId="0B9FEF23">
            <w:pPr>
              <w:spacing w:line="360" w:lineRule="auto"/>
              <w:rPr>
                <w:rFonts w:hint="eastAsia" w:ascii="宋体" w:hAnsi="宋体" w:cs="宋体"/>
                <w:bCs/>
                <w:color w:val="auto"/>
                <w:sz w:val="24"/>
              </w:rPr>
            </w:pPr>
            <w:r>
              <w:rPr>
                <w:rFonts w:hint="eastAsia" w:ascii="宋体" w:hAnsi="宋体" w:cs="宋体"/>
                <w:color w:val="auto"/>
                <w:sz w:val="24"/>
              </w:rPr>
              <w:t>服务</w:t>
            </w:r>
            <w:bookmarkStart w:id="51" w:name="OLE_LINK6"/>
            <w:r>
              <w:rPr>
                <w:rFonts w:hint="eastAsia" w:ascii="宋体" w:hAnsi="宋体" w:cs="宋体"/>
                <w:color w:val="auto"/>
                <w:sz w:val="24"/>
              </w:rPr>
              <w:t>承诺</w:t>
            </w:r>
            <w:bookmarkEnd w:id="51"/>
            <w:r>
              <w:rPr>
                <w:rFonts w:hint="eastAsia" w:ascii="宋体" w:hAnsi="宋体" w:cs="宋体"/>
                <w:color w:val="auto"/>
                <w:sz w:val="24"/>
              </w:rPr>
              <w:t>方案全面，细致，有针对性，且售后服务、质保期后服务等技术指导方案周全，备品、配件、耗材、维修的明细、价格或折扣合理的，</w:t>
            </w:r>
            <w:r>
              <w:rPr>
                <w:rFonts w:hint="eastAsia" w:ascii="宋体" w:hAnsi="宋体" w:cs="宋体"/>
                <w:bCs/>
                <w:color w:val="auto"/>
                <w:sz w:val="24"/>
              </w:rPr>
              <w:t>得</w:t>
            </w:r>
            <w:r>
              <w:rPr>
                <w:rFonts w:ascii="宋体" w:hAnsi="宋体" w:cs="宋体"/>
                <w:bCs/>
                <w:color w:val="auto"/>
                <w:sz w:val="24"/>
              </w:rPr>
              <w:t>10</w:t>
            </w:r>
            <w:r>
              <w:rPr>
                <w:rFonts w:hint="eastAsia" w:ascii="宋体" w:hAnsi="宋体" w:cs="宋体"/>
                <w:bCs/>
                <w:color w:val="auto"/>
                <w:sz w:val="24"/>
              </w:rPr>
              <w:t>分；</w:t>
            </w:r>
          </w:p>
          <w:p w14:paraId="11A5C844">
            <w:pPr>
              <w:spacing w:line="360" w:lineRule="auto"/>
              <w:rPr>
                <w:rFonts w:hint="eastAsia" w:ascii="宋体" w:hAnsi="宋体" w:cs="宋体"/>
                <w:bCs/>
                <w:color w:val="auto"/>
                <w:sz w:val="24"/>
              </w:rPr>
            </w:pPr>
            <w:r>
              <w:rPr>
                <w:rFonts w:hint="eastAsia" w:ascii="宋体" w:hAnsi="宋体" w:cs="宋体"/>
                <w:color w:val="auto"/>
                <w:sz w:val="24"/>
              </w:rPr>
              <w:t>服务承诺方案基本全面，针对性一般，且售后服务、质保期后服务等技术指导方案内容不够周全，备品、配件、耗材、维修的明细、价格或折扣较为合理的，</w:t>
            </w:r>
            <w:r>
              <w:rPr>
                <w:rFonts w:hint="eastAsia" w:ascii="宋体" w:hAnsi="宋体" w:cs="宋体"/>
                <w:bCs/>
                <w:color w:val="auto"/>
                <w:sz w:val="24"/>
              </w:rPr>
              <w:t>得</w:t>
            </w:r>
            <w:r>
              <w:rPr>
                <w:rFonts w:ascii="宋体" w:hAnsi="宋体" w:cs="宋体"/>
                <w:bCs/>
                <w:color w:val="auto"/>
                <w:sz w:val="24"/>
              </w:rPr>
              <w:t>6</w:t>
            </w:r>
            <w:r>
              <w:rPr>
                <w:rFonts w:hint="eastAsia" w:ascii="宋体" w:hAnsi="宋体" w:cs="宋体"/>
                <w:bCs/>
                <w:color w:val="auto"/>
                <w:sz w:val="24"/>
              </w:rPr>
              <w:t>分；</w:t>
            </w:r>
          </w:p>
          <w:p w14:paraId="2000952C">
            <w:pPr>
              <w:spacing w:line="360" w:lineRule="auto"/>
              <w:rPr>
                <w:rFonts w:hint="eastAsia" w:ascii="宋体" w:hAnsi="宋体" w:cs="宋体"/>
                <w:bCs/>
                <w:color w:val="auto"/>
                <w:sz w:val="24"/>
              </w:rPr>
            </w:pPr>
            <w:r>
              <w:rPr>
                <w:rFonts w:hint="eastAsia" w:ascii="宋体" w:hAnsi="宋体" w:cs="宋体"/>
                <w:color w:val="auto"/>
                <w:sz w:val="24"/>
              </w:rPr>
              <w:t>服务承诺方案不够全面、没有可操作性，备品、配件、耗材、维修的明细、价格或折扣不太合理的，</w:t>
            </w:r>
            <w:r>
              <w:rPr>
                <w:rFonts w:hint="eastAsia" w:ascii="宋体" w:hAnsi="宋体" w:cs="宋体"/>
                <w:bCs/>
                <w:color w:val="auto"/>
                <w:sz w:val="24"/>
              </w:rPr>
              <w:t>得2分；</w:t>
            </w:r>
          </w:p>
          <w:p w14:paraId="7DFCBDC7">
            <w:pPr>
              <w:spacing w:line="400" w:lineRule="exact"/>
              <w:jc w:val="center"/>
              <w:rPr>
                <w:rFonts w:hint="eastAsia" w:ascii="宋体" w:hAnsi="宋体" w:eastAsia="宋体" w:cs="宋体"/>
                <w:b/>
                <w:bCs/>
                <w:color w:val="auto"/>
                <w:sz w:val="24"/>
                <w:szCs w:val="24"/>
              </w:rPr>
            </w:pPr>
            <w:r>
              <w:rPr>
                <w:rFonts w:hint="eastAsia" w:ascii="宋体" w:hAnsi="宋体" w:cs="宋体"/>
                <w:bCs/>
                <w:color w:val="auto"/>
                <w:sz w:val="24"/>
              </w:rPr>
              <w:t>未提供</w:t>
            </w:r>
            <w:r>
              <w:rPr>
                <w:rFonts w:hint="eastAsia" w:ascii="宋体" w:hAnsi="宋体" w:cs="宋体"/>
                <w:color w:val="auto"/>
                <w:sz w:val="24"/>
              </w:rPr>
              <w:t>售后服务</w:t>
            </w:r>
            <w:r>
              <w:rPr>
                <w:rFonts w:hint="eastAsia" w:ascii="宋体" w:hAnsi="宋体" w:cs="宋体"/>
                <w:bCs/>
                <w:color w:val="auto"/>
                <w:sz w:val="24"/>
              </w:rPr>
              <w:t>的，得0分。</w:t>
            </w:r>
          </w:p>
        </w:tc>
        <w:tc>
          <w:tcPr>
            <w:tcW w:w="401" w:type="pct"/>
            <w:tcBorders>
              <w:left w:val="single" w:color="auto" w:sz="4" w:space="0"/>
              <w:right w:val="single" w:color="auto" w:sz="4" w:space="0"/>
            </w:tcBorders>
            <w:vAlign w:val="center"/>
          </w:tcPr>
          <w:p w14:paraId="64096C2C">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ascii="宋体" w:hAnsi="宋体" w:eastAsia="宋体" w:cs="宋体"/>
                <w:b/>
                <w:bCs/>
                <w:color w:val="auto"/>
                <w:sz w:val="24"/>
                <w:szCs w:val="24"/>
              </w:rPr>
              <w:t>0</w:t>
            </w:r>
          </w:p>
        </w:tc>
      </w:tr>
      <w:tr w14:paraId="1F12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7D8E1027">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2" w:type="pct"/>
            <w:tcBorders>
              <w:left w:val="single" w:color="auto" w:sz="4" w:space="0"/>
              <w:right w:val="single" w:color="auto" w:sz="4" w:space="0"/>
            </w:tcBorders>
            <w:vAlign w:val="center"/>
          </w:tcPr>
          <w:p w14:paraId="4E0E94E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4" w:type="pct"/>
            <w:tcBorders>
              <w:left w:val="single" w:color="auto" w:sz="4" w:space="0"/>
              <w:right w:val="single" w:color="auto" w:sz="4" w:space="0"/>
            </w:tcBorders>
            <w:vAlign w:val="center"/>
          </w:tcPr>
          <w:p w14:paraId="2072B7E3">
            <w:pPr>
              <w:spacing w:line="400" w:lineRule="exact"/>
              <w:jc w:val="center"/>
              <w:rPr>
                <w:rFonts w:hint="eastAsia" w:ascii="宋体" w:hAnsi="宋体" w:eastAsia="宋体" w:cs="宋体"/>
                <w:b/>
                <w:bCs/>
                <w:color w:val="auto"/>
                <w:sz w:val="24"/>
                <w:szCs w:val="24"/>
              </w:rPr>
            </w:pPr>
            <w:r>
              <w:rPr>
                <w:rFonts w:hint="eastAsia" w:ascii="宋体" w:hAnsi="宋体" w:cs="宋体"/>
                <w:bCs/>
                <w:color w:val="auto"/>
                <w:sz w:val="24"/>
              </w:rPr>
              <w:t>在满足招标文件要求的1年免费质保期基础上，每多承诺1年质保期加2分，最高加4分（即承诺3年及以上质保期得满分）。</w:t>
            </w:r>
            <w:r>
              <w:rPr>
                <w:rFonts w:hint="eastAsia" w:ascii="宋体" w:hAnsi="宋体" w:cs="宋体"/>
                <w:b/>
                <w:bCs/>
                <w:color w:val="auto"/>
                <w:sz w:val="24"/>
              </w:rPr>
              <w:t>（提供承诺书并加盖投标单位公章，</w:t>
            </w:r>
            <w:r>
              <w:rPr>
                <w:rFonts w:hint="eastAsia" w:ascii="宋体" w:hAnsi="宋体"/>
                <w:b/>
                <w:bCs/>
                <w:color w:val="auto"/>
                <w:sz w:val="24"/>
              </w:rPr>
              <w:t>承诺书格式自拟。</w:t>
            </w:r>
            <w:r>
              <w:rPr>
                <w:rFonts w:hint="eastAsia" w:ascii="宋体" w:hAnsi="宋体" w:cs="宋体"/>
                <w:b/>
                <w:bCs/>
                <w:color w:val="auto"/>
                <w:sz w:val="24"/>
              </w:rPr>
              <w:t>）</w:t>
            </w:r>
          </w:p>
        </w:tc>
        <w:tc>
          <w:tcPr>
            <w:tcW w:w="401" w:type="pct"/>
            <w:tcBorders>
              <w:left w:val="single" w:color="auto" w:sz="4" w:space="0"/>
              <w:right w:val="single" w:color="auto" w:sz="4" w:space="0"/>
            </w:tcBorders>
            <w:vAlign w:val="center"/>
          </w:tcPr>
          <w:p w14:paraId="6C0536C2">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r>
      <w:tr w14:paraId="7346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ABAB298">
            <w:pPr>
              <w:spacing w:line="400" w:lineRule="exact"/>
              <w:jc w:val="center"/>
              <w:rPr>
                <w:rFonts w:hint="eastAsia" w:ascii="宋体" w:hAnsi="宋体" w:eastAsia="宋体" w:cs="宋体"/>
                <w:b/>
                <w:bCs/>
                <w:color w:val="auto"/>
                <w:sz w:val="24"/>
                <w:szCs w:val="24"/>
              </w:rPr>
            </w:pPr>
            <w:r>
              <w:rPr>
                <w:rFonts w:ascii="宋体" w:hAnsi="宋体" w:eastAsia="宋体" w:cs="宋体"/>
                <w:b/>
                <w:bCs/>
                <w:color w:val="auto"/>
                <w:sz w:val="24"/>
                <w:szCs w:val="24"/>
              </w:rPr>
              <w:t>7</w:t>
            </w:r>
          </w:p>
        </w:tc>
        <w:tc>
          <w:tcPr>
            <w:tcW w:w="812" w:type="pct"/>
            <w:tcBorders>
              <w:left w:val="single" w:color="auto" w:sz="4" w:space="0"/>
              <w:right w:val="single" w:color="auto" w:sz="4" w:space="0"/>
            </w:tcBorders>
            <w:vAlign w:val="center"/>
          </w:tcPr>
          <w:p w14:paraId="47625BB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4" w:type="pct"/>
            <w:tcBorders>
              <w:left w:val="single" w:color="auto" w:sz="4" w:space="0"/>
              <w:right w:val="single" w:color="auto" w:sz="4" w:space="0"/>
            </w:tcBorders>
            <w:vAlign w:val="center"/>
          </w:tcPr>
          <w:p w14:paraId="2364736A">
            <w:pPr>
              <w:spacing w:line="400" w:lineRule="exact"/>
              <w:jc w:val="center"/>
              <w:rPr>
                <w:rFonts w:hint="eastAsia" w:ascii="宋体" w:hAnsi="宋体" w:eastAsia="宋体" w:cs="宋体"/>
                <w:b/>
                <w:bCs/>
                <w:color w:val="auto"/>
                <w:sz w:val="24"/>
                <w:szCs w:val="24"/>
              </w:rPr>
            </w:pPr>
          </w:p>
        </w:tc>
        <w:tc>
          <w:tcPr>
            <w:tcW w:w="401" w:type="pct"/>
            <w:tcBorders>
              <w:left w:val="single" w:color="auto" w:sz="4" w:space="0"/>
              <w:right w:val="single" w:color="auto" w:sz="4" w:space="0"/>
            </w:tcBorders>
            <w:vAlign w:val="center"/>
          </w:tcPr>
          <w:p w14:paraId="5FAC626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04A162DD">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说明：</w:t>
      </w:r>
    </w:p>
    <w:p w14:paraId="3E5A7B32">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30350EDF">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7E88557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F43382E">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60CF0C0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020E8301">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01C471E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6851F7F8">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2BA2C22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1DFF14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5DD2C23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79722E1E">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4D92C4DE">
      <w:pPr>
        <w:pStyle w:val="3"/>
        <w:keepNext/>
        <w:keepLines w:val="0"/>
        <w:pageBreakBefore/>
        <w:widowControl w:val="0"/>
        <w:numPr>
          <w:ilvl w:val="0"/>
          <w:numId w:val="6"/>
        </w:numPr>
        <w:kinsoku/>
        <w:wordWrap/>
        <w:overflowPunct/>
        <w:topLinePunct w:val="0"/>
        <w:autoSpaceDE/>
        <w:autoSpaceDN/>
        <w:bidi w:val="0"/>
        <w:adjustRightInd/>
        <w:snapToGrid/>
        <w:textAlignment w:val="auto"/>
        <w:rPr>
          <w:rFonts w:hint="eastAsia" w:ascii="宋体" w:hAnsi="宋体" w:eastAsia="宋体" w:cs="宋体"/>
          <w:b/>
          <w:bCs/>
          <w:color w:val="auto"/>
          <w:sz w:val="32"/>
          <w:szCs w:val="32"/>
        </w:rPr>
      </w:pPr>
      <w:bookmarkStart w:id="52" w:name="_Toc13969"/>
      <w:r>
        <w:rPr>
          <w:rFonts w:hint="eastAsia" w:ascii="宋体" w:hAnsi="宋体" w:eastAsia="宋体" w:cs="宋体"/>
          <w:b/>
          <w:bCs/>
          <w:color w:val="auto"/>
          <w:sz w:val="32"/>
          <w:szCs w:val="32"/>
        </w:rPr>
        <w:t xml:space="preserve"> 拟签订的合同文本</w:t>
      </w:r>
      <w:bookmarkEnd w:id="52"/>
    </w:p>
    <w:p w14:paraId="129768E5">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559FD06A">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甲方：（买方）</w:t>
      </w:r>
      <w:r>
        <w:rPr>
          <w:rFonts w:hint="eastAsia" w:hAnsi="宋体" w:eastAsia="宋体"/>
          <w:color w:val="auto"/>
          <w:sz w:val="24"/>
          <w:szCs w:val="28"/>
          <w:u w:val="single"/>
        </w:rPr>
        <w:t>南京医科大学</w:t>
      </w:r>
      <w:r>
        <w:rPr>
          <w:rFonts w:hAnsi="宋体" w:eastAsia="宋体"/>
          <w:color w:val="auto"/>
          <w:sz w:val="24"/>
          <w:szCs w:val="28"/>
          <w:u w:val="single"/>
        </w:rPr>
        <w:t xml:space="preserve"> </w:t>
      </w:r>
      <w:r>
        <w:rPr>
          <w:rFonts w:hAnsi="宋体" w:eastAsia="宋体"/>
          <w:color w:val="auto"/>
          <w:sz w:val="24"/>
          <w:szCs w:val="28"/>
        </w:rPr>
        <w:t xml:space="preserve">        乙方：（卖方）_________</w:t>
      </w:r>
    </w:p>
    <w:p w14:paraId="6F0B4753">
      <w:pPr>
        <w:pStyle w:val="14"/>
        <w:spacing w:before="120" w:after="120" w:line="330" w:lineRule="atLeast"/>
        <w:ind w:firstLine="480" w:firstLineChars="200"/>
        <w:rPr>
          <w:rFonts w:hint="eastAsia" w:hAnsi="宋体" w:eastAsia="宋体"/>
          <w:color w:val="auto"/>
          <w:sz w:val="24"/>
          <w:szCs w:val="28"/>
          <w:u w:val="single"/>
        </w:rPr>
      </w:pPr>
      <w:r>
        <w:rPr>
          <w:rFonts w:hint="eastAsia" w:hAnsi="宋体" w:eastAsia="宋体"/>
          <w:color w:val="auto"/>
          <w:sz w:val="24"/>
          <w:szCs w:val="28"/>
        </w:rPr>
        <w:t>地址：南京市江宁区龙眠大道</w:t>
      </w:r>
      <w:r>
        <w:rPr>
          <w:rFonts w:hAnsi="宋体" w:eastAsia="宋体"/>
          <w:color w:val="auto"/>
          <w:sz w:val="24"/>
          <w:szCs w:val="28"/>
        </w:rPr>
        <w:t>101号</w:t>
      </w:r>
      <w:r>
        <w:rPr>
          <w:rFonts w:hint="eastAsia" w:hAnsi="宋体" w:eastAsia="宋体"/>
          <w:color w:val="auto"/>
          <w:sz w:val="24"/>
          <w:szCs w:val="28"/>
        </w:rPr>
        <w:t xml:space="preserve">   地址：</w:t>
      </w:r>
    </w:p>
    <w:p w14:paraId="1EBC2CAC">
      <w:pPr>
        <w:pStyle w:val="14"/>
        <w:spacing w:before="120" w:after="120" w:line="330" w:lineRule="atLeast"/>
        <w:ind w:firstLine="480" w:firstLineChars="200"/>
        <w:rPr>
          <w:rFonts w:hint="eastAsia" w:hAnsi="宋体" w:eastAsia="宋体"/>
          <w:color w:val="auto"/>
          <w:sz w:val="24"/>
          <w:szCs w:val="28"/>
        </w:rPr>
      </w:pPr>
      <w:r>
        <w:rPr>
          <w:rFonts w:hint="eastAsia" w:hAnsi="宋体" w:eastAsia="宋体"/>
          <w:color w:val="auto"/>
          <w:sz w:val="24"/>
          <w:szCs w:val="28"/>
        </w:rPr>
        <w:t>联系方式：                         联系方式：</w:t>
      </w:r>
    </w:p>
    <w:p w14:paraId="340A7D27">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117023A0">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133523B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16137E87">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04E9CCE0">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86559F6">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0338E8C5">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39467C19">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60139D34">
            <w:pPr>
              <w:spacing w:line="330" w:lineRule="atLeast"/>
              <w:jc w:val="center"/>
              <w:rPr>
                <w:rFonts w:hint="eastAsia"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6B82C7BA">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总价（元）</w:t>
            </w:r>
          </w:p>
        </w:tc>
      </w:tr>
      <w:tr w14:paraId="3638AC4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78A88BD4">
            <w:pPr>
              <w:spacing w:line="330" w:lineRule="atLeast"/>
              <w:rPr>
                <w:rFonts w:hint="eastAsia"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75094E7B">
            <w:pPr>
              <w:spacing w:line="330" w:lineRule="atLeast"/>
              <w:jc w:val="center"/>
              <w:rPr>
                <w:rFonts w:hint="eastAsia" w:ascii="宋体" w:hAnsi="宋体" w:eastAsia="宋体"/>
                <w:color w:val="auto"/>
                <w:sz w:val="24"/>
                <w:szCs w:val="24"/>
              </w:rPr>
            </w:pPr>
          </w:p>
        </w:tc>
        <w:tc>
          <w:tcPr>
            <w:tcW w:w="2352" w:type="dxa"/>
            <w:tcBorders>
              <w:top w:val="nil"/>
              <w:bottom w:val="single" w:color="auto" w:sz="4" w:space="0"/>
            </w:tcBorders>
            <w:vAlign w:val="center"/>
          </w:tcPr>
          <w:p w14:paraId="0114B84D">
            <w:pPr>
              <w:spacing w:line="330" w:lineRule="atLeast"/>
              <w:rPr>
                <w:rFonts w:hint="eastAsia" w:ascii="宋体" w:hAnsi="宋体" w:eastAsia="宋体" w:cs="宋体"/>
                <w:color w:val="auto"/>
                <w:sz w:val="24"/>
                <w:szCs w:val="24"/>
              </w:rPr>
            </w:pPr>
          </w:p>
        </w:tc>
        <w:tc>
          <w:tcPr>
            <w:tcW w:w="682" w:type="dxa"/>
            <w:tcBorders>
              <w:top w:val="nil"/>
              <w:bottom w:val="single" w:color="auto" w:sz="4" w:space="0"/>
            </w:tcBorders>
            <w:vAlign w:val="center"/>
          </w:tcPr>
          <w:p w14:paraId="12EF1FF1">
            <w:pPr>
              <w:spacing w:line="330" w:lineRule="atLeast"/>
              <w:ind w:firstLine="118" w:firstLineChars="49"/>
              <w:rPr>
                <w:rFonts w:hint="eastAsia" w:ascii="宋体" w:hAnsi="宋体" w:eastAsia="宋体"/>
                <w:b/>
                <w:color w:val="auto"/>
                <w:sz w:val="24"/>
                <w:szCs w:val="24"/>
              </w:rPr>
            </w:pPr>
          </w:p>
        </w:tc>
        <w:tc>
          <w:tcPr>
            <w:tcW w:w="682" w:type="dxa"/>
            <w:tcBorders>
              <w:top w:val="nil"/>
              <w:bottom w:val="single" w:color="auto" w:sz="4" w:space="0"/>
            </w:tcBorders>
            <w:vAlign w:val="center"/>
          </w:tcPr>
          <w:p w14:paraId="7AA91C57">
            <w:pPr>
              <w:spacing w:line="330" w:lineRule="atLeast"/>
              <w:ind w:firstLine="118" w:firstLineChars="49"/>
              <w:rPr>
                <w:rFonts w:hint="eastAsia"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44B13F5C">
            <w:pPr>
              <w:spacing w:line="330" w:lineRule="atLeast"/>
              <w:jc w:val="center"/>
              <w:rPr>
                <w:rFonts w:hint="eastAsia"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5ED8977E">
            <w:pPr>
              <w:spacing w:line="330" w:lineRule="atLeast"/>
              <w:rPr>
                <w:rFonts w:hint="eastAsia" w:ascii="宋体" w:hAnsi="宋体" w:eastAsia="宋体"/>
                <w:color w:val="auto"/>
                <w:sz w:val="24"/>
                <w:szCs w:val="24"/>
              </w:rPr>
            </w:pPr>
          </w:p>
        </w:tc>
      </w:tr>
      <w:tr w14:paraId="231A3D0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37359155">
            <w:pPr>
              <w:spacing w:line="330" w:lineRule="atLeast"/>
              <w:rPr>
                <w:rFonts w:hint="eastAsia"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1D15418C">
            <w:pPr>
              <w:spacing w:line="330" w:lineRule="atLeast"/>
              <w:rPr>
                <w:rFonts w:hint="eastAsia" w:ascii="宋体" w:hAnsi="宋体" w:eastAsia="宋体"/>
                <w:color w:val="auto"/>
                <w:szCs w:val="24"/>
              </w:rPr>
            </w:pPr>
            <w:r>
              <w:rPr>
                <w:rFonts w:hint="eastAsia" w:ascii="宋体" w:hAnsi="宋体" w:eastAsia="宋体"/>
                <w:color w:val="auto"/>
                <w:szCs w:val="24"/>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3805F44">
            <w:pPr>
              <w:spacing w:line="330" w:lineRule="atLeast"/>
              <w:rPr>
                <w:rFonts w:hint="eastAsia" w:ascii="宋体" w:hAnsi="宋体" w:eastAsia="宋体"/>
                <w:color w:val="auto"/>
                <w:szCs w:val="24"/>
              </w:rPr>
            </w:pPr>
            <w:r>
              <w:rPr>
                <w:rFonts w:hint="eastAsia" w:ascii="宋体" w:hAnsi="宋体" w:eastAsia="宋体"/>
                <w:color w:val="auto"/>
                <w:szCs w:val="24"/>
              </w:rPr>
              <w:t>此外，</w:t>
            </w:r>
          </w:p>
          <w:p w14:paraId="7ED39183">
            <w:pPr>
              <w:spacing w:line="330" w:lineRule="atLeast"/>
              <w:rPr>
                <w:rFonts w:hint="eastAsia" w:ascii="宋体" w:hAnsi="宋体" w:eastAsia="宋体"/>
                <w:color w:val="auto"/>
                <w:szCs w:val="24"/>
              </w:rPr>
            </w:pPr>
            <w:r>
              <w:rPr>
                <w:rFonts w:hint="eastAsia" w:ascii="宋体" w:hAnsi="宋体" w:eastAsia="宋体"/>
                <w:color w:val="auto"/>
                <w:szCs w:val="24"/>
              </w:rPr>
              <w:t>（1）若货物在执行过程中因国家政策调整，不在进口货物免税清单内，加征的关税亦包含在本合同总价款中。</w:t>
            </w:r>
          </w:p>
          <w:p w14:paraId="15823851">
            <w:pPr>
              <w:spacing w:line="330" w:lineRule="atLeast"/>
              <w:rPr>
                <w:rFonts w:hint="eastAsia" w:ascii="宋体" w:hAnsi="宋体" w:eastAsia="宋体"/>
                <w:color w:val="auto"/>
                <w:szCs w:val="24"/>
              </w:rPr>
            </w:pPr>
            <w:r>
              <w:rPr>
                <w:rFonts w:hint="eastAsia" w:ascii="宋体" w:hAnsi="宋体" w:eastAsia="宋体"/>
                <w:color w:val="auto"/>
                <w:szCs w:val="24"/>
              </w:rPr>
              <w:t xml:space="preserve"> （2）进口免税货物且在国务院关税税则委员会公告的加征关税商品清单范围内，加征的关税亦包含在本合同总价款中。</w:t>
            </w:r>
          </w:p>
          <w:p w14:paraId="3FB73A4A">
            <w:pPr>
              <w:spacing w:line="330" w:lineRule="atLeast"/>
              <w:rPr>
                <w:rFonts w:hint="eastAsia" w:ascii="宋体" w:hAnsi="宋体" w:eastAsia="宋体"/>
                <w:color w:val="auto"/>
                <w:szCs w:val="24"/>
              </w:rPr>
            </w:pPr>
            <w:r>
              <w:rPr>
                <w:rFonts w:hint="eastAsia" w:ascii="宋体" w:hAnsi="宋体" w:eastAsia="宋体"/>
                <w:color w:val="auto"/>
                <w:szCs w:val="24"/>
              </w:rPr>
              <w:t>以上两种情况，甲方按照采购合同约定的付款方式支付给委托的外贸公司后，甲方即完成向乙方付款义务，乙方不得向甲方追索本项目款项。</w:t>
            </w:r>
          </w:p>
          <w:p w14:paraId="734411EE">
            <w:pPr>
              <w:spacing w:line="330" w:lineRule="atLeast"/>
              <w:rPr>
                <w:rFonts w:hint="eastAsia" w:ascii="宋体" w:hAnsi="宋体" w:eastAsia="宋体"/>
                <w:color w:val="auto"/>
                <w:szCs w:val="24"/>
              </w:rPr>
            </w:pPr>
            <w:r>
              <w:rPr>
                <w:rFonts w:hint="eastAsia" w:ascii="宋体" w:hAnsi="宋体" w:eastAsia="宋体"/>
                <w:color w:val="auto"/>
                <w:szCs w:val="24"/>
              </w:rPr>
              <w:t xml:space="preserve">   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1570CAA1">
            <w:pPr>
              <w:spacing w:line="330" w:lineRule="atLeast"/>
              <w:rPr>
                <w:rFonts w:hint="eastAsia" w:ascii="宋体" w:hAnsi="宋体" w:eastAsia="宋体"/>
                <w:color w:val="auto"/>
                <w:sz w:val="24"/>
                <w:szCs w:val="24"/>
              </w:rPr>
            </w:pPr>
            <w:r>
              <w:rPr>
                <w:rFonts w:hint="eastAsia" w:ascii="宋体" w:hAnsi="宋体" w:eastAsia="宋体"/>
                <w:color w:val="auto"/>
                <w:szCs w:val="24"/>
              </w:rPr>
              <w:t>该外贸代理进口包干费用包含：银行费用、报关费用等进口相关费用，但是货款、税款除外。具体收费标准根据采购人与采购人指定的外贸代理服务供应商签署的《南京医科大学进口产品委托代理服务协议》中约定的外贸代理费率执行。</w:t>
            </w:r>
          </w:p>
        </w:tc>
      </w:tr>
    </w:tbl>
    <w:p w14:paraId="40A34A3F">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3642887">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（请根据实际情况选择和修改）</w:t>
      </w:r>
    </w:p>
    <w:p w14:paraId="4473B47C">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25DFD30A">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16AFDFE2">
      <w:pPr>
        <w:pStyle w:val="14"/>
        <w:spacing w:before="120" w:after="120" w:line="330" w:lineRule="atLeast"/>
        <w:ind w:firstLine="480" w:firstLineChars="200"/>
        <w:rPr>
          <w:rFonts w:hint="eastAsia"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742C8BE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6BFF5270">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3D0A7DE9">
      <w:pPr>
        <w:pStyle w:val="14"/>
        <w:spacing w:before="120" w:after="120" w:line="330" w:lineRule="atLeast"/>
        <w:ind w:left="440" w:leftChars="200" w:firstLine="120" w:firstLineChars="50"/>
        <w:jc w:val="left"/>
        <w:rPr>
          <w:rFonts w:hint="eastAsia"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568D2AC9">
      <w:pPr>
        <w:pStyle w:val="14"/>
        <w:spacing w:before="120" w:after="120" w:line="330" w:lineRule="atLeast"/>
        <w:ind w:left="440" w:leftChars="200" w:firstLine="120" w:firstLineChars="50"/>
        <w:jc w:val="left"/>
        <w:rPr>
          <w:rFonts w:hint="eastAsia"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00AF4461">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三、交付方式、时间及地点</w:t>
      </w:r>
    </w:p>
    <w:p w14:paraId="5EDEEB2B">
      <w:pPr>
        <w:pStyle w:val="14"/>
        <w:snapToGrid w:val="0"/>
        <w:spacing w:before="120" w:after="120" w:line="330" w:lineRule="atLeast"/>
        <w:ind w:firstLine="480" w:firstLineChars="200"/>
        <w:jc w:val="left"/>
        <w:rPr>
          <w:rFonts w:hint="eastAsia"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34F3DD1F">
      <w:pPr>
        <w:autoSpaceDE w:val="0"/>
        <w:autoSpaceDN w:val="0"/>
        <w:spacing w:line="360" w:lineRule="auto"/>
        <w:ind w:firstLine="420"/>
        <w:rPr>
          <w:rFonts w:hint="eastAsia" w:ascii="宋体" w:hAnsi="宋体" w:cs="宋体"/>
          <w:color w:val="auto"/>
          <w:sz w:val="24"/>
          <w:lang w:val="zh-CN"/>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w:t>
      </w:r>
      <w:r>
        <w:rPr>
          <w:rFonts w:hint="eastAsia" w:ascii="宋体" w:hAnsi="宋体" w:cs="宋体"/>
          <w:color w:val="auto"/>
          <w:sz w:val="24"/>
          <w:lang w:val="zh-CN"/>
        </w:rPr>
        <w:t>合同签订生效后，进口设备（免税）三个月内、国产设备及进口设备（非免税）一个月内全部设备、材料运抵现场，并安装、调试结束，验收合格，交付买方使用。</w:t>
      </w:r>
    </w:p>
    <w:p w14:paraId="28F0B7B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_______________</w:t>
      </w:r>
    </w:p>
    <w:p w14:paraId="35C5171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w:t>
      </w:r>
      <w:r>
        <w:rPr>
          <w:rFonts w:hint="eastAsia" w:hAnsi="宋体" w:cs="宋体"/>
          <w:color w:val="auto"/>
          <w:sz w:val="24"/>
          <w:szCs w:val="24"/>
          <w:lang w:val="zh-CN"/>
        </w:rPr>
        <w:t>南京医科大学</w:t>
      </w:r>
      <w:r>
        <w:rPr>
          <w:rFonts w:hint="eastAsia" w:hAnsi="宋体" w:cs="宋体"/>
          <w:color w:val="auto"/>
          <w:sz w:val="24"/>
          <w:szCs w:val="24"/>
        </w:rPr>
        <w:t>指定地点</w:t>
      </w:r>
      <w:r>
        <w:rPr>
          <w:rFonts w:hint="eastAsia" w:hAnsi="宋体" w:cs="宋体"/>
          <w:color w:val="auto"/>
          <w:sz w:val="24"/>
          <w:lang w:val="zh-CN"/>
        </w:rPr>
        <w:t>。</w:t>
      </w:r>
      <w:r>
        <w:rPr>
          <w:rFonts w:hAnsi="宋体" w:eastAsia="宋体"/>
          <w:color w:val="auto"/>
          <w:sz w:val="24"/>
          <w:szCs w:val="24"/>
        </w:rPr>
        <w:t>__________________</w:t>
      </w:r>
    </w:p>
    <w:p w14:paraId="65148461">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四、货物包装、发运及运输</w:t>
      </w:r>
    </w:p>
    <w:p w14:paraId="5F277D1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08F5CA5F">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58616624">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2B9865C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4.4 货物在交付甲方前发生的风险均由乙方负责。</w:t>
      </w:r>
    </w:p>
    <w:p w14:paraId="1085FA1C">
      <w:pPr>
        <w:pStyle w:val="14"/>
        <w:spacing w:before="120" w:after="120" w:line="330" w:lineRule="atLeast"/>
        <w:ind w:firstLine="482" w:firstLineChars="200"/>
        <w:rPr>
          <w:rFonts w:hint="eastAsia"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7ED8C415">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CE7578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3214F61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69308380">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0531AE7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5DFF4427">
      <w:pPr>
        <w:pStyle w:val="14"/>
        <w:spacing w:before="120" w:after="120" w:line="330" w:lineRule="atLeast"/>
        <w:ind w:firstLine="360" w:firstLineChars="150"/>
        <w:rPr>
          <w:rFonts w:hint="eastAsia"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24E67119">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378D994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4E3D5643">
      <w:pPr>
        <w:pStyle w:val="14"/>
        <w:spacing w:before="120" w:after="120" w:line="330" w:lineRule="atLeast"/>
        <w:ind w:firstLine="480" w:firstLineChars="200"/>
        <w:rPr>
          <w:rFonts w:hint="eastAsia"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22327A7">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39B4E6F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6C0C8B0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383DB54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2612244">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536C55A1">
      <w:pPr>
        <w:pStyle w:val="14"/>
        <w:spacing w:before="120" w:after="120" w:line="330" w:lineRule="atLeast"/>
        <w:ind w:firstLine="480" w:firstLineChars="200"/>
        <w:rPr>
          <w:rFonts w:hint="eastAsia"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7E1DF3E6">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5E22CCC4">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7816721C">
      <w:pPr>
        <w:spacing w:line="330" w:lineRule="atLeast"/>
        <w:ind w:firstLine="480" w:firstLineChars="200"/>
        <w:rPr>
          <w:rFonts w:hint="eastAsia"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1024A67E">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6913EF3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3CCDCB3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3DFA68A1">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4A8CCC4B">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168630FD">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5122849">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14A05236">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657EA55A">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469A4F54">
      <w:pPr>
        <w:pStyle w:val="14"/>
        <w:spacing w:before="120" w:after="120" w:line="330" w:lineRule="atLeast"/>
        <w:ind w:firstLine="482" w:firstLineChars="200"/>
        <w:rPr>
          <w:rFonts w:hint="eastAsia"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28E216FE">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0498E113">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77FF3E5C">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160852ED">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5861F92E">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41A1448F">
      <w:pPr>
        <w:pStyle w:val="14"/>
        <w:spacing w:before="120" w:after="120" w:line="330" w:lineRule="atLeast"/>
        <w:ind w:firstLine="482" w:firstLineChars="200"/>
        <w:rPr>
          <w:rFonts w:hint="eastAsia"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62CFFC89">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601804C2">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147B8363">
      <w:pPr>
        <w:pStyle w:val="14"/>
        <w:spacing w:before="120" w:after="120" w:line="330" w:lineRule="atLeast"/>
        <w:ind w:firstLine="480" w:firstLineChars="200"/>
        <w:rPr>
          <w:rFonts w:hint="eastAsia"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616C1892">
      <w:pPr>
        <w:pStyle w:val="33"/>
        <w:ind w:firstLineChars="200"/>
        <w:rPr>
          <w:rFonts w:hint="eastAsia"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0AF78E4E">
      <w:pPr>
        <w:pStyle w:val="14"/>
        <w:spacing w:before="120" w:after="120" w:line="400" w:lineRule="exact"/>
        <w:rPr>
          <w:rFonts w:hint="eastAsia"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561B0413">
      <w:pPr>
        <w:pStyle w:val="14"/>
        <w:spacing w:before="120" w:after="120" w:line="400" w:lineRule="exact"/>
        <w:rPr>
          <w:rFonts w:hint="eastAsia"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65784084">
      <w:pPr>
        <w:pStyle w:val="14"/>
        <w:spacing w:before="120" w:after="120" w:line="400" w:lineRule="exact"/>
        <w:rPr>
          <w:rFonts w:hint="eastAsia"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514FEC35">
      <w:pPr>
        <w:pStyle w:val="22"/>
        <w:spacing w:line="400" w:lineRule="exact"/>
        <w:ind w:firstLine="0" w:firstLineChars="0"/>
        <w:rPr>
          <w:rFonts w:hint="eastAsia"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02258872">
      <w:pPr>
        <w:pStyle w:val="33"/>
        <w:ind w:firstLine="0"/>
        <w:rPr>
          <w:rFonts w:hint="eastAsia" w:asciiTheme="minorEastAsia" w:hAnsiTheme="minorEastAsia" w:eastAsiaTheme="minorEastAsia"/>
          <w:color w:val="auto"/>
          <w:sz w:val="28"/>
          <w:szCs w:val="28"/>
        </w:rPr>
      </w:pPr>
    </w:p>
    <w:p w14:paraId="74F0330F">
      <w:pPr>
        <w:pStyle w:val="3"/>
        <w:pageBreakBefore/>
        <w:spacing w:line="360" w:lineRule="auto"/>
        <w:rPr>
          <w:rFonts w:hint="eastAsia" w:asciiTheme="majorEastAsia" w:hAnsiTheme="majorEastAsia" w:eastAsiaTheme="majorEastAsia" w:cstheme="minorBidi"/>
          <w:b/>
          <w:color w:val="auto"/>
          <w:kern w:val="0"/>
          <w:sz w:val="36"/>
          <w:szCs w:val="36"/>
        </w:rPr>
      </w:pPr>
      <w:bookmarkStart w:id="53" w:name="_Toc14881"/>
      <w:r>
        <w:rPr>
          <w:rFonts w:hint="eastAsia" w:asciiTheme="majorEastAsia" w:hAnsiTheme="majorEastAsia" w:eastAsiaTheme="majorEastAsia" w:cstheme="minorBidi"/>
          <w:b/>
          <w:color w:val="auto"/>
          <w:kern w:val="0"/>
          <w:sz w:val="32"/>
          <w:szCs w:val="32"/>
        </w:rPr>
        <w:t>第六章  投标文件格式</w:t>
      </w:r>
      <w:bookmarkEnd w:id="53"/>
      <w:r>
        <w:rPr>
          <w:rFonts w:hint="eastAsia" w:asciiTheme="majorEastAsia" w:hAnsiTheme="majorEastAsia" w:eastAsiaTheme="majorEastAsia" w:cstheme="minorBidi"/>
          <w:b/>
          <w:color w:val="auto"/>
          <w:kern w:val="0"/>
          <w:sz w:val="36"/>
          <w:szCs w:val="36"/>
        </w:rPr>
        <w:t xml:space="preserve"> </w:t>
      </w:r>
    </w:p>
    <w:p w14:paraId="3DE3C8C1">
      <w:pPr>
        <w:spacing w:line="360" w:lineRule="auto"/>
        <w:jc w:val="center"/>
        <w:rPr>
          <w:rFonts w:hint="eastAsia" w:asciiTheme="majorEastAsia" w:hAnsiTheme="majorEastAsia" w:eastAsiaTheme="majorEastAsia"/>
          <w:b/>
          <w:color w:val="auto"/>
          <w:sz w:val="36"/>
          <w:szCs w:val="36"/>
        </w:rPr>
      </w:pPr>
      <w:bookmarkStart w:id="54" w:name="_Hlt26955039"/>
      <w:bookmarkEnd w:id="54"/>
      <w:bookmarkStart w:id="55" w:name="_Hlt26671244"/>
      <w:bookmarkEnd w:id="55"/>
      <w:bookmarkStart w:id="56" w:name="_Toc26554094"/>
      <w:bookmarkStart w:id="57" w:name="_Toc120614282"/>
      <w:bookmarkStart w:id="58" w:name="_Toc49090576"/>
    </w:p>
    <w:p w14:paraId="669959B8">
      <w:pPr>
        <w:spacing w:line="360" w:lineRule="auto"/>
        <w:jc w:val="center"/>
        <w:rPr>
          <w:rFonts w:hint="eastAsia" w:ascii="微软雅黑" w:hAnsi="微软雅黑" w:cs="微软雅黑"/>
          <w:b/>
          <w:color w:val="auto"/>
          <w:sz w:val="44"/>
          <w:szCs w:val="44"/>
        </w:rPr>
      </w:pPr>
      <w:r>
        <w:rPr>
          <w:rFonts w:hint="eastAsia" w:ascii="微软雅黑" w:hAnsi="微软雅黑" w:cs="微软雅黑"/>
          <w:b/>
          <w:color w:val="auto"/>
          <w:sz w:val="44"/>
          <w:szCs w:val="44"/>
        </w:rPr>
        <w:t>投  标  文  件</w:t>
      </w:r>
    </w:p>
    <w:p w14:paraId="2413DE3C">
      <w:pPr>
        <w:spacing w:line="360" w:lineRule="auto"/>
        <w:jc w:val="center"/>
        <w:rPr>
          <w:rFonts w:hint="eastAsia" w:ascii="宋体" w:hAnsi="宋体" w:eastAsia="宋体" w:cs="宋体"/>
          <w:b/>
          <w:color w:val="auto"/>
          <w:sz w:val="24"/>
          <w:szCs w:val="24"/>
        </w:rPr>
      </w:pPr>
    </w:p>
    <w:p w14:paraId="294156FA">
      <w:pPr>
        <w:spacing w:line="360" w:lineRule="auto"/>
        <w:jc w:val="center"/>
        <w:rPr>
          <w:rFonts w:hint="eastAsia" w:ascii="宋体" w:hAnsi="宋体" w:eastAsia="宋体" w:cs="宋体"/>
          <w:b/>
          <w:color w:val="auto"/>
          <w:sz w:val="24"/>
          <w:szCs w:val="24"/>
        </w:rPr>
      </w:pPr>
    </w:p>
    <w:p w14:paraId="4AB26A9E">
      <w:pPr>
        <w:spacing w:line="360" w:lineRule="auto"/>
        <w:jc w:val="center"/>
        <w:rPr>
          <w:rFonts w:hint="eastAsia" w:ascii="宋体" w:hAnsi="宋体" w:eastAsia="宋体" w:cs="宋体"/>
          <w:b/>
          <w:color w:val="auto"/>
          <w:sz w:val="24"/>
          <w:szCs w:val="24"/>
        </w:rPr>
      </w:pPr>
    </w:p>
    <w:p w14:paraId="39B11946">
      <w:pPr>
        <w:spacing w:line="360" w:lineRule="auto"/>
        <w:jc w:val="center"/>
        <w:rPr>
          <w:rFonts w:hint="eastAsia" w:ascii="宋体" w:hAnsi="宋体" w:eastAsia="宋体" w:cs="宋体"/>
          <w:b/>
          <w:color w:val="auto"/>
          <w:sz w:val="24"/>
          <w:szCs w:val="24"/>
        </w:rPr>
      </w:pPr>
    </w:p>
    <w:p w14:paraId="5A235F28">
      <w:pPr>
        <w:spacing w:line="360" w:lineRule="auto"/>
        <w:jc w:val="center"/>
        <w:rPr>
          <w:rFonts w:hint="eastAsia" w:ascii="宋体" w:hAnsi="宋体" w:eastAsia="宋体" w:cs="宋体"/>
          <w:b/>
          <w:color w:val="auto"/>
          <w:sz w:val="24"/>
          <w:szCs w:val="24"/>
        </w:rPr>
      </w:pPr>
    </w:p>
    <w:p w14:paraId="1A065B5F">
      <w:pPr>
        <w:spacing w:line="360" w:lineRule="auto"/>
        <w:ind w:firstLine="840" w:firstLineChars="300"/>
        <w:rPr>
          <w:rFonts w:hint="eastAsia" w:ascii="微软雅黑" w:hAnsi="微软雅黑" w:cs="微软雅黑"/>
          <w:b/>
          <w:color w:val="auto"/>
          <w:sz w:val="28"/>
          <w:szCs w:val="28"/>
        </w:rPr>
      </w:pPr>
      <w:r>
        <w:rPr>
          <w:rFonts w:hint="eastAsia"/>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651868359"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t63Ur9IBAACpAwAADgAAAGRycy9lMm9Eb2MueG1srVNN&#10;j9sgEL1X6n9A3BvnQ7YSK84eEm0vaRtptz+AYByjAoMYEif/vgP5aHd72UN9QMDMvHnvDV4+na1h&#10;JxVQg2v4ZDTmTDkJrXaHhv98ff4y5wyjcK0w4FTDLwr50+rzp+XgazWFHkyrAiMQh/XgG97H6Oui&#10;QNkrK3AEXjkKdhCsiHQMh6INYiB0a4rpeFwVA4TWB5AKkW431yC/IYaPAELXaak2II9WuXhFDcqI&#10;SJKw1x75KrPtOiXjj65DFZlpOCmNeaUmtN+ntVgtRX0Iwvda3iiIj1B4p8kK7ajpA2ojomDHoP+B&#10;sloGQOjiSIItrkKyI6RiMn7nzUsvvMpayGr0D9Px/8HK76ddYLpteFVO5tV8Vi44c8LS4LfaKTZP&#10;Dg0ea0pcu11IGuXZvfgtyF/IHKx74Q4qM329eCqbpIriTUk6oKc+++EbtJQjjhGyXecu2ARJRrBz&#10;nsrlMRV1jkzS5Ww2X1QzGpikWDUrM76o76U+YPyqwLK0abgh1hlanLYYExVR31NSJwfP2pg8duPY&#10;0PBFOS1zAYLRbQqmNAyH/doEdhLp4eTv1vdNWoCja69NjLvJTkqvnu2hvezC3Q6aYGZze23pifx9&#10;ztV//r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9MZyvYAAAACQEAAA8AAAAAAAAAAQAgAAAA&#10;IgAAAGRycy9kb3ducmV2LnhtbFBLAQIUABQAAAAIAIdO4kC3rdSv0gEAAKkDAAAOAAAAAAAAAAEA&#10;IAAAACcBAABkcnMvZTJvRG9jLnhtbFBLBQYAAAAABgAGAFkBAABr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00EC1D30">
      <w:pPr>
        <w:spacing w:line="360" w:lineRule="auto"/>
        <w:ind w:firstLine="840" w:firstLineChars="300"/>
        <w:rPr>
          <w:rFonts w:hint="eastAsia"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821720788"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VTvZTNMBAACpAwAADgAAAGRycy9lMm9Eb2MueG1srVNN&#10;j9owEL1X6n+wfC/hQ7AQEfYA2l5oi7TbH2Ach1hreyyPIfDvOzaBdreXPWwOlu2ZefPeG2f5eLaG&#10;nVRADa7io8GQM+Uk1NodKv775enbnDOMwtXCgFMVvyjkj6uvX5adL9UYWjC1CoxAHJadr3gboy+L&#10;AmWrrMABeOUo2ECwItIxHIo6iI7QrSnGw+Gs6CDUPoBUiHS7uQZ5jxg+AghNo6XagDxa5eIVNSgj&#10;IknCVnvkq8y2aZSMv5oGVWSm4qQ05pWa0H6f1mK1FOUhCN9q2VMQH6HwTpMV2lHTO9RGRMGOQf8H&#10;ZbUMgNDEgQRbXIVkR0jFaPjOm+dWeJW1kNXo76bj58HKn6ddYLqu+Hw8ehgPH+Y0ficsDX6rnWKL&#10;5FDnsaTEtduFpFGe3bPfgnxF5mDdCndQmenLxVPZKFUUb0rSAT312Xc/oKYccYyQ7To3wSZIMoKd&#10;81Qu96moc2SSLieT+WI2oYFJis0m04wvylupDxi/K7AsbSpuiHWGFqctxkRFlLeU1MnBkzYmj904&#10;1lV8MR1PcwGC0XUKpjQMh/3aBHYS6eHkr+/7Ji3A0dXXJsb1spPSq2d7qC+7cLODJpjZ9K8tPZF/&#10;z7n67x+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VTvZTN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7D286D76">
      <w:pPr>
        <w:spacing w:line="360" w:lineRule="auto"/>
        <w:rPr>
          <w:rFonts w:hint="eastAsia" w:ascii="微软雅黑" w:hAnsi="微软雅黑" w:cs="微软雅黑"/>
          <w:b/>
          <w:color w:val="auto"/>
          <w:sz w:val="28"/>
          <w:szCs w:val="28"/>
          <w:u w:val="single"/>
        </w:rPr>
      </w:pPr>
      <w:r>
        <w:rPr>
          <w:rFonts w:hint="eastAsia"/>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1883542741"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qk8+9NYBAACrAwAADgAAAGRycy9lMm9Eb2MueG1srVNN&#10;b9swDL0P2H8QdG+cjyZLjTg9JOgu2Rag3Q9QZDkWKomCqMTJvx+lOOnaXXqYD4Ioko98j/Ti8WQN&#10;O6qAGlzFR4MhZ8pJqLXbV/z3y9PdnDOMwtXCgFMVPyvkj8uvXxadL9UYWjC1CoxAHJadr3gboy+L&#10;AmWrrMABeOXI2UCwIpIZ9kUdREfo1hTj4XBWdBBqH0AqRHpdX5y8RwyfAYSm0VKtQR6scvGCGpQR&#10;kShhqz3yZe62aZSMv5oGVWSm4sQ05pOK0H2XzmK5EOU+CN9q2bcgPtPCB05WaEdFb1BrEQU7BP0P&#10;lNUyAEITBxJscSGSFSEWo+EHbZ5b4VXmQlKjv4mO/w9W/jxuA9M1bcJ8Ppnej7/djzhzwtLkN9op&#10;NsoadR5LCl25bUgs5ck9+w3IV2QOVq1we5V7fTl7yhslVYt3KclAT5V23Q+oKUYcImTBTk2wCZKk&#10;YKc8l/NtLuoUmaTHyWT+MJvQyCT5ZpNpxhflNdUHjN8VWJYuFTfUdoYWxw3G1IooryGpkoMnbUwe&#10;vHGsq/jDdDzNCQhG18mZwjDsdysT2FGk1clfX/ddWICDqy9FjOtpJ6ZpA7HcQX3ehqscNMPcTb9v&#10;aUn+tnP22z+2/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otug2AAAAAkBAAAPAAAAAAAAAAEA&#10;IAAAACIAAABkcnMvZG93bnJldi54bWxQSwECFAAUAAAACACHTuJAqk8+9NYBAACrAwAADgAAAAAA&#10;AAABACAAAAAnAQAAZHJzL2Uyb0RvYy54bWxQSwUGAAAAAAYABgBZAQAAbw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12FC3C76">
      <w:pPr>
        <w:spacing w:line="360" w:lineRule="auto"/>
        <w:rPr>
          <w:rFonts w:hint="eastAsia"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71A82BCB">
      <w:pPr>
        <w:spacing w:line="360" w:lineRule="auto"/>
        <w:rPr>
          <w:rFonts w:hint="eastAsia" w:ascii="微软雅黑" w:hAnsi="微软雅黑" w:cs="微软雅黑"/>
          <w:b/>
          <w:color w:val="auto"/>
          <w:sz w:val="28"/>
          <w:szCs w:val="28"/>
        </w:rPr>
      </w:pPr>
    </w:p>
    <w:p w14:paraId="5BA4FC09">
      <w:pPr>
        <w:spacing w:line="360" w:lineRule="auto"/>
        <w:rPr>
          <w:rFonts w:hint="eastAsia" w:ascii="微软雅黑" w:hAnsi="微软雅黑" w:cs="微软雅黑"/>
          <w:b/>
          <w:color w:val="auto"/>
          <w:sz w:val="28"/>
          <w:szCs w:val="28"/>
        </w:rPr>
      </w:pPr>
    </w:p>
    <w:p w14:paraId="6365D7AF">
      <w:pPr>
        <w:spacing w:line="360" w:lineRule="auto"/>
        <w:jc w:val="center"/>
        <w:rPr>
          <w:rFonts w:hint="eastAsia" w:ascii="微软雅黑" w:hAnsi="微软雅黑" w:cs="微软雅黑"/>
          <w:b/>
          <w:color w:val="auto"/>
          <w:sz w:val="28"/>
          <w:szCs w:val="28"/>
        </w:rPr>
      </w:pPr>
      <w:r>
        <w:rPr>
          <w:rFonts w:hint="eastAsia" w:ascii="微软雅黑" w:hAnsi="微软雅黑" w:cs="微软雅黑"/>
          <w:b/>
          <w:color w:val="auto"/>
          <w:sz w:val="28"/>
          <w:szCs w:val="28"/>
        </w:rPr>
        <w:t>年    月    日</w:t>
      </w:r>
    </w:p>
    <w:p w14:paraId="55103C6D">
      <w:pPr>
        <w:spacing w:line="360" w:lineRule="auto"/>
        <w:jc w:val="center"/>
        <w:rPr>
          <w:rFonts w:hint="eastAsia" w:ascii="宋体" w:hAnsi="宋体" w:eastAsia="宋体" w:cs="宋体"/>
          <w:b/>
          <w:bCs/>
          <w:color w:val="auto"/>
          <w:sz w:val="24"/>
          <w:szCs w:val="24"/>
        </w:rPr>
      </w:pPr>
    </w:p>
    <w:p w14:paraId="6AEAF1FE">
      <w:pPr>
        <w:spacing w:line="360" w:lineRule="auto"/>
        <w:ind w:firstLine="480" w:firstLineChars="200"/>
        <w:rPr>
          <w:rFonts w:hint="eastAsia" w:ascii="宋体" w:hAnsi="宋体" w:eastAsia="宋体" w:cs="宋体"/>
          <w:color w:val="auto"/>
          <w:sz w:val="24"/>
          <w:szCs w:val="24"/>
        </w:rPr>
      </w:pPr>
    </w:p>
    <w:p w14:paraId="525299A7">
      <w:pPr>
        <w:pStyle w:val="33"/>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45DD8996">
      <w:pPr>
        <w:pStyle w:val="33"/>
        <w:ind w:firstLine="0"/>
        <w:jc w:val="center"/>
        <w:rPr>
          <w:rFonts w:hint="eastAsia" w:ascii="宋体" w:hAnsi="宋体" w:cs="宋体"/>
          <w:b/>
          <w:bCs/>
          <w:color w:val="auto"/>
          <w:sz w:val="36"/>
          <w:szCs w:val="36"/>
        </w:rPr>
      </w:pPr>
    </w:p>
    <w:p w14:paraId="5EF42B3D">
      <w:pPr>
        <w:pStyle w:val="33"/>
        <w:ind w:firstLine="0"/>
        <w:jc w:val="center"/>
        <w:rPr>
          <w:rFonts w:hint="eastAsia" w:ascii="宋体" w:hAnsi="宋体" w:cs="宋体"/>
          <w:b/>
          <w:bCs/>
          <w:color w:val="auto"/>
          <w:sz w:val="36"/>
          <w:szCs w:val="36"/>
        </w:rPr>
      </w:pPr>
    </w:p>
    <w:p w14:paraId="582BA4A4">
      <w:pPr>
        <w:pStyle w:val="33"/>
        <w:ind w:firstLine="0"/>
        <w:jc w:val="center"/>
        <w:rPr>
          <w:rFonts w:hint="eastAsia" w:ascii="宋体" w:hAnsi="宋体" w:cs="宋体"/>
          <w:b/>
          <w:bCs/>
          <w:color w:val="auto"/>
          <w:sz w:val="36"/>
          <w:szCs w:val="36"/>
        </w:rPr>
      </w:pPr>
    </w:p>
    <w:p w14:paraId="1D580D7C">
      <w:pPr>
        <w:pStyle w:val="33"/>
        <w:ind w:firstLine="0"/>
        <w:jc w:val="center"/>
        <w:rPr>
          <w:rFonts w:hint="eastAsia" w:ascii="宋体" w:hAnsi="宋体" w:cs="宋体"/>
          <w:b/>
          <w:bCs/>
          <w:color w:val="auto"/>
          <w:sz w:val="36"/>
          <w:szCs w:val="36"/>
        </w:rPr>
      </w:pPr>
    </w:p>
    <w:p w14:paraId="560A02B8">
      <w:pPr>
        <w:pStyle w:val="33"/>
        <w:ind w:firstLine="0"/>
        <w:jc w:val="center"/>
        <w:rPr>
          <w:rFonts w:hint="eastAsia" w:ascii="宋体" w:hAnsi="宋体" w:cs="宋体"/>
          <w:b/>
          <w:bCs/>
          <w:color w:val="auto"/>
          <w:sz w:val="36"/>
          <w:szCs w:val="36"/>
        </w:rPr>
      </w:pPr>
    </w:p>
    <w:p w14:paraId="59174148">
      <w:pPr>
        <w:pStyle w:val="33"/>
        <w:ind w:firstLine="0"/>
        <w:jc w:val="center"/>
        <w:rPr>
          <w:rFonts w:hint="eastAsia" w:ascii="宋体" w:hAnsi="宋体" w:cs="宋体"/>
          <w:b/>
          <w:bCs/>
          <w:color w:val="auto"/>
          <w:sz w:val="36"/>
          <w:szCs w:val="36"/>
        </w:rPr>
      </w:pPr>
    </w:p>
    <w:p w14:paraId="6C304B55">
      <w:pPr>
        <w:pStyle w:val="33"/>
        <w:ind w:firstLine="0"/>
        <w:jc w:val="center"/>
        <w:rPr>
          <w:rFonts w:hint="eastAsia" w:ascii="宋体" w:hAnsi="宋体" w:cs="宋体"/>
          <w:b/>
          <w:bCs/>
          <w:color w:val="auto"/>
          <w:sz w:val="36"/>
          <w:szCs w:val="36"/>
        </w:rPr>
      </w:pPr>
    </w:p>
    <w:p w14:paraId="13C6F677">
      <w:pPr>
        <w:pStyle w:val="33"/>
        <w:ind w:firstLine="0"/>
        <w:jc w:val="center"/>
        <w:rPr>
          <w:rFonts w:hint="eastAsia" w:ascii="宋体" w:hAnsi="宋体" w:cs="宋体"/>
          <w:b/>
          <w:bCs/>
          <w:color w:val="auto"/>
          <w:sz w:val="36"/>
          <w:szCs w:val="36"/>
        </w:rPr>
      </w:pPr>
    </w:p>
    <w:p w14:paraId="52E9ED00">
      <w:pPr>
        <w:pStyle w:val="33"/>
        <w:ind w:firstLine="0"/>
        <w:jc w:val="center"/>
        <w:rPr>
          <w:rFonts w:hint="eastAsia" w:ascii="宋体" w:hAnsi="宋体" w:cs="宋体"/>
          <w:b/>
          <w:bCs/>
          <w:color w:val="auto"/>
          <w:sz w:val="36"/>
          <w:szCs w:val="36"/>
        </w:rPr>
      </w:pPr>
    </w:p>
    <w:p w14:paraId="7335F48F">
      <w:pPr>
        <w:pStyle w:val="33"/>
        <w:ind w:firstLine="0"/>
        <w:jc w:val="center"/>
        <w:rPr>
          <w:rFonts w:hint="eastAsia" w:ascii="宋体" w:hAnsi="宋体" w:cs="宋体"/>
          <w:b/>
          <w:bCs/>
          <w:color w:val="auto"/>
          <w:sz w:val="36"/>
          <w:szCs w:val="36"/>
        </w:rPr>
      </w:pPr>
    </w:p>
    <w:p w14:paraId="77F410CD">
      <w:pPr>
        <w:pStyle w:val="33"/>
        <w:ind w:firstLine="0"/>
        <w:jc w:val="center"/>
        <w:rPr>
          <w:rFonts w:hint="eastAsia" w:ascii="宋体" w:hAnsi="宋体" w:cs="宋体"/>
          <w:b/>
          <w:bCs/>
          <w:color w:val="auto"/>
          <w:sz w:val="36"/>
          <w:szCs w:val="36"/>
        </w:rPr>
      </w:pPr>
    </w:p>
    <w:p w14:paraId="6935763E">
      <w:pPr>
        <w:pStyle w:val="33"/>
        <w:ind w:firstLine="0"/>
        <w:jc w:val="center"/>
        <w:rPr>
          <w:rFonts w:hint="eastAsia" w:ascii="宋体" w:hAnsi="宋体" w:cs="宋体"/>
          <w:b/>
          <w:bCs/>
          <w:color w:val="auto"/>
          <w:sz w:val="36"/>
          <w:szCs w:val="36"/>
        </w:rPr>
      </w:pPr>
    </w:p>
    <w:p w14:paraId="43060669">
      <w:pPr>
        <w:pStyle w:val="33"/>
        <w:ind w:firstLine="0"/>
        <w:jc w:val="center"/>
        <w:rPr>
          <w:rFonts w:hint="eastAsia" w:ascii="宋体" w:hAnsi="宋体" w:cs="宋体"/>
          <w:b/>
          <w:bCs/>
          <w:color w:val="auto"/>
          <w:sz w:val="36"/>
          <w:szCs w:val="36"/>
        </w:rPr>
      </w:pPr>
    </w:p>
    <w:p w14:paraId="5930B479">
      <w:pPr>
        <w:pStyle w:val="33"/>
        <w:ind w:firstLine="0"/>
        <w:jc w:val="center"/>
        <w:rPr>
          <w:rFonts w:hint="eastAsia" w:ascii="宋体" w:hAnsi="宋体" w:cs="宋体"/>
          <w:b/>
          <w:bCs/>
          <w:color w:val="auto"/>
          <w:sz w:val="36"/>
          <w:szCs w:val="36"/>
        </w:rPr>
      </w:pPr>
    </w:p>
    <w:p w14:paraId="3C8866FD">
      <w:pPr>
        <w:pStyle w:val="33"/>
        <w:ind w:firstLine="0"/>
        <w:jc w:val="both"/>
        <w:rPr>
          <w:rFonts w:hint="eastAsia" w:ascii="宋体" w:hAnsi="宋体" w:cs="宋体"/>
          <w:b/>
          <w:bCs/>
          <w:color w:val="auto"/>
        </w:rPr>
      </w:pPr>
    </w:p>
    <w:p w14:paraId="57E3DA5D">
      <w:pPr>
        <w:pStyle w:val="33"/>
        <w:ind w:firstLine="0"/>
        <w:jc w:val="both"/>
        <w:rPr>
          <w:rFonts w:hint="eastAsia" w:ascii="宋体" w:hAnsi="宋体" w:cs="宋体"/>
          <w:b/>
          <w:bCs/>
          <w:color w:val="auto"/>
        </w:rPr>
      </w:pPr>
    </w:p>
    <w:p w14:paraId="5B3D158C">
      <w:pPr>
        <w:pStyle w:val="33"/>
        <w:ind w:firstLine="0"/>
        <w:jc w:val="both"/>
        <w:rPr>
          <w:rFonts w:hint="eastAsia" w:ascii="宋体" w:hAnsi="宋体" w:cs="宋体"/>
          <w:b/>
          <w:bCs/>
          <w:color w:val="auto"/>
        </w:rPr>
      </w:pPr>
    </w:p>
    <w:p w14:paraId="51708E0D">
      <w:pPr>
        <w:pStyle w:val="33"/>
        <w:ind w:firstLine="0"/>
        <w:jc w:val="both"/>
        <w:rPr>
          <w:rFonts w:hint="eastAsia" w:ascii="宋体" w:hAnsi="宋体" w:cs="宋体"/>
          <w:b/>
          <w:bCs/>
          <w:color w:val="auto"/>
        </w:rPr>
      </w:pPr>
      <w:r>
        <w:rPr>
          <w:rFonts w:hint="eastAsia" w:ascii="宋体" w:hAnsi="宋体" w:cs="宋体"/>
          <w:b/>
          <w:bCs/>
          <w:color w:val="auto"/>
        </w:rPr>
        <w:t>附件一</w:t>
      </w:r>
      <w:bookmarkStart w:id="59" w:name="_Toc517190894"/>
    </w:p>
    <w:p w14:paraId="66065BAB">
      <w:pPr>
        <w:pStyle w:val="33"/>
        <w:ind w:firstLine="0"/>
        <w:jc w:val="center"/>
        <w:rPr>
          <w:rFonts w:hint="eastAsia" w:ascii="宋体" w:hAnsi="宋体" w:cs="宋体"/>
          <w:b/>
          <w:color w:val="auto"/>
          <w:sz w:val="28"/>
          <w:szCs w:val="28"/>
        </w:rPr>
      </w:pPr>
      <w:r>
        <w:rPr>
          <w:rFonts w:hint="eastAsia" w:ascii="宋体" w:hAnsi="宋体" w:cs="宋体"/>
          <w:b/>
          <w:color w:val="auto"/>
          <w:sz w:val="28"/>
          <w:szCs w:val="28"/>
        </w:rPr>
        <w:t>投标函</w:t>
      </w:r>
      <w:bookmarkEnd w:id="59"/>
    </w:p>
    <w:p w14:paraId="1CF78BE3">
      <w:pPr>
        <w:pStyle w:val="33"/>
        <w:spacing w:before="0" w:after="0"/>
        <w:ind w:firstLine="0"/>
        <w:rPr>
          <w:rFonts w:hint="eastAsia" w:ascii="宋体" w:hAnsi="宋体" w:cs="宋体"/>
          <w:color w:val="auto"/>
          <w:kern w:val="2"/>
        </w:rPr>
      </w:pPr>
      <w:r>
        <w:rPr>
          <w:rFonts w:hint="eastAsia" w:ascii="宋体" w:hAnsi="宋体" w:cs="宋体"/>
          <w:color w:val="auto"/>
          <w:kern w:val="2"/>
        </w:rPr>
        <w:t>致：南京医科大学</w:t>
      </w:r>
    </w:p>
    <w:p w14:paraId="5FBE31FE">
      <w:pPr>
        <w:pStyle w:val="33"/>
        <w:spacing w:before="0" w:after="0"/>
        <w:ind w:firstLineChars="200"/>
        <w:rPr>
          <w:rFonts w:hint="eastAsia"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1E90D5C3">
      <w:pPr>
        <w:pStyle w:val="33"/>
        <w:spacing w:before="0" w:after="0"/>
        <w:ind w:firstLineChars="200"/>
        <w:rPr>
          <w:rFonts w:hint="eastAsia" w:ascii="宋体" w:hAnsi="宋体" w:cs="宋体"/>
          <w:color w:val="auto"/>
          <w:kern w:val="2"/>
        </w:rPr>
      </w:pPr>
      <w:r>
        <w:rPr>
          <w:rFonts w:hint="eastAsia" w:ascii="宋体" w:hAnsi="宋体" w:cs="宋体"/>
          <w:color w:val="auto"/>
          <w:kern w:val="2"/>
        </w:rPr>
        <w:t>据此函，我公司宣布同意如下：</w:t>
      </w:r>
    </w:p>
    <w:p w14:paraId="35655050">
      <w:pPr>
        <w:pStyle w:val="33"/>
        <w:spacing w:before="0" w:after="0"/>
        <w:ind w:firstLineChars="200"/>
        <w:rPr>
          <w:rFonts w:hint="eastAsia" w:ascii="宋体" w:hAnsi="宋体" w:cs="宋体"/>
          <w:color w:val="auto"/>
          <w:kern w:val="2"/>
        </w:rPr>
      </w:pPr>
      <w:r>
        <w:rPr>
          <w:rFonts w:hint="eastAsia" w:ascii="宋体" w:hAnsi="宋体" w:cs="宋体"/>
          <w:color w:val="auto"/>
          <w:kern w:val="2"/>
        </w:rPr>
        <w:t>1.按招标文件规定的各项要求，向买方提供所需货物与服务。</w:t>
      </w:r>
    </w:p>
    <w:p w14:paraId="0AC6E8EE">
      <w:pPr>
        <w:pStyle w:val="33"/>
        <w:spacing w:before="0" w:after="0"/>
        <w:ind w:firstLineChars="200"/>
        <w:rPr>
          <w:rFonts w:hint="eastAsia" w:ascii="宋体" w:hAnsi="宋体" w:cs="宋体"/>
          <w:color w:val="auto"/>
          <w:kern w:val="2"/>
        </w:rPr>
      </w:pPr>
      <w:r>
        <w:rPr>
          <w:rFonts w:hint="eastAsia" w:ascii="宋体" w:hAnsi="宋体" w:cs="宋体"/>
          <w:color w:val="auto"/>
          <w:kern w:val="2"/>
        </w:rPr>
        <w:t>2.我们完全理解贵方不一定将合同授予最低报价的投标人。</w:t>
      </w:r>
    </w:p>
    <w:p w14:paraId="0BE29A1A">
      <w:pPr>
        <w:pStyle w:val="33"/>
        <w:spacing w:before="0" w:after="0"/>
        <w:ind w:firstLineChars="200"/>
        <w:rPr>
          <w:rFonts w:hint="eastAsia"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0F3E8E4C">
      <w:pPr>
        <w:pStyle w:val="33"/>
        <w:spacing w:before="0" w:after="0"/>
        <w:ind w:firstLineChars="200"/>
        <w:rPr>
          <w:rFonts w:hint="eastAsia"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6DE5AB96">
      <w:pPr>
        <w:pStyle w:val="33"/>
        <w:spacing w:before="0" w:after="0"/>
        <w:ind w:firstLineChars="200"/>
        <w:rPr>
          <w:rFonts w:hint="eastAsia"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1EF47941">
      <w:pPr>
        <w:pStyle w:val="33"/>
        <w:spacing w:before="0" w:after="0"/>
        <w:ind w:firstLineChars="200"/>
        <w:rPr>
          <w:rFonts w:hint="eastAsia"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23DC6B7C">
      <w:pPr>
        <w:pStyle w:val="33"/>
        <w:spacing w:before="0" w:after="0"/>
        <w:ind w:firstLineChars="200"/>
        <w:rPr>
          <w:rFonts w:hint="eastAsia"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5A1448B7">
      <w:pPr>
        <w:pStyle w:val="33"/>
        <w:spacing w:before="0" w:after="0"/>
        <w:ind w:left="425" w:firstLine="120" w:firstLineChars="50"/>
        <w:rPr>
          <w:rFonts w:hint="eastAsia" w:ascii="宋体" w:hAnsi="宋体" w:cs="宋体"/>
          <w:color w:val="auto"/>
          <w:kern w:val="2"/>
        </w:rPr>
      </w:pPr>
      <w:r>
        <w:rPr>
          <w:rFonts w:hint="eastAsia" w:ascii="宋体" w:hAnsi="宋体" w:cs="宋体"/>
          <w:color w:val="auto"/>
          <w:kern w:val="2"/>
        </w:rPr>
        <w:t>8.与本投标有关的正式通讯地址为：</w:t>
      </w:r>
    </w:p>
    <w:p w14:paraId="5736780F">
      <w:pPr>
        <w:pStyle w:val="33"/>
        <w:spacing w:before="0" w:after="0"/>
        <w:ind w:left="440" w:leftChars="200" w:firstLineChars="200"/>
        <w:rPr>
          <w:rFonts w:hint="eastAsia" w:ascii="宋体" w:hAnsi="宋体" w:cs="宋体"/>
          <w:color w:val="auto"/>
          <w:kern w:val="2"/>
        </w:rPr>
      </w:pPr>
      <w:r>
        <w:rPr>
          <w:rFonts w:hint="eastAsia" w:ascii="宋体" w:hAnsi="宋体" w:cs="宋体"/>
          <w:color w:val="auto"/>
          <w:kern w:val="2"/>
        </w:rPr>
        <w:t>地址：</w:t>
      </w:r>
    </w:p>
    <w:p w14:paraId="5FA8C0A6">
      <w:pPr>
        <w:pStyle w:val="33"/>
        <w:spacing w:before="0" w:after="0"/>
        <w:ind w:left="440" w:leftChars="200" w:firstLineChars="200"/>
        <w:rPr>
          <w:rFonts w:hint="eastAsia" w:ascii="宋体" w:hAnsi="宋体" w:cs="宋体"/>
          <w:color w:val="auto"/>
          <w:kern w:val="2"/>
        </w:rPr>
      </w:pPr>
      <w:r>
        <w:rPr>
          <w:rFonts w:hint="eastAsia" w:ascii="宋体" w:hAnsi="宋体" w:cs="宋体"/>
          <w:color w:val="auto"/>
          <w:kern w:val="2"/>
        </w:rPr>
        <w:t>邮编：                           电话：</w:t>
      </w:r>
    </w:p>
    <w:p w14:paraId="67F37B0A">
      <w:pPr>
        <w:pStyle w:val="33"/>
        <w:spacing w:before="0" w:after="0"/>
        <w:ind w:left="440" w:leftChars="200" w:firstLine="482" w:firstLineChars="200"/>
        <w:rPr>
          <w:rFonts w:hint="eastAsia" w:ascii="宋体" w:hAnsi="宋体" w:cs="宋体"/>
          <w:b/>
          <w:color w:val="auto"/>
          <w:kern w:val="2"/>
          <w:u w:val="single"/>
        </w:rPr>
      </w:pPr>
    </w:p>
    <w:p w14:paraId="02C42D91">
      <w:pPr>
        <w:pStyle w:val="33"/>
        <w:spacing w:before="0" w:after="0"/>
        <w:ind w:left="440" w:leftChars="200" w:firstLine="482" w:firstLineChars="200"/>
        <w:rPr>
          <w:rFonts w:hint="eastAsia" w:ascii="宋体" w:hAnsi="宋体" w:cs="宋体"/>
          <w:b/>
          <w:color w:val="auto"/>
          <w:kern w:val="2"/>
          <w:u w:val="single"/>
        </w:rPr>
      </w:pPr>
    </w:p>
    <w:p w14:paraId="3B14BB9D">
      <w:pPr>
        <w:pStyle w:val="33"/>
        <w:spacing w:before="0" w:after="0"/>
        <w:rPr>
          <w:rFonts w:hint="eastAsia" w:ascii="宋体" w:hAnsi="宋体" w:cs="宋体"/>
          <w:color w:val="auto"/>
          <w:kern w:val="2"/>
        </w:rPr>
      </w:pPr>
      <w:r>
        <w:rPr>
          <w:rFonts w:hint="eastAsia" w:ascii="宋体" w:hAnsi="宋体" w:cs="宋体"/>
          <w:color w:val="auto"/>
          <w:kern w:val="2"/>
        </w:rPr>
        <w:t xml:space="preserve">投标人授权代表（签字）：  </w:t>
      </w:r>
    </w:p>
    <w:p w14:paraId="256E48C3">
      <w:pPr>
        <w:pStyle w:val="33"/>
        <w:spacing w:before="0" w:after="0"/>
        <w:rPr>
          <w:rFonts w:hint="eastAsia" w:ascii="宋体" w:hAnsi="宋体" w:cs="宋体"/>
          <w:color w:val="auto"/>
          <w:kern w:val="2"/>
        </w:rPr>
      </w:pPr>
      <w:r>
        <w:rPr>
          <w:rFonts w:hint="eastAsia" w:ascii="宋体" w:hAnsi="宋体" w:cs="宋体"/>
          <w:color w:val="auto"/>
          <w:kern w:val="2"/>
        </w:rPr>
        <w:t>法定代表人（签字）：</w:t>
      </w:r>
    </w:p>
    <w:p w14:paraId="12EA1957">
      <w:pPr>
        <w:pStyle w:val="33"/>
        <w:spacing w:before="0" w:after="0"/>
        <w:rPr>
          <w:rFonts w:hint="eastAsia" w:ascii="宋体" w:hAnsi="宋体" w:cs="宋体"/>
          <w:color w:val="auto"/>
          <w:kern w:val="2"/>
        </w:rPr>
      </w:pPr>
      <w:r>
        <w:rPr>
          <w:rFonts w:hint="eastAsia" w:ascii="宋体" w:hAnsi="宋体" w:cs="宋体"/>
          <w:color w:val="auto"/>
          <w:kern w:val="2"/>
        </w:rPr>
        <w:t>投标人名称（公章）：</w:t>
      </w:r>
    </w:p>
    <w:p w14:paraId="39DAD06F">
      <w:pPr>
        <w:pStyle w:val="33"/>
        <w:spacing w:before="0" w:after="0"/>
        <w:ind w:left="440" w:leftChars="200" w:firstLine="3000" w:firstLineChars="1250"/>
        <w:rPr>
          <w:rFonts w:hint="eastAsia" w:ascii="宋体" w:hAnsi="宋体" w:cs="宋体"/>
          <w:color w:val="auto"/>
          <w:kern w:val="2"/>
        </w:rPr>
      </w:pPr>
    </w:p>
    <w:p w14:paraId="1A7B0426">
      <w:pPr>
        <w:pStyle w:val="33"/>
        <w:spacing w:before="0" w:after="0"/>
        <w:jc w:val="right"/>
        <w:rPr>
          <w:rFonts w:hint="eastAsia" w:ascii="宋体" w:hAnsi="宋体" w:cs="宋体"/>
          <w:color w:val="auto"/>
          <w:kern w:val="2"/>
        </w:rPr>
      </w:pPr>
      <w:r>
        <w:rPr>
          <w:rFonts w:hint="eastAsia" w:ascii="宋体" w:hAnsi="宋体" w:cs="宋体"/>
          <w:color w:val="auto"/>
          <w:kern w:val="2"/>
        </w:rPr>
        <w:t>日期：    年  月  日</w:t>
      </w:r>
    </w:p>
    <w:p w14:paraId="7C5AE6C4">
      <w:pPr>
        <w:pStyle w:val="33"/>
        <w:ind w:firstLine="0"/>
        <w:jc w:val="both"/>
        <w:rPr>
          <w:rFonts w:hint="eastAsia" w:ascii="宋体" w:hAnsi="宋体" w:cs="宋体"/>
          <w:color w:val="auto"/>
        </w:rPr>
      </w:pPr>
      <w:r>
        <w:rPr>
          <w:rFonts w:hint="eastAsia" w:ascii="宋体" w:hAnsi="宋体" w:cs="宋体"/>
          <w:b/>
          <w:bCs/>
          <w:color w:val="auto"/>
        </w:rPr>
        <w:t>附件二</w:t>
      </w:r>
    </w:p>
    <w:p w14:paraId="4653D98D">
      <w:pPr>
        <w:pStyle w:val="33"/>
        <w:ind w:firstLine="0"/>
        <w:jc w:val="center"/>
        <w:rPr>
          <w:rFonts w:hint="eastAsia" w:ascii="宋体" w:hAnsi="宋体" w:cs="宋体"/>
          <w:b/>
          <w:color w:val="auto"/>
          <w:sz w:val="28"/>
          <w:szCs w:val="28"/>
        </w:rPr>
      </w:pPr>
      <w:bookmarkStart w:id="60" w:name="_Toc517190895"/>
      <w:r>
        <w:rPr>
          <w:rFonts w:hint="eastAsia" w:ascii="宋体" w:hAnsi="宋体" w:cs="宋体"/>
          <w:b/>
          <w:color w:val="auto"/>
          <w:sz w:val="28"/>
          <w:szCs w:val="28"/>
        </w:rPr>
        <w:t>授权书</w:t>
      </w:r>
      <w:bookmarkEnd w:id="60"/>
    </w:p>
    <w:p w14:paraId="19CDC2E1">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05B9DE40">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468FECAE">
      <w:pPr>
        <w:pStyle w:val="49"/>
        <w:spacing w:line="360" w:lineRule="auto"/>
        <w:ind w:firstLine="480"/>
        <w:rPr>
          <w:rFonts w:hint="eastAsia" w:ascii="宋体" w:hAnsi="宋体" w:cs="宋体"/>
          <w:color w:val="auto"/>
          <w:sz w:val="24"/>
          <w:szCs w:val="24"/>
        </w:rPr>
      </w:pPr>
      <w:r>
        <w:rPr>
          <w:rFonts w:hint="eastAsia"/>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643039831"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B+2UEw1AEAAKoDAAAOAAAAZHJzL2Uyb0RvYy54bWytU02P&#10;2jAQvVfqf7B8LyGwUIgIewBtL7RF2u0PMI5DrNoey2MI/PuOzcd2t5c9NAfL9sy8ee+Ns3g8WcOO&#10;KqAGV/NyMORMOQmNdvua/3p5+jLjDKNwjTDgVM3PCvnj8vOnRe8rNYIOTKMCIxCHVe9r3sXoq6JA&#10;2SkrcABeOQq2EKyIdAz7ogmiJ3RritFwOC16CI0PIBUi3a4vQX5FDB8BhLbVUq1BHqxy8YIalBGR&#10;JGGnPfJlZtu2SsafbYsqMlNzUhrzSk1ov0trsVyIah+E77S8UhAfofBOkxXaUdM71FpEwQ5B/wNl&#10;tQyA0MaBBFtchGRHSEU5fOfNcye8ylrIavR30/H/wcofx21guqn59GE8HM9n45IzJywNfqOdYuVD&#10;sqj3WFHmym1DEilP7tlvQP5G5mDVCbdXmerL2VNdmSqKNyXpgJ4a7frv0FCOOETIfp3aYBMkOcFO&#10;eSzn+1jUKTJJl+Vs/nU8o4lJik3Hk4wvqlupDxi/KbAsbWpuiHaGFscNxkRFVLeU1MnBkzYmz904&#10;1td8PhlNcgGC0U0KpjQM+93KBHYU6eXk79r3TVqAg2suTYy7yk5KL57toDlvw80OGmFmc31u6Y38&#10;fc7Vr7/Y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ftlBMN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1A77A83A">
      <w:pPr>
        <w:pStyle w:val="49"/>
        <w:spacing w:line="360" w:lineRule="auto"/>
        <w:ind w:firstLine="480"/>
        <w:rPr>
          <w:rFonts w:hint="eastAsia" w:ascii="宋体" w:hAnsi="宋体" w:cs="宋体"/>
          <w:color w:val="auto"/>
          <w:sz w:val="24"/>
          <w:szCs w:val="24"/>
          <w:u w:val="single"/>
        </w:rPr>
      </w:pPr>
      <w:r>
        <w:rPr>
          <w:rFonts w:hint="eastAsia"/>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1477443931"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J+L0W3UAQAAqwMAAA4AAABkcnMvZTJvRG9jLnhtbK1TTY/b&#10;IBC9V+p/QNwbx/nYDyvOHhJtL2kbabc/gGAcowKDGBIn/74DTtLu9rKH+oCAmXnz3hu8eDpZw44q&#10;oAZX83I05kw5CY12+5r/fH3+8sAZRuEaYcCpmp8V8qfl50+L3ldqAh2YRgVGIA6r3te8i9FXRYGy&#10;U1bgCLxyFGwhWBHpGPZFE0RP6NYUk/H4rughND6AVIh0ux6C/IIYPgIIbaulWoM8WOXigBqUEZEk&#10;Yac98mVm27ZKxh9tiyoyU3NSGvNKTWi/S2uxXIhqH4TvtLxQEB+h8E6TFdpR0xvUWkTBDkH/A2W1&#10;DIDQxpEEWwxCsiOkohy/8+alE15lLWQ1+pvp+P9g5ffjNjDd0EuY3d/PZtPHacmZE5Ymv9FOsbJM&#10;HvUeK0pduW1IKuXJvfgNyF/IHKw64fYqc309e6rLFcWbknRAT512/TdoKEccImTDTm2wCZKsYKc8&#10;l/NtLuoUmaTLyfShnMxpZJJid9N5YlSI6lrqA8avCixLm5obop2hxXGDcUi9pqRODp61MXnwxrG+&#10;5o/zyTwXIBjdpGBKw7DfrUxgR5GeTv4ufd+kBTi4ZmhiHNG6Kh0820Fz3oYUTvc0w0z88t7SI/n7&#10;nLP+/GP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shs8XWAAAACQEAAA8AAAAAAAAAAQAgAAAA&#10;IgAAAGRycy9kb3ducmV2LnhtbFBLAQIUABQAAAAIAIdO4kCfi9Ft1AEAAKsDAAAOAAAAAAAAAAEA&#10;IAAAACUBAABkcnMvZTJvRG9jLnhtbFBLBQYAAAAABgAGAFkBAABr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B7D8AD0">
      <w:pPr>
        <w:pStyle w:val="49"/>
        <w:spacing w:line="360" w:lineRule="auto"/>
        <w:ind w:firstLine="480"/>
        <w:rPr>
          <w:rFonts w:hint="eastAsia" w:ascii="宋体" w:hAnsi="宋体" w:cs="宋体"/>
          <w:color w:val="auto"/>
          <w:sz w:val="24"/>
          <w:szCs w:val="24"/>
        </w:rPr>
      </w:pPr>
      <w:r>
        <w:rPr>
          <w:rFonts w:hint="eastAsia"/>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643423697"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5g6oV1AEAAKoDAAAOAAAAZHJzL2Uyb0RvYy54bWytU02P&#10;2jAQvVfqf7B8L+FjYSEi7AG0vdAWabc/wDgOsWp7LI8h8O87NoF2t5c9NAfL9sy8ee+Ns3w6W8NO&#10;KqAGV/HRYMiZchJq7Q4V//n6/GXOGUbhamHAqYpfFPKn1edPy86XagwtmFoFRiAOy85XvI3Rl0WB&#10;slVW4AC8chRsIFgR6RgORR1ER+jWFOPhcFZ0EGofQCpEut1cg7xHDB8BhKbRUm1AHq1y8YoalBGR&#10;JGGrPfJVZts0SsYfTYMqMlNxUhrzSk1ov09rsVqK8hCEb7XsKYiPUHinyQrtqOkdaiOiYMeg/4Gy&#10;WgZAaOJAgi2uQrIjpGI0fOfNSyu8ylrIavR30/H/wcrvp11guq747GHyMJ7MFo+cOWFp8FvtFBtN&#10;kkWdx5Iy124Xkkh5di9+C/IXMgfrVriDylRfL57qRqmieFOSDuip0b77BjXliGOE7Ne5CTZBkhPs&#10;nMdyuY9FnSOTdDmaLx4nc5qYpNhsMs34oryV+oDxqwLL0qbihmhnaHHaYkxURHlLSZ0cPGtj8tyN&#10;Y13FF9PxNBcgGF2nYErDcNivTWAnkV5O/vq+b9ICHF19bWJcLzspvXq2h/qyCzc7aISZTf/c0hv5&#10;+5yr//xi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tFC1wAAAAkBAAAPAAAAAAAAAAEAIAAA&#10;ACIAAABkcnMvZG93bnJldi54bWxQSwECFAAUAAAACACHTuJA+YOqFd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A435449">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单位名称：________________________________</w:t>
      </w:r>
    </w:p>
    <w:p w14:paraId="24053EC7">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单位地址：________________________________</w:t>
      </w:r>
    </w:p>
    <w:p w14:paraId="78460BFE">
      <w:pPr>
        <w:pStyle w:val="49"/>
        <w:spacing w:line="360" w:lineRule="auto"/>
        <w:ind w:firstLine="480"/>
        <w:jc w:val="right"/>
        <w:rPr>
          <w:rFonts w:hint="eastAsia" w:ascii="宋体" w:hAnsi="宋体" w:cs="宋体"/>
          <w:color w:val="auto"/>
          <w:sz w:val="24"/>
          <w:szCs w:val="24"/>
        </w:rPr>
      </w:pPr>
    </w:p>
    <w:p w14:paraId="3246F5DA">
      <w:pPr>
        <w:pStyle w:val="49"/>
        <w:spacing w:line="360" w:lineRule="auto"/>
        <w:ind w:firstLine="480"/>
        <w:rPr>
          <w:rFonts w:hint="eastAsia" w:ascii="宋体" w:hAnsi="宋体" w:cs="宋体"/>
          <w:color w:val="auto"/>
          <w:sz w:val="24"/>
          <w:szCs w:val="24"/>
        </w:rPr>
      </w:pPr>
    </w:p>
    <w:p w14:paraId="6752794B">
      <w:pPr>
        <w:pStyle w:val="49"/>
        <w:spacing w:line="360" w:lineRule="auto"/>
        <w:ind w:firstLine="480"/>
        <w:rPr>
          <w:rFonts w:hint="eastAsia" w:ascii="宋体" w:hAnsi="宋体" w:cs="宋体"/>
          <w:color w:val="auto"/>
          <w:sz w:val="24"/>
          <w:szCs w:val="24"/>
        </w:rPr>
      </w:pPr>
    </w:p>
    <w:p w14:paraId="62042EED">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w:t>
      </w:r>
    </w:p>
    <w:p w14:paraId="55891D87">
      <w:pPr>
        <w:pStyle w:val="49"/>
        <w:spacing w:line="360" w:lineRule="auto"/>
        <w:ind w:firstLine="480"/>
        <w:rPr>
          <w:rFonts w:hint="eastAsia" w:ascii="宋体" w:hAnsi="宋体" w:cs="宋体"/>
          <w:color w:val="auto"/>
          <w:sz w:val="24"/>
          <w:szCs w:val="24"/>
        </w:rPr>
      </w:pPr>
    </w:p>
    <w:p w14:paraId="083E9F4F">
      <w:pPr>
        <w:pStyle w:val="49"/>
        <w:spacing w:line="360" w:lineRule="auto"/>
        <w:ind w:firstLine="480"/>
        <w:rPr>
          <w:rFonts w:hint="eastAsia" w:ascii="宋体" w:hAnsi="宋体" w:cs="宋体"/>
          <w:color w:val="auto"/>
          <w:sz w:val="24"/>
          <w:szCs w:val="24"/>
        </w:rPr>
      </w:pPr>
      <w:r>
        <w:rPr>
          <w:rFonts w:hint="eastAsia" w:ascii="宋体" w:hAnsi="宋体" w:cs="宋体"/>
          <w:color w:val="auto"/>
          <w:sz w:val="24"/>
          <w:szCs w:val="24"/>
        </w:rPr>
        <w:t>投标人名称（加盖公章）：</w:t>
      </w:r>
    </w:p>
    <w:p w14:paraId="65725650">
      <w:pPr>
        <w:pStyle w:val="49"/>
        <w:spacing w:line="360" w:lineRule="auto"/>
        <w:ind w:firstLine="480"/>
        <w:jc w:val="right"/>
        <w:rPr>
          <w:rFonts w:hint="eastAsia" w:ascii="宋体" w:hAnsi="宋体" w:cs="宋体"/>
          <w:color w:val="auto"/>
          <w:sz w:val="24"/>
          <w:szCs w:val="24"/>
        </w:rPr>
      </w:pPr>
    </w:p>
    <w:p w14:paraId="6E66393D">
      <w:pPr>
        <w:pStyle w:val="49"/>
        <w:spacing w:line="360" w:lineRule="auto"/>
        <w:ind w:firstLine="0" w:firstLineChars="0"/>
        <w:rPr>
          <w:rFonts w:hint="eastAsia" w:ascii="宋体" w:hAnsi="宋体" w:cs="宋体"/>
          <w:color w:val="auto"/>
          <w:sz w:val="24"/>
          <w:szCs w:val="24"/>
        </w:rPr>
      </w:pPr>
    </w:p>
    <w:p w14:paraId="62AED4DD">
      <w:pPr>
        <w:pStyle w:val="49"/>
        <w:spacing w:line="360" w:lineRule="auto"/>
        <w:ind w:firstLine="480"/>
        <w:jc w:val="right"/>
        <w:rPr>
          <w:rFonts w:hint="eastAsia" w:ascii="宋体" w:hAnsi="宋体" w:cs="宋体"/>
          <w:color w:val="auto"/>
          <w:sz w:val="24"/>
          <w:szCs w:val="24"/>
        </w:rPr>
      </w:pPr>
    </w:p>
    <w:p w14:paraId="68291E4A">
      <w:pPr>
        <w:pStyle w:val="49"/>
        <w:spacing w:line="360" w:lineRule="auto"/>
        <w:ind w:firstLine="480"/>
        <w:jc w:val="right"/>
        <w:rPr>
          <w:rFonts w:hint="eastAsia" w:ascii="宋体" w:hAnsi="宋体" w:cs="宋体"/>
          <w:color w:val="auto"/>
          <w:sz w:val="24"/>
          <w:szCs w:val="24"/>
        </w:rPr>
      </w:pPr>
    </w:p>
    <w:p w14:paraId="0C7BEE54">
      <w:pPr>
        <w:pStyle w:val="49"/>
        <w:spacing w:line="360" w:lineRule="auto"/>
        <w:ind w:firstLine="480"/>
        <w:jc w:val="right"/>
        <w:rPr>
          <w:rFonts w:hint="eastAsia" w:ascii="宋体" w:hAnsi="宋体" w:cs="宋体"/>
          <w:color w:val="auto"/>
          <w:sz w:val="24"/>
          <w:szCs w:val="24"/>
        </w:rPr>
      </w:pPr>
      <w:r>
        <w:rPr>
          <w:rFonts w:hint="eastAsia" w:ascii="宋体" w:hAnsi="宋体" w:cs="宋体"/>
          <w:color w:val="auto"/>
          <w:sz w:val="24"/>
          <w:szCs w:val="24"/>
        </w:rPr>
        <w:t>日期：     年   月    日</w:t>
      </w:r>
    </w:p>
    <w:p w14:paraId="0972C025">
      <w:pPr>
        <w:pStyle w:val="6"/>
        <w:spacing w:line="360" w:lineRule="auto"/>
        <w:rPr>
          <w:rFonts w:hint="eastAsia" w:ascii="宋体" w:hAnsi="宋体" w:eastAsia="宋体" w:cs="宋体"/>
          <w:color w:val="auto"/>
          <w:sz w:val="24"/>
          <w:szCs w:val="24"/>
        </w:rPr>
      </w:pPr>
      <w:bookmarkStart w:id="61" w:name="_Hlt26955070"/>
      <w:bookmarkEnd w:id="61"/>
      <w:bookmarkStart w:id="62" w:name="_Hlt26671380"/>
      <w:bookmarkEnd w:id="62"/>
      <w:bookmarkStart w:id="63" w:name="_格式3__银行出具的资信证明"/>
      <w:bookmarkEnd w:id="63"/>
    </w:p>
    <w:p w14:paraId="124204B1">
      <w:pPr>
        <w:pStyle w:val="4"/>
        <w:spacing w:line="360" w:lineRule="auto"/>
        <w:rPr>
          <w:rFonts w:hint="eastAsia" w:ascii="宋体" w:hAnsi="宋体" w:eastAsia="宋体" w:cs="宋体"/>
          <w:color w:val="auto"/>
          <w:sz w:val="24"/>
          <w:szCs w:val="24"/>
        </w:rPr>
      </w:pPr>
    </w:p>
    <w:p w14:paraId="09BAA517">
      <w:pPr>
        <w:rPr>
          <w:rFonts w:hint="eastAsia" w:ascii="宋体" w:hAnsi="宋体" w:eastAsia="宋体" w:cs="宋体"/>
          <w:color w:val="auto"/>
          <w:sz w:val="24"/>
          <w:szCs w:val="24"/>
        </w:rPr>
      </w:pPr>
    </w:p>
    <w:p w14:paraId="585C0BF7">
      <w:pPr>
        <w:pStyle w:val="12"/>
        <w:ind w:left="1540" w:right="1540"/>
        <w:rPr>
          <w:rFonts w:hint="eastAsia" w:ascii="宋体" w:hAnsi="宋体" w:eastAsia="宋体" w:cs="宋体"/>
          <w:color w:val="auto"/>
          <w:sz w:val="24"/>
          <w:szCs w:val="24"/>
        </w:rPr>
      </w:pPr>
    </w:p>
    <w:p w14:paraId="5E43EDCD">
      <w:pPr>
        <w:pStyle w:val="12"/>
        <w:ind w:left="1540" w:right="1540"/>
        <w:rPr>
          <w:rFonts w:hint="eastAsia" w:ascii="宋体" w:hAnsi="宋体" w:eastAsia="宋体" w:cs="宋体"/>
          <w:color w:val="auto"/>
          <w:sz w:val="24"/>
          <w:szCs w:val="24"/>
        </w:rPr>
      </w:pPr>
    </w:p>
    <w:p w14:paraId="6F06C0F7">
      <w:pPr>
        <w:pStyle w:val="12"/>
        <w:ind w:left="1540" w:right="1540"/>
        <w:rPr>
          <w:rFonts w:hint="eastAsia" w:ascii="宋体" w:hAnsi="宋体" w:eastAsia="宋体" w:cs="宋体"/>
          <w:color w:val="auto"/>
          <w:sz w:val="24"/>
          <w:szCs w:val="24"/>
        </w:rPr>
      </w:pPr>
    </w:p>
    <w:p w14:paraId="7125A85B">
      <w:pPr>
        <w:pStyle w:val="12"/>
        <w:spacing w:after="0"/>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4" w:name="_Toc517190896"/>
    </w:p>
    <w:p w14:paraId="4CB8A92A">
      <w:pPr>
        <w:pStyle w:val="12"/>
        <w:spacing w:after="0"/>
        <w:ind w:left="0" w:leftChars="0" w:right="0" w:right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开标一览表</w:t>
      </w:r>
      <w:bookmarkEnd w:id="64"/>
    </w:p>
    <w:p w14:paraId="633E7EB5">
      <w:pPr>
        <w:spacing w:line="360" w:lineRule="auto"/>
        <w:ind w:firstLine="480"/>
        <w:rPr>
          <w:rFonts w:hint="eastAsia" w:ascii="宋体" w:hAnsi="宋体" w:eastAsia="宋体" w:cs="宋体"/>
          <w:color w:val="auto"/>
          <w:sz w:val="24"/>
          <w:szCs w:val="24"/>
        </w:rPr>
      </w:pPr>
    </w:p>
    <w:p w14:paraId="6F8FC669">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560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79BB901E">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B94D758">
            <w:pPr>
              <w:pStyle w:val="9"/>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08161BF8">
            <w:pPr>
              <w:pStyle w:val="9"/>
              <w:adjustRightInd w:val="0"/>
              <w:snapToGrid w:val="0"/>
              <w:spacing w:line="360" w:lineRule="auto"/>
              <w:rPr>
                <w:rFonts w:hint="eastAsia" w:ascii="宋体" w:hAnsi="宋体" w:eastAsia="宋体" w:cs="宋体"/>
                <w:color w:val="auto"/>
                <w:sz w:val="24"/>
                <w:szCs w:val="24"/>
              </w:rPr>
            </w:pPr>
          </w:p>
          <w:p w14:paraId="533BBA21">
            <w:pPr>
              <w:pStyle w:val="33"/>
              <w:spacing w:before="0" w:after="0"/>
              <w:ind w:firstLine="0"/>
              <w:rPr>
                <w:rFonts w:hint="eastAsia" w:ascii="宋体" w:hAnsi="宋体" w:cs="宋体"/>
                <w:color w:val="auto"/>
                <w:kern w:val="2"/>
              </w:rPr>
            </w:pPr>
            <w:r>
              <w:rPr>
                <w:rFonts w:hint="eastAsia" w:ascii="宋体" w:hAnsi="宋体" w:cs="宋体"/>
                <w:color w:val="auto"/>
              </w:rPr>
              <w:t xml:space="preserve">小写：¥                             </w:t>
            </w:r>
          </w:p>
        </w:tc>
      </w:tr>
      <w:tr w14:paraId="5173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0CDB3B7">
            <w:pPr>
              <w:pStyle w:val="9"/>
              <w:adjustRightInd w:val="0"/>
              <w:snapToGrid w:val="0"/>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7E745F26">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552B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4BDF3E3C">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4E635E76">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30E9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069DF5A8">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74E5DA03">
            <w:pPr>
              <w:pStyle w:val="9"/>
              <w:adjustRightInd w:val="0"/>
              <w:snapToGrid w:val="0"/>
              <w:spacing w:line="360" w:lineRule="auto"/>
              <w:ind w:firstLine="1560" w:firstLineChars="650"/>
              <w:rPr>
                <w:rFonts w:hint="eastAsia" w:ascii="宋体" w:hAnsi="宋体" w:eastAsia="宋体" w:cs="宋体"/>
                <w:color w:val="auto"/>
                <w:sz w:val="24"/>
                <w:szCs w:val="24"/>
              </w:rPr>
            </w:pPr>
          </w:p>
        </w:tc>
      </w:tr>
      <w:tr w14:paraId="74B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C4C3908">
            <w:pPr>
              <w:pStyle w:val="9"/>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3349E9A">
            <w:pPr>
              <w:pStyle w:val="9"/>
              <w:adjustRightInd w:val="0"/>
              <w:snapToGrid w:val="0"/>
              <w:spacing w:line="360" w:lineRule="auto"/>
              <w:ind w:firstLine="1560" w:firstLineChars="650"/>
              <w:rPr>
                <w:rFonts w:hint="eastAsia" w:ascii="宋体" w:hAnsi="宋体" w:eastAsia="宋体" w:cs="宋体"/>
                <w:color w:val="auto"/>
                <w:sz w:val="24"/>
                <w:szCs w:val="24"/>
              </w:rPr>
            </w:pPr>
          </w:p>
        </w:tc>
      </w:tr>
    </w:tbl>
    <w:p w14:paraId="6ECBB01D">
      <w:pPr>
        <w:spacing w:line="360" w:lineRule="auto"/>
        <w:rPr>
          <w:rFonts w:hint="eastAsia" w:ascii="宋体" w:hAnsi="宋体" w:eastAsia="宋体" w:cs="宋体"/>
          <w:color w:val="auto"/>
          <w:sz w:val="24"/>
          <w:szCs w:val="24"/>
        </w:rPr>
      </w:pPr>
    </w:p>
    <w:p w14:paraId="17304D3C">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30FC4A6">
      <w:pPr>
        <w:pStyle w:val="12"/>
        <w:ind w:left="1540" w:right="1540"/>
        <w:rPr>
          <w:color w:val="auto"/>
        </w:rPr>
      </w:pPr>
    </w:p>
    <w:p w14:paraId="7EF7E39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6E2855A">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B22866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填写说明：</w:t>
      </w:r>
    </w:p>
    <w:p w14:paraId="368B7D9B">
      <w:pPr>
        <w:spacing w:line="360" w:lineRule="auto"/>
        <w:ind w:firstLine="480"/>
        <w:rPr>
          <w:rFonts w:hint="eastAsia"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205E68C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60E60FA7">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74F35B72">
      <w:pPr>
        <w:spacing w:line="360" w:lineRule="auto"/>
        <w:rPr>
          <w:rFonts w:hint="eastAsia" w:ascii="宋体" w:hAnsi="宋体" w:eastAsia="宋体" w:cs="宋体"/>
          <w:b/>
          <w:bCs/>
          <w:color w:val="auto"/>
          <w:sz w:val="24"/>
          <w:szCs w:val="24"/>
        </w:rPr>
      </w:pPr>
    </w:p>
    <w:p w14:paraId="37082631">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附件四</w:t>
      </w:r>
    </w:p>
    <w:p w14:paraId="4EADF05B">
      <w:pPr>
        <w:pStyle w:val="33"/>
        <w:ind w:firstLine="0"/>
        <w:jc w:val="center"/>
        <w:rPr>
          <w:rFonts w:hint="eastAsia" w:ascii="宋体" w:hAnsi="宋体" w:cs="宋体"/>
          <w:b/>
          <w:color w:val="auto"/>
          <w:sz w:val="28"/>
          <w:szCs w:val="28"/>
        </w:rPr>
      </w:pPr>
      <w:r>
        <w:rPr>
          <w:rFonts w:hint="eastAsia" w:ascii="宋体" w:hAnsi="宋体" w:cs="宋体"/>
          <w:b/>
          <w:color w:val="auto"/>
          <w:sz w:val="28"/>
          <w:szCs w:val="28"/>
        </w:rPr>
        <w:t>投标产品配置及分项报价表</w:t>
      </w:r>
    </w:p>
    <w:p w14:paraId="01EAA2A3">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64A2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16DF6F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12A7707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3C91775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339B37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03E7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A2023CC">
            <w:pPr>
              <w:spacing w:line="360" w:lineRule="auto"/>
              <w:rPr>
                <w:rFonts w:hint="eastAsia" w:ascii="宋体" w:hAnsi="宋体" w:eastAsia="宋体" w:cs="宋体"/>
                <w:color w:val="auto"/>
                <w:sz w:val="24"/>
                <w:szCs w:val="24"/>
              </w:rPr>
            </w:pPr>
          </w:p>
        </w:tc>
        <w:tc>
          <w:tcPr>
            <w:tcW w:w="1567" w:type="dxa"/>
            <w:vAlign w:val="center"/>
          </w:tcPr>
          <w:p w14:paraId="7E0A1216">
            <w:pPr>
              <w:spacing w:line="360" w:lineRule="auto"/>
              <w:rPr>
                <w:rFonts w:hint="eastAsia" w:ascii="宋体" w:hAnsi="宋体" w:eastAsia="宋体" w:cs="宋体"/>
                <w:color w:val="auto"/>
                <w:sz w:val="24"/>
                <w:szCs w:val="24"/>
              </w:rPr>
            </w:pPr>
          </w:p>
        </w:tc>
        <w:tc>
          <w:tcPr>
            <w:tcW w:w="1442" w:type="dxa"/>
            <w:vAlign w:val="center"/>
          </w:tcPr>
          <w:p w14:paraId="6364D30C">
            <w:pPr>
              <w:spacing w:line="360" w:lineRule="auto"/>
              <w:rPr>
                <w:rFonts w:hint="eastAsia" w:ascii="宋体" w:hAnsi="宋体" w:eastAsia="宋体" w:cs="宋体"/>
                <w:color w:val="auto"/>
                <w:sz w:val="24"/>
                <w:szCs w:val="24"/>
              </w:rPr>
            </w:pPr>
          </w:p>
        </w:tc>
        <w:tc>
          <w:tcPr>
            <w:tcW w:w="2781" w:type="dxa"/>
            <w:vAlign w:val="center"/>
          </w:tcPr>
          <w:p w14:paraId="2E015358">
            <w:pPr>
              <w:spacing w:line="360" w:lineRule="auto"/>
              <w:rPr>
                <w:rFonts w:hint="eastAsia" w:ascii="宋体" w:hAnsi="宋体" w:eastAsia="宋体" w:cs="宋体"/>
                <w:color w:val="auto"/>
                <w:sz w:val="24"/>
                <w:szCs w:val="24"/>
              </w:rPr>
            </w:pPr>
          </w:p>
        </w:tc>
      </w:tr>
      <w:tr w14:paraId="64D1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573BBF3">
            <w:pPr>
              <w:spacing w:line="360" w:lineRule="auto"/>
              <w:rPr>
                <w:rFonts w:hint="eastAsia" w:ascii="宋体" w:hAnsi="宋体" w:eastAsia="宋体" w:cs="宋体"/>
                <w:color w:val="auto"/>
                <w:sz w:val="24"/>
                <w:szCs w:val="24"/>
              </w:rPr>
            </w:pPr>
          </w:p>
        </w:tc>
        <w:tc>
          <w:tcPr>
            <w:tcW w:w="1567" w:type="dxa"/>
            <w:vAlign w:val="center"/>
          </w:tcPr>
          <w:p w14:paraId="53FE4639">
            <w:pPr>
              <w:spacing w:line="360" w:lineRule="auto"/>
              <w:rPr>
                <w:rFonts w:hint="eastAsia" w:ascii="宋体" w:hAnsi="宋体" w:eastAsia="宋体" w:cs="宋体"/>
                <w:color w:val="auto"/>
                <w:sz w:val="24"/>
                <w:szCs w:val="24"/>
              </w:rPr>
            </w:pPr>
          </w:p>
        </w:tc>
        <w:tc>
          <w:tcPr>
            <w:tcW w:w="1442" w:type="dxa"/>
            <w:vAlign w:val="center"/>
          </w:tcPr>
          <w:p w14:paraId="5CD8D697">
            <w:pPr>
              <w:spacing w:line="360" w:lineRule="auto"/>
              <w:rPr>
                <w:rFonts w:hint="eastAsia" w:ascii="宋体" w:hAnsi="宋体" w:eastAsia="宋体" w:cs="宋体"/>
                <w:color w:val="auto"/>
                <w:sz w:val="24"/>
                <w:szCs w:val="24"/>
              </w:rPr>
            </w:pPr>
          </w:p>
        </w:tc>
        <w:tc>
          <w:tcPr>
            <w:tcW w:w="2781" w:type="dxa"/>
            <w:vAlign w:val="center"/>
          </w:tcPr>
          <w:p w14:paraId="05AD4F8D">
            <w:pPr>
              <w:spacing w:line="360" w:lineRule="auto"/>
              <w:rPr>
                <w:rFonts w:hint="eastAsia" w:ascii="宋体" w:hAnsi="宋体" w:eastAsia="宋体" w:cs="宋体"/>
                <w:color w:val="auto"/>
                <w:sz w:val="24"/>
                <w:szCs w:val="24"/>
              </w:rPr>
            </w:pPr>
          </w:p>
        </w:tc>
      </w:tr>
      <w:tr w14:paraId="6801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663A348">
            <w:pPr>
              <w:spacing w:line="360" w:lineRule="auto"/>
              <w:rPr>
                <w:rFonts w:hint="eastAsia" w:ascii="宋体" w:hAnsi="宋体" w:eastAsia="宋体" w:cs="宋体"/>
                <w:color w:val="auto"/>
                <w:sz w:val="24"/>
                <w:szCs w:val="24"/>
              </w:rPr>
            </w:pPr>
          </w:p>
        </w:tc>
        <w:tc>
          <w:tcPr>
            <w:tcW w:w="1567" w:type="dxa"/>
            <w:vAlign w:val="center"/>
          </w:tcPr>
          <w:p w14:paraId="477BF4EC">
            <w:pPr>
              <w:spacing w:line="360" w:lineRule="auto"/>
              <w:rPr>
                <w:rFonts w:hint="eastAsia" w:ascii="宋体" w:hAnsi="宋体" w:eastAsia="宋体" w:cs="宋体"/>
                <w:color w:val="auto"/>
                <w:sz w:val="24"/>
                <w:szCs w:val="24"/>
              </w:rPr>
            </w:pPr>
          </w:p>
        </w:tc>
        <w:tc>
          <w:tcPr>
            <w:tcW w:w="1442" w:type="dxa"/>
            <w:vAlign w:val="center"/>
          </w:tcPr>
          <w:p w14:paraId="796FCD8F">
            <w:pPr>
              <w:spacing w:line="360" w:lineRule="auto"/>
              <w:rPr>
                <w:rFonts w:hint="eastAsia" w:ascii="宋体" w:hAnsi="宋体" w:eastAsia="宋体" w:cs="宋体"/>
                <w:color w:val="auto"/>
                <w:sz w:val="24"/>
                <w:szCs w:val="24"/>
              </w:rPr>
            </w:pPr>
          </w:p>
        </w:tc>
        <w:tc>
          <w:tcPr>
            <w:tcW w:w="2781" w:type="dxa"/>
            <w:vAlign w:val="center"/>
          </w:tcPr>
          <w:p w14:paraId="512DE042">
            <w:pPr>
              <w:spacing w:line="360" w:lineRule="auto"/>
              <w:rPr>
                <w:rFonts w:hint="eastAsia" w:ascii="宋体" w:hAnsi="宋体" w:eastAsia="宋体" w:cs="宋体"/>
                <w:color w:val="auto"/>
                <w:sz w:val="24"/>
                <w:szCs w:val="24"/>
              </w:rPr>
            </w:pPr>
          </w:p>
        </w:tc>
      </w:tr>
      <w:tr w14:paraId="1D52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0E54A76E">
            <w:pPr>
              <w:spacing w:line="360" w:lineRule="auto"/>
              <w:rPr>
                <w:rFonts w:hint="eastAsia" w:ascii="宋体" w:hAnsi="宋体" w:eastAsia="宋体" w:cs="宋体"/>
                <w:color w:val="auto"/>
                <w:sz w:val="24"/>
                <w:szCs w:val="24"/>
              </w:rPr>
            </w:pPr>
          </w:p>
        </w:tc>
        <w:tc>
          <w:tcPr>
            <w:tcW w:w="1567" w:type="dxa"/>
            <w:vAlign w:val="center"/>
          </w:tcPr>
          <w:p w14:paraId="60A7CE99">
            <w:pPr>
              <w:spacing w:line="360" w:lineRule="auto"/>
              <w:rPr>
                <w:rFonts w:hint="eastAsia" w:ascii="宋体" w:hAnsi="宋体" w:eastAsia="宋体" w:cs="宋体"/>
                <w:color w:val="auto"/>
                <w:sz w:val="24"/>
                <w:szCs w:val="24"/>
              </w:rPr>
            </w:pPr>
          </w:p>
        </w:tc>
        <w:tc>
          <w:tcPr>
            <w:tcW w:w="1442" w:type="dxa"/>
            <w:vAlign w:val="center"/>
          </w:tcPr>
          <w:p w14:paraId="20ADA0CC">
            <w:pPr>
              <w:spacing w:line="360" w:lineRule="auto"/>
              <w:rPr>
                <w:rFonts w:hint="eastAsia" w:ascii="宋体" w:hAnsi="宋体" w:eastAsia="宋体" w:cs="宋体"/>
                <w:color w:val="auto"/>
                <w:sz w:val="24"/>
                <w:szCs w:val="24"/>
              </w:rPr>
            </w:pPr>
          </w:p>
        </w:tc>
        <w:tc>
          <w:tcPr>
            <w:tcW w:w="2781" w:type="dxa"/>
            <w:vAlign w:val="center"/>
          </w:tcPr>
          <w:p w14:paraId="3FFE6416">
            <w:pPr>
              <w:spacing w:line="360" w:lineRule="auto"/>
              <w:rPr>
                <w:rFonts w:hint="eastAsia" w:ascii="宋体" w:hAnsi="宋体" w:eastAsia="宋体" w:cs="宋体"/>
                <w:color w:val="auto"/>
                <w:sz w:val="24"/>
                <w:szCs w:val="24"/>
              </w:rPr>
            </w:pPr>
          </w:p>
        </w:tc>
      </w:tr>
      <w:tr w14:paraId="4313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0FBC7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562E2379">
            <w:pPr>
              <w:spacing w:line="360" w:lineRule="auto"/>
              <w:rPr>
                <w:rFonts w:hint="eastAsia" w:ascii="宋体" w:hAnsi="宋体" w:eastAsia="宋体" w:cs="宋体"/>
                <w:color w:val="auto"/>
                <w:sz w:val="24"/>
                <w:szCs w:val="24"/>
              </w:rPr>
            </w:pPr>
          </w:p>
        </w:tc>
      </w:tr>
    </w:tbl>
    <w:p w14:paraId="6870FA34">
      <w:pPr>
        <w:spacing w:line="360" w:lineRule="auto"/>
        <w:rPr>
          <w:rFonts w:hint="eastAsia" w:ascii="宋体" w:hAnsi="宋体" w:eastAsia="宋体" w:cs="宋体"/>
          <w:color w:val="auto"/>
          <w:sz w:val="24"/>
          <w:szCs w:val="24"/>
        </w:rPr>
      </w:pPr>
    </w:p>
    <w:p w14:paraId="513B9D04">
      <w:pPr>
        <w:spacing w:line="360" w:lineRule="auto"/>
        <w:rPr>
          <w:rFonts w:hint="eastAsia" w:ascii="宋体" w:hAnsi="宋体" w:eastAsia="宋体" w:cs="宋体"/>
          <w:color w:val="auto"/>
          <w:sz w:val="24"/>
          <w:szCs w:val="24"/>
        </w:rPr>
      </w:pPr>
    </w:p>
    <w:p w14:paraId="77039384">
      <w:pPr>
        <w:spacing w:line="360" w:lineRule="auto"/>
        <w:rPr>
          <w:rFonts w:hint="eastAsia" w:ascii="宋体" w:hAnsi="宋体" w:eastAsia="宋体" w:cs="宋体"/>
          <w:color w:val="auto"/>
          <w:sz w:val="24"/>
          <w:szCs w:val="24"/>
        </w:rPr>
      </w:pPr>
    </w:p>
    <w:p w14:paraId="5F3F32D3">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68DBCDE">
      <w:pPr>
        <w:pStyle w:val="12"/>
        <w:ind w:left="1540" w:right="1540"/>
        <w:rPr>
          <w:color w:val="auto"/>
        </w:rPr>
      </w:pPr>
    </w:p>
    <w:p w14:paraId="56935FEC">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ED3C150">
      <w:pPr>
        <w:spacing w:line="360" w:lineRule="auto"/>
        <w:jc w:val="center"/>
        <w:rPr>
          <w:rFonts w:hint="eastAsia" w:ascii="宋体" w:hAnsi="宋体" w:eastAsia="宋体" w:cs="宋体"/>
          <w:color w:val="auto"/>
          <w:sz w:val="24"/>
          <w:szCs w:val="24"/>
        </w:rPr>
      </w:pPr>
    </w:p>
    <w:p w14:paraId="4CAC1F6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23ECB75">
      <w:pPr>
        <w:spacing w:line="360" w:lineRule="auto"/>
        <w:rPr>
          <w:rFonts w:hint="eastAsia" w:ascii="宋体" w:hAnsi="宋体" w:eastAsia="宋体" w:cs="宋体"/>
          <w:color w:val="auto"/>
          <w:sz w:val="24"/>
          <w:szCs w:val="24"/>
        </w:rPr>
      </w:pPr>
    </w:p>
    <w:p w14:paraId="3E0FEAB8">
      <w:pPr>
        <w:spacing w:line="360" w:lineRule="auto"/>
        <w:rPr>
          <w:rFonts w:hint="eastAsia" w:ascii="宋体" w:hAnsi="宋体" w:eastAsia="宋体" w:cs="宋体"/>
          <w:b/>
          <w:bCs/>
          <w:color w:val="auto"/>
          <w:sz w:val="24"/>
          <w:szCs w:val="24"/>
        </w:rPr>
      </w:pPr>
    </w:p>
    <w:p w14:paraId="03AC7CED">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附件五</w:t>
      </w:r>
    </w:p>
    <w:p w14:paraId="0B413FAE">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134B6CC">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DB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E559FFA">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75E71AED">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E00DF86">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428BE109">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B44E972">
            <w:pPr>
              <w:spacing w:line="320" w:lineRule="exact"/>
              <w:jc w:val="center"/>
              <w:rPr>
                <w:rFonts w:hint="eastAsia"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7B43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EA2EE9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BA7EA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3CCB9C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0006C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51C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D2FF8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A113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A7B46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645F6D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E1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0AF939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ABD1DA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4288DA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2CF19A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579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ECF61B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4E4EB8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D2D1E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FA902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6D5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6EBBCE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CBB4AC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830921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A61D9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6F07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AFD2D03">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1DB49D04">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34F85C86">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370251C1">
            <w:pPr>
              <w:spacing w:line="360" w:lineRule="auto"/>
              <w:rPr>
                <w:rFonts w:hint="eastAsia" w:ascii="宋体" w:hAnsi="宋体" w:eastAsia="宋体" w:cs="宋体"/>
                <w:color w:val="auto"/>
                <w:sz w:val="24"/>
                <w:szCs w:val="24"/>
              </w:rPr>
            </w:pPr>
          </w:p>
        </w:tc>
      </w:tr>
      <w:tr w14:paraId="257D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F8E6B17">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15AF407A">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7F494A2E">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39AFB9F4">
            <w:pPr>
              <w:spacing w:line="360" w:lineRule="auto"/>
              <w:rPr>
                <w:rFonts w:hint="eastAsia" w:ascii="宋体" w:hAnsi="宋体" w:eastAsia="宋体" w:cs="宋体"/>
                <w:color w:val="auto"/>
                <w:sz w:val="24"/>
                <w:szCs w:val="24"/>
              </w:rPr>
            </w:pPr>
          </w:p>
        </w:tc>
      </w:tr>
    </w:tbl>
    <w:p w14:paraId="5BB8AD41">
      <w:pPr>
        <w:spacing w:line="360" w:lineRule="auto"/>
        <w:rPr>
          <w:rFonts w:hint="eastAsia" w:ascii="宋体" w:hAnsi="宋体" w:eastAsia="宋体" w:cs="宋体"/>
          <w:color w:val="auto"/>
          <w:sz w:val="24"/>
          <w:szCs w:val="24"/>
        </w:rPr>
      </w:pPr>
    </w:p>
    <w:p w14:paraId="56DB8E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4004EF4E">
      <w:pPr>
        <w:spacing w:line="360" w:lineRule="auto"/>
        <w:rPr>
          <w:rFonts w:hint="eastAsia" w:ascii="宋体" w:hAnsi="宋体" w:eastAsia="宋体" w:cs="宋体"/>
          <w:color w:val="auto"/>
          <w:sz w:val="24"/>
          <w:szCs w:val="24"/>
        </w:rPr>
      </w:pPr>
    </w:p>
    <w:p w14:paraId="185D6B90">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F44030">
      <w:pPr>
        <w:pStyle w:val="12"/>
        <w:ind w:left="1540" w:right="1540"/>
        <w:rPr>
          <w:color w:val="auto"/>
        </w:rPr>
      </w:pPr>
    </w:p>
    <w:p w14:paraId="7F4F5936">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21E5C6A">
      <w:pPr>
        <w:spacing w:line="360" w:lineRule="auto"/>
        <w:jc w:val="center"/>
        <w:rPr>
          <w:rFonts w:hint="eastAsia" w:ascii="宋体" w:hAnsi="宋体" w:eastAsia="宋体" w:cs="宋体"/>
          <w:color w:val="auto"/>
          <w:sz w:val="24"/>
          <w:szCs w:val="24"/>
        </w:rPr>
      </w:pPr>
    </w:p>
    <w:p w14:paraId="01CC02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A8071B4">
      <w:pPr>
        <w:pStyle w:val="12"/>
        <w:ind w:left="1540" w:right="1540"/>
        <w:rPr>
          <w:color w:val="auto"/>
        </w:rPr>
      </w:pPr>
    </w:p>
    <w:p w14:paraId="7C96CF4B">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附件</w:t>
      </w:r>
      <w:bookmarkEnd w:id="56"/>
      <w:bookmarkEnd w:id="57"/>
      <w:bookmarkEnd w:id="58"/>
      <w:bookmarkStart w:id="65" w:name="_Toc120614284"/>
      <w:r>
        <w:rPr>
          <w:rFonts w:hint="eastAsia" w:ascii="宋体" w:hAnsi="宋体" w:eastAsia="宋体" w:cs="宋体"/>
          <w:b/>
          <w:bCs/>
          <w:color w:val="auto"/>
          <w:sz w:val="24"/>
          <w:szCs w:val="24"/>
        </w:rPr>
        <w:t>六</w:t>
      </w:r>
    </w:p>
    <w:p w14:paraId="409B7D54">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2823CB45">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9C6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0039E20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47A1A0E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1EA5AC4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54CE4401">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813C703">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3486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F2D4042">
            <w:pPr>
              <w:spacing w:line="360" w:lineRule="auto"/>
              <w:jc w:val="center"/>
              <w:rPr>
                <w:rFonts w:hint="eastAsia" w:ascii="宋体" w:hAnsi="宋体" w:eastAsia="宋体" w:cs="宋体"/>
                <w:color w:val="auto"/>
                <w:sz w:val="24"/>
                <w:szCs w:val="24"/>
              </w:rPr>
            </w:pPr>
          </w:p>
        </w:tc>
        <w:tc>
          <w:tcPr>
            <w:tcW w:w="2335" w:type="dxa"/>
          </w:tcPr>
          <w:p w14:paraId="16070383">
            <w:pPr>
              <w:spacing w:line="360" w:lineRule="auto"/>
              <w:jc w:val="center"/>
              <w:rPr>
                <w:rFonts w:hint="eastAsia" w:ascii="宋体" w:hAnsi="宋体" w:eastAsia="宋体" w:cs="宋体"/>
                <w:color w:val="auto"/>
                <w:sz w:val="24"/>
                <w:szCs w:val="24"/>
              </w:rPr>
            </w:pPr>
          </w:p>
        </w:tc>
        <w:tc>
          <w:tcPr>
            <w:tcW w:w="2836" w:type="dxa"/>
          </w:tcPr>
          <w:p w14:paraId="261E82C5">
            <w:pPr>
              <w:spacing w:line="360" w:lineRule="auto"/>
              <w:jc w:val="center"/>
              <w:rPr>
                <w:rFonts w:hint="eastAsia" w:ascii="宋体" w:hAnsi="宋体" w:eastAsia="宋体" w:cs="宋体"/>
                <w:color w:val="auto"/>
                <w:sz w:val="24"/>
                <w:szCs w:val="24"/>
              </w:rPr>
            </w:pPr>
          </w:p>
        </w:tc>
        <w:tc>
          <w:tcPr>
            <w:tcW w:w="2176" w:type="dxa"/>
          </w:tcPr>
          <w:p w14:paraId="7B8B92A9">
            <w:pPr>
              <w:spacing w:line="360" w:lineRule="auto"/>
              <w:jc w:val="center"/>
              <w:rPr>
                <w:rFonts w:hint="eastAsia" w:ascii="宋体" w:hAnsi="宋体" w:eastAsia="宋体" w:cs="宋体"/>
                <w:color w:val="auto"/>
                <w:sz w:val="24"/>
                <w:szCs w:val="24"/>
              </w:rPr>
            </w:pPr>
          </w:p>
        </w:tc>
      </w:tr>
      <w:tr w14:paraId="76D8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E888D5F">
            <w:pPr>
              <w:spacing w:line="360" w:lineRule="auto"/>
              <w:jc w:val="center"/>
              <w:rPr>
                <w:rFonts w:hint="eastAsia" w:ascii="宋体" w:hAnsi="宋体" w:eastAsia="宋体" w:cs="宋体"/>
                <w:color w:val="auto"/>
                <w:sz w:val="24"/>
                <w:szCs w:val="24"/>
              </w:rPr>
            </w:pPr>
          </w:p>
        </w:tc>
        <w:tc>
          <w:tcPr>
            <w:tcW w:w="2335" w:type="dxa"/>
          </w:tcPr>
          <w:p w14:paraId="77A44861">
            <w:pPr>
              <w:spacing w:line="360" w:lineRule="auto"/>
              <w:jc w:val="center"/>
              <w:rPr>
                <w:rFonts w:hint="eastAsia" w:ascii="宋体" w:hAnsi="宋体" w:eastAsia="宋体" w:cs="宋体"/>
                <w:color w:val="auto"/>
                <w:sz w:val="24"/>
                <w:szCs w:val="24"/>
              </w:rPr>
            </w:pPr>
          </w:p>
        </w:tc>
        <w:tc>
          <w:tcPr>
            <w:tcW w:w="2836" w:type="dxa"/>
          </w:tcPr>
          <w:p w14:paraId="7479AD64">
            <w:pPr>
              <w:spacing w:line="360" w:lineRule="auto"/>
              <w:jc w:val="center"/>
              <w:rPr>
                <w:rFonts w:hint="eastAsia" w:ascii="宋体" w:hAnsi="宋体" w:eastAsia="宋体" w:cs="宋体"/>
                <w:color w:val="auto"/>
                <w:sz w:val="24"/>
                <w:szCs w:val="24"/>
              </w:rPr>
            </w:pPr>
          </w:p>
        </w:tc>
        <w:tc>
          <w:tcPr>
            <w:tcW w:w="2176" w:type="dxa"/>
          </w:tcPr>
          <w:p w14:paraId="7AFDD4C7">
            <w:pPr>
              <w:spacing w:line="360" w:lineRule="auto"/>
              <w:jc w:val="center"/>
              <w:rPr>
                <w:rFonts w:hint="eastAsia" w:ascii="宋体" w:hAnsi="宋体" w:eastAsia="宋体" w:cs="宋体"/>
                <w:color w:val="auto"/>
                <w:sz w:val="24"/>
                <w:szCs w:val="24"/>
              </w:rPr>
            </w:pPr>
          </w:p>
        </w:tc>
      </w:tr>
      <w:tr w14:paraId="2D8D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78159B1">
            <w:pPr>
              <w:spacing w:line="360" w:lineRule="auto"/>
              <w:jc w:val="center"/>
              <w:rPr>
                <w:rFonts w:hint="eastAsia" w:ascii="宋体" w:hAnsi="宋体" w:eastAsia="宋体" w:cs="宋体"/>
                <w:color w:val="auto"/>
                <w:sz w:val="24"/>
                <w:szCs w:val="24"/>
              </w:rPr>
            </w:pPr>
          </w:p>
        </w:tc>
        <w:tc>
          <w:tcPr>
            <w:tcW w:w="2335" w:type="dxa"/>
          </w:tcPr>
          <w:p w14:paraId="385ACF11">
            <w:pPr>
              <w:spacing w:line="360" w:lineRule="auto"/>
              <w:jc w:val="center"/>
              <w:rPr>
                <w:rFonts w:hint="eastAsia" w:ascii="宋体" w:hAnsi="宋体" w:eastAsia="宋体" w:cs="宋体"/>
                <w:color w:val="auto"/>
                <w:sz w:val="24"/>
                <w:szCs w:val="24"/>
              </w:rPr>
            </w:pPr>
          </w:p>
        </w:tc>
        <w:tc>
          <w:tcPr>
            <w:tcW w:w="2836" w:type="dxa"/>
          </w:tcPr>
          <w:p w14:paraId="0EC68B15">
            <w:pPr>
              <w:spacing w:line="360" w:lineRule="auto"/>
              <w:jc w:val="center"/>
              <w:rPr>
                <w:rFonts w:hint="eastAsia" w:ascii="宋体" w:hAnsi="宋体" w:eastAsia="宋体" w:cs="宋体"/>
                <w:color w:val="auto"/>
                <w:sz w:val="24"/>
                <w:szCs w:val="24"/>
              </w:rPr>
            </w:pPr>
          </w:p>
        </w:tc>
        <w:tc>
          <w:tcPr>
            <w:tcW w:w="2176" w:type="dxa"/>
          </w:tcPr>
          <w:p w14:paraId="71D2582D">
            <w:pPr>
              <w:spacing w:line="360" w:lineRule="auto"/>
              <w:jc w:val="center"/>
              <w:rPr>
                <w:rFonts w:hint="eastAsia" w:ascii="宋体" w:hAnsi="宋体" w:eastAsia="宋体" w:cs="宋体"/>
                <w:color w:val="auto"/>
                <w:sz w:val="24"/>
                <w:szCs w:val="24"/>
              </w:rPr>
            </w:pPr>
          </w:p>
        </w:tc>
      </w:tr>
      <w:tr w14:paraId="7CB0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073130A">
            <w:pPr>
              <w:spacing w:line="360" w:lineRule="auto"/>
              <w:jc w:val="center"/>
              <w:rPr>
                <w:rFonts w:hint="eastAsia" w:ascii="宋体" w:hAnsi="宋体" w:eastAsia="宋体" w:cs="宋体"/>
                <w:color w:val="auto"/>
                <w:sz w:val="24"/>
                <w:szCs w:val="24"/>
              </w:rPr>
            </w:pPr>
          </w:p>
        </w:tc>
        <w:tc>
          <w:tcPr>
            <w:tcW w:w="2335" w:type="dxa"/>
          </w:tcPr>
          <w:p w14:paraId="49AE3C33">
            <w:pPr>
              <w:spacing w:line="360" w:lineRule="auto"/>
              <w:jc w:val="center"/>
              <w:rPr>
                <w:rFonts w:hint="eastAsia" w:ascii="宋体" w:hAnsi="宋体" w:eastAsia="宋体" w:cs="宋体"/>
                <w:color w:val="auto"/>
                <w:sz w:val="24"/>
                <w:szCs w:val="24"/>
              </w:rPr>
            </w:pPr>
          </w:p>
        </w:tc>
        <w:tc>
          <w:tcPr>
            <w:tcW w:w="2836" w:type="dxa"/>
          </w:tcPr>
          <w:p w14:paraId="3C485B00">
            <w:pPr>
              <w:spacing w:line="360" w:lineRule="auto"/>
              <w:jc w:val="center"/>
              <w:rPr>
                <w:rFonts w:hint="eastAsia" w:ascii="宋体" w:hAnsi="宋体" w:eastAsia="宋体" w:cs="宋体"/>
                <w:color w:val="auto"/>
                <w:sz w:val="24"/>
                <w:szCs w:val="24"/>
              </w:rPr>
            </w:pPr>
          </w:p>
        </w:tc>
        <w:tc>
          <w:tcPr>
            <w:tcW w:w="2176" w:type="dxa"/>
          </w:tcPr>
          <w:p w14:paraId="3ED7ED1C">
            <w:pPr>
              <w:spacing w:line="360" w:lineRule="auto"/>
              <w:jc w:val="center"/>
              <w:rPr>
                <w:rFonts w:hint="eastAsia" w:ascii="宋体" w:hAnsi="宋体" w:eastAsia="宋体" w:cs="宋体"/>
                <w:color w:val="auto"/>
                <w:sz w:val="24"/>
                <w:szCs w:val="24"/>
              </w:rPr>
            </w:pPr>
          </w:p>
        </w:tc>
      </w:tr>
      <w:tr w14:paraId="760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D57AC74">
            <w:pPr>
              <w:spacing w:line="360" w:lineRule="auto"/>
              <w:jc w:val="center"/>
              <w:rPr>
                <w:rFonts w:hint="eastAsia" w:ascii="宋体" w:hAnsi="宋体" w:eastAsia="宋体" w:cs="宋体"/>
                <w:color w:val="auto"/>
                <w:sz w:val="24"/>
                <w:szCs w:val="24"/>
              </w:rPr>
            </w:pPr>
          </w:p>
        </w:tc>
        <w:tc>
          <w:tcPr>
            <w:tcW w:w="2335" w:type="dxa"/>
          </w:tcPr>
          <w:p w14:paraId="777F9B81">
            <w:pPr>
              <w:spacing w:line="360" w:lineRule="auto"/>
              <w:jc w:val="center"/>
              <w:rPr>
                <w:rFonts w:hint="eastAsia" w:ascii="宋体" w:hAnsi="宋体" w:eastAsia="宋体" w:cs="宋体"/>
                <w:color w:val="auto"/>
                <w:sz w:val="24"/>
                <w:szCs w:val="24"/>
              </w:rPr>
            </w:pPr>
          </w:p>
        </w:tc>
        <w:tc>
          <w:tcPr>
            <w:tcW w:w="2836" w:type="dxa"/>
          </w:tcPr>
          <w:p w14:paraId="757D9AFF">
            <w:pPr>
              <w:spacing w:line="360" w:lineRule="auto"/>
              <w:jc w:val="center"/>
              <w:rPr>
                <w:rFonts w:hint="eastAsia" w:ascii="宋体" w:hAnsi="宋体" w:eastAsia="宋体" w:cs="宋体"/>
                <w:color w:val="auto"/>
                <w:sz w:val="24"/>
                <w:szCs w:val="24"/>
              </w:rPr>
            </w:pPr>
          </w:p>
        </w:tc>
        <w:tc>
          <w:tcPr>
            <w:tcW w:w="2176" w:type="dxa"/>
          </w:tcPr>
          <w:p w14:paraId="6EB021A5">
            <w:pPr>
              <w:spacing w:line="360" w:lineRule="auto"/>
              <w:jc w:val="center"/>
              <w:rPr>
                <w:rFonts w:hint="eastAsia" w:ascii="宋体" w:hAnsi="宋体" w:eastAsia="宋体" w:cs="宋体"/>
                <w:color w:val="auto"/>
                <w:sz w:val="24"/>
                <w:szCs w:val="24"/>
              </w:rPr>
            </w:pPr>
          </w:p>
        </w:tc>
      </w:tr>
      <w:tr w14:paraId="49B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D4F8320">
            <w:pPr>
              <w:spacing w:line="360" w:lineRule="auto"/>
              <w:jc w:val="center"/>
              <w:rPr>
                <w:rFonts w:hint="eastAsia" w:ascii="宋体" w:hAnsi="宋体" w:eastAsia="宋体" w:cs="宋体"/>
                <w:color w:val="auto"/>
                <w:sz w:val="24"/>
                <w:szCs w:val="24"/>
              </w:rPr>
            </w:pPr>
          </w:p>
          <w:p w14:paraId="0E66362C">
            <w:pPr>
              <w:spacing w:line="360" w:lineRule="auto"/>
              <w:jc w:val="center"/>
              <w:rPr>
                <w:rFonts w:hint="eastAsia" w:ascii="宋体" w:hAnsi="宋体" w:eastAsia="宋体" w:cs="宋体"/>
                <w:color w:val="auto"/>
                <w:sz w:val="24"/>
                <w:szCs w:val="24"/>
              </w:rPr>
            </w:pPr>
          </w:p>
        </w:tc>
        <w:tc>
          <w:tcPr>
            <w:tcW w:w="2335" w:type="dxa"/>
          </w:tcPr>
          <w:p w14:paraId="0238FDC5">
            <w:pPr>
              <w:spacing w:line="360" w:lineRule="auto"/>
              <w:jc w:val="center"/>
              <w:rPr>
                <w:rFonts w:hint="eastAsia" w:ascii="宋体" w:hAnsi="宋体" w:eastAsia="宋体" w:cs="宋体"/>
                <w:color w:val="auto"/>
                <w:sz w:val="24"/>
                <w:szCs w:val="24"/>
              </w:rPr>
            </w:pPr>
          </w:p>
        </w:tc>
        <w:tc>
          <w:tcPr>
            <w:tcW w:w="2836" w:type="dxa"/>
          </w:tcPr>
          <w:p w14:paraId="5F6C227D">
            <w:pPr>
              <w:spacing w:line="360" w:lineRule="auto"/>
              <w:jc w:val="center"/>
              <w:rPr>
                <w:rFonts w:hint="eastAsia" w:ascii="宋体" w:hAnsi="宋体" w:eastAsia="宋体" w:cs="宋体"/>
                <w:color w:val="auto"/>
                <w:sz w:val="24"/>
                <w:szCs w:val="24"/>
              </w:rPr>
            </w:pPr>
          </w:p>
        </w:tc>
        <w:tc>
          <w:tcPr>
            <w:tcW w:w="2176" w:type="dxa"/>
          </w:tcPr>
          <w:p w14:paraId="527410E5">
            <w:pPr>
              <w:spacing w:line="360" w:lineRule="auto"/>
              <w:jc w:val="center"/>
              <w:rPr>
                <w:rFonts w:hint="eastAsia" w:ascii="宋体" w:hAnsi="宋体" w:eastAsia="宋体" w:cs="宋体"/>
                <w:color w:val="auto"/>
                <w:sz w:val="24"/>
                <w:szCs w:val="24"/>
              </w:rPr>
            </w:pPr>
          </w:p>
        </w:tc>
      </w:tr>
      <w:tr w14:paraId="69D0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82FD754">
            <w:pPr>
              <w:spacing w:line="360" w:lineRule="auto"/>
              <w:jc w:val="center"/>
              <w:rPr>
                <w:rFonts w:hint="eastAsia" w:ascii="宋体" w:hAnsi="宋体" w:eastAsia="宋体" w:cs="宋体"/>
                <w:color w:val="auto"/>
                <w:sz w:val="24"/>
                <w:szCs w:val="24"/>
              </w:rPr>
            </w:pPr>
          </w:p>
        </w:tc>
        <w:tc>
          <w:tcPr>
            <w:tcW w:w="2335" w:type="dxa"/>
          </w:tcPr>
          <w:p w14:paraId="3E648F54">
            <w:pPr>
              <w:spacing w:line="360" w:lineRule="auto"/>
              <w:jc w:val="center"/>
              <w:rPr>
                <w:rFonts w:hint="eastAsia" w:ascii="宋体" w:hAnsi="宋体" w:eastAsia="宋体" w:cs="宋体"/>
                <w:color w:val="auto"/>
                <w:sz w:val="24"/>
                <w:szCs w:val="24"/>
              </w:rPr>
            </w:pPr>
          </w:p>
        </w:tc>
        <w:tc>
          <w:tcPr>
            <w:tcW w:w="2836" w:type="dxa"/>
          </w:tcPr>
          <w:p w14:paraId="32DB4CE1">
            <w:pPr>
              <w:spacing w:line="360" w:lineRule="auto"/>
              <w:jc w:val="center"/>
              <w:rPr>
                <w:rFonts w:hint="eastAsia" w:ascii="宋体" w:hAnsi="宋体" w:eastAsia="宋体" w:cs="宋体"/>
                <w:color w:val="auto"/>
                <w:sz w:val="24"/>
                <w:szCs w:val="24"/>
              </w:rPr>
            </w:pPr>
          </w:p>
        </w:tc>
        <w:tc>
          <w:tcPr>
            <w:tcW w:w="2176" w:type="dxa"/>
          </w:tcPr>
          <w:p w14:paraId="22211288">
            <w:pPr>
              <w:spacing w:line="360" w:lineRule="auto"/>
              <w:jc w:val="center"/>
              <w:rPr>
                <w:rFonts w:hint="eastAsia" w:ascii="宋体" w:hAnsi="宋体" w:eastAsia="宋体" w:cs="宋体"/>
                <w:color w:val="auto"/>
                <w:sz w:val="24"/>
                <w:szCs w:val="24"/>
              </w:rPr>
            </w:pPr>
          </w:p>
        </w:tc>
      </w:tr>
      <w:tr w14:paraId="03B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4A8478D">
            <w:pPr>
              <w:spacing w:line="360" w:lineRule="auto"/>
              <w:jc w:val="center"/>
              <w:rPr>
                <w:rFonts w:hint="eastAsia" w:ascii="宋体" w:hAnsi="宋体" w:eastAsia="宋体" w:cs="宋体"/>
                <w:color w:val="auto"/>
                <w:sz w:val="24"/>
                <w:szCs w:val="24"/>
              </w:rPr>
            </w:pPr>
          </w:p>
        </w:tc>
        <w:tc>
          <w:tcPr>
            <w:tcW w:w="2335" w:type="dxa"/>
          </w:tcPr>
          <w:p w14:paraId="46CDA64B">
            <w:pPr>
              <w:spacing w:line="360" w:lineRule="auto"/>
              <w:jc w:val="center"/>
              <w:rPr>
                <w:rFonts w:hint="eastAsia" w:ascii="宋体" w:hAnsi="宋体" w:eastAsia="宋体" w:cs="宋体"/>
                <w:color w:val="auto"/>
                <w:sz w:val="24"/>
                <w:szCs w:val="24"/>
              </w:rPr>
            </w:pPr>
          </w:p>
        </w:tc>
        <w:tc>
          <w:tcPr>
            <w:tcW w:w="2836" w:type="dxa"/>
          </w:tcPr>
          <w:p w14:paraId="5A715C51">
            <w:pPr>
              <w:spacing w:line="360" w:lineRule="auto"/>
              <w:jc w:val="center"/>
              <w:rPr>
                <w:rFonts w:hint="eastAsia" w:ascii="宋体" w:hAnsi="宋体" w:eastAsia="宋体" w:cs="宋体"/>
                <w:color w:val="auto"/>
                <w:sz w:val="24"/>
                <w:szCs w:val="24"/>
              </w:rPr>
            </w:pPr>
          </w:p>
        </w:tc>
        <w:tc>
          <w:tcPr>
            <w:tcW w:w="2176" w:type="dxa"/>
          </w:tcPr>
          <w:p w14:paraId="49EF7DCB">
            <w:pPr>
              <w:spacing w:line="360" w:lineRule="auto"/>
              <w:jc w:val="center"/>
              <w:rPr>
                <w:rFonts w:hint="eastAsia" w:ascii="宋体" w:hAnsi="宋体" w:eastAsia="宋体" w:cs="宋体"/>
                <w:color w:val="auto"/>
                <w:sz w:val="24"/>
                <w:szCs w:val="24"/>
              </w:rPr>
            </w:pPr>
          </w:p>
        </w:tc>
      </w:tr>
    </w:tbl>
    <w:p w14:paraId="089EBD4F">
      <w:pPr>
        <w:spacing w:line="360" w:lineRule="auto"/>
        <w:rPr>
          <w:rFonts w:hint="eastAsia" w:ascii="宋体" w:hAnsi="宋体" w:eastAsia="宋体" w:cs="宋体"/>
          <w:color w:val="auto"/>
          <w:sz w:val="24"/>
          <w:szCs w:val="24"/>
        </w:rPr>
      </w:pPr>
    </w:p>
    <w:p w14:paraId="4CD1417C">
      <w:pPr>
        <w:spacing w:line="360" w:lineRule="auto"/>
        <w:rPr>
          <w:rFonts w:hint="eastAsia" w:ascii="宋体" w:hAnsi="宋体" w:eastAsia="宋体" w:cs="宋体"/>
          <w:color w:val="auto"/>
          <w:sz w:val="24"/>
          <w:szCs w:val="24"/>
        </w:rPr>
      </w:pPr>
    </w:p>
    <w:p w14:paraId="12CA1E52">
      <w:pPr>
        <w:spacing w:line="360" w:lineRule="auto"/>
        <w:rPr>
          <w:rFonts w:hint="eastAsia" w:ascii="宋体" w:hAnsi="宋体" w:eastAsia="宋体" w:cs="宋体"/>
          <w:color w:val="auto"/>
          <w:sz w:val="24"/>
          <w:szCs w:val="24"/>
        </w:rPr>
      </w:pPr>
    </w:p>
    <w:p w14:paraId="6EF9F55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6453A36">
      <w:pPr>
        <w:pStyle w:val="12"/>
        <w:ind w:left="1540" w:right="1540"/>
        <w:rPr>
          <w:color w:val="auto"/>
        </w:rPr>
      </w:pPr>
    </w:p>
    <w:p w14:paraId="28D6E0F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6822CAA">
      <w:pPr>
        <w:spacing w:line="360" w:lineRule="auto"/>
        <w:rPr>
          <w:rFonts w:hint="eastAsia" w:ascii="宋体" w:hAnsi="宋体" w:eastAsia="宋体" w:cs="宋体"/>
          <w:color w:val="auto"/>
          <w:sz w:val="24"/>
          <w:szCs w:val="24"/>
        </w:rPr>
      </w:pPr>
    </w:p>
    <w:p w14:paraId="5AF85F08">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562979E">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25F367B">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9B9DB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3A21279F">
      <w:pPr>
        <w:spacing w:line="360" w:lineRule="auto"/>
        <w:ind w:firstLine="384" w:firstLineChars="160"/>
        <w:rPr>
          <w:rFonts w:hint="eastAsia" w:ascii="宋体" w:hAnsi="宋体" w:eastAsia="宋体" w:cs="宋体"/>
          <w:color w:val="auto"/>
          <w:sz w:val="24"/>
          <w:szCs w:val="24"/>
        </w:rPr>
      </w:pPr>
      <w:r>
        <w:rPr>
          <w:rFonts w:hint="eastAsia" w:ascii="宋体" w:hAnsi="宋体" w:eastAsia="宋体" w:cs="宋体"/>
          <w:color w:val="auto"/>
          <w:sz w:val="24"/>
          <w:szCs w:val="24"/>
        </w:rPr>
        <w:t>我单位郑重声明：</w:t>
      </w:r>
    </w:p>
    <w:p w14:paraId="24F9D861">
      <w:pPr>
        <w:shd w:val="clear" w:color="auto" w:fill="FFFFFF"/>
        <w:spacing w:line="360" w:lineRule="auto"/>
        <w:ind w:firstLine="352" w:firstLineChars="147"/>
        <w:rPr>
          <w:rFonts w:hint="eastAsia"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1FEEBE02">
      <w:pPr>
        <w:spacing w:line="360" w:lineRule="auto"/>
        <w:ind w:firstLine="480" w:firstLineChars="200"/>
        <w:rPr>
          <w:rFonts w:hint="eastAsia" w:ascii="宋体" w:hAnsi="宋体" w:eastAsia="宋体" w:cs="宋体"/>
          <w:color w:val="auto"/>
          <w:sz w:val="24"/>
          <w:szCs w:val="24"/>
        </w:rPr>
      </w:pPr>
    </w:p>
    <w:p w14:paraId="24FC121E">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54FD5FF">
      <w:pPr>
        <w:pStyle w:val="12"/>
        <w:ind w:left="1540" w:right="1540"/>
        <w:rPr>
          <w:rFonts w:hint="eastAsia" w:ascii="宋体" w:hAnsi="宋体" w:eastAsia="宋体" w:cs="宋体"/>
          <w:color w:val="auto"/>
          <w:sz w:val="24"/>
          <w:szCs w:val="24"/>
        </w:rPr>
      </w:pPr>
    </w:p>
    <w:p w14:paraId="12D19452">
      <w:pPr>
        <w:pStyle w:val="12"/>
        <w:ind w:left="1540" w:right="1540"/>
        <w:rPr>
          <w:rFonts w:hint="eastAsia" w:ascii="宋体" w:hAnsi="宋体" w:eastAsia="宋体" w:cs="宋体"/>
          <w:color w:val="auto"/>
          <w:sz w:val="24"/>
          <w:szCs w:val="24"/>
        </w:rPr>
      </w:pPr>
    </w:p>
    <w:p w14:paraId="0D33CADC">
      <w:pPr>
        <w:pStyle w:val="12"/>
        <w:ind w:left="1540" w:right="1540"/>
        <w:rPr>
          <w:rFonts w:hint="eastAsia" w:ascii="宋体" w:hAnsi="宋体" w:eastAsia="宋体" w:cs="宋体"/>
          <w:color w:val="auto"/>
          <w:sz w:val="24"/>
          <w:szCs w:val="24"/>
        </w:rPr>
      </w:pPr>
    </w:p>
    <w:p w14:paraId="16FA0ED3">
      <w:pPr>
        <w:spacing w:line="360" w:lineRule="auto"/>
        <w:rPr>
          <w:rFonts w:hint="eastAsia" w:ascii="宋体" w:hAnsi="宋体" w:eastAsia="宋体" w:cs="宋体"/>
          <w:color w:val="auto"/>
          <w:sz w:val="24"/>
          <w:szCs w:val="24"/>
        </w:rPr>
      </w:pPr>
    </w:p>
    <w:p w14:paraId="1217714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8613BE2">
      <w:pPr>
        <w:pStyle w:val="12"/>
        <w:ind w:left="1540" w:right="1540"/>
        <w:rPr>
          <w:color w:val="auto"/>
        </w:rPr>
      </w:pPr>
    </w:p>
    <w:p w14:paraId="354322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B8D44FB">
      <w:pPr>
        <w:spacing w:line="360" w:lineRule="auto"/>
        <w:rPr>
          <w:rFonts w:hint="eastAsia" w:ascii="宋体" w:hAnsi="宋体" w:eastAsia="宋体" w:cs="宋体"/>
          <w:color w:val="auto"/>
          <w:sz w:val="24"/>
          <w:szCs w:val="24"/>
        </w:rPr>
      </w:pPr>
    </w:p>
    <w:p w14:paraId="259C3BA9">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5A97A37">
      <w:pPr>
        <w:pStyle w:val="6"/>
        <w:spacing w:line="360" w:lineRule="auto"/>
        <w:rPr>
          <w:rFonts w:hint="eastAsia" w:ascii="宋体" w:hAnsi="宋体" w:eastAsia="宋体" w:cs="宋体"/>
          <w:color w:val="auto"/>
          <w:sz w:val="24"/>
          <w:szCs w:val="24"/>
        </w:rPr>
      </w:pPr>
    </w:p>
    <w:bookmarkEnd w:id="65"/>
    <w:p w14:paraId="01C27630">
      <w:pPr>
        <w:pStyle w:val="33"/>
        <w:ind w:firstLine="0"/>
        <w:rPr>
          <w:rFonts w:hint="eastAsia" w:ascii="宋体" w:hAnsi="宋体" w:cs="宋体"/>
          <w:color w:val="auto"/>
        </w:rPr>
      </w:pPr>
    </w:p>
    <w:p w14:paraId="1C3CB9A0">
      <w:pPr>
        <w:pStyle w:val="33"/>
        <w:ind w:firstLine="0"/>
        <w:rPr>
          <w:rFonts w:hint="eastAsia" w:ascii="宋体" w:hAnsi="宋体" w:cs="宋体"/>
          <w:color w:val="auto"/>
        </w:rPr>
      </w:pPr>
    </w:p>
    <w:p w14:paraId="60A9ECB7">
      <w:pPr>
        <w:pStyle w:val="33"/>
        <w:ind w:firstLine="0"/>
        <w:rPr>
          <w:rFonts w:hint="eastAsia" w:ascii="宋体" w:hAnsi="宋体" w:cs="宋体"/>
          <w:color w:val="auto"/>
        </w:rPr>
      </w:pPr>
    </w:p>
    <w:p w14:paraId="71EB2529">
      <w:pPr>
        <w:autoSpaceDE w:val="0"/>
        <w:autoSpaceDN w:val="0"/>
        <w:spacing w:after="0" w:line="360" w:lineRule="auto"/>
        <w:rPr>
          <w:rFonts w:ascii="Arial" w:hAnsi="Arial" w:eastAsia="宋体" w:cs="Arial"/>
          <w:b/>
          <w:color w:val="auto"/>
          <w:sz w:val="24"/>
          <w:szCs w:val="24"/>
        </w:rPr>
      </w:pPr>
      <w:bookmarkStart w:id="66"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64FD7953">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6B2440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68CAE55B">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4ACDCE44">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46EEA5B">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3E21953A">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2966A8B0">
      <w:pPr>
        <w:spacing w:line="360" w:lineRule="auto"/>
        <w:rPr>
          <w:rFonts w:hint="eastAsia" w:ascii="宋体" w:hAnsi="宋体" w:eastAsia="宋体" w:cs="宋体"/>
          <w:color w:val="auto"/>
          <w:sz w:val="24"/>
          <w:szCs w:val="24"/>
        </w:rPr>
      </w:pPr>
    </w:p>
    <w:p w14:paraId="626240E0">
      <w:pPr>
        <w:spacing w:line="360" w:lineRule="auto"/>
        <w:rPr>
          <w:rFonts w:hint="eastAsia" w:ascii="宋体" w:hAnsi="宋体" w:eastAsia="宋体" w:cs="宋体"/>
          <w:color w:val="auto"/>
          <w:sz w:val="24"/>
          <w:szCs w:val="24"/>
        </w:rPr>
      </w:pPr>
    </w:p>
    <w:p w14:paraId="6E5FC284">
      <w:pPr>
        <w:spacing w:line="360" w:lineRule="auto"/>
        <w:rPr>
          <w:rFonts w:hint="eastAsia" w:ascii="宋体" w:hAnsi="宋体" w:eastAsia="宋体" w:cs="宋体"/>
          <w:color w:val="auto"/>
          <w:sz w:val="24"/>
          <w:szCs w:val="24"/>
        </w:rPr>
      </w:pPr>
    </w:p>
    <w:p w14:paraId="6AB6266E">
      <w:pPr>
        <w:spacing w:line="360" w:lineRule="auto"/>
        <w:rPr>
          <w:rFonts w:hint="eastAsia" w:ascii="宋体" w:hAnsi="宋体" w:eastAsia="宋体" w:cs="宋体"/>
          <w:color w:val="auto"/>
          <w:sz w:val="24"/>
          <w:szCs w:val="24"/>
        </w:rPr>
      </w:pPr>
    </w:p>
    <w:p w14:paraId="68ED3A20">
      <w:pPr>
        <w:spacing w:line="360" w:lineRule="auto"/>
        <w:rPr>
          <w:rFonts w:hint="eastAsia" w:ascii="宋体" w:hAnsi="宋体" w:eastAsia="宋体" w:cs="宋体"/>
          <w:color w:val="auto"/>
          <w:sz w:val="24"/>
          <w:szCs w:val="24"/>
        </w:rPr>
      </w:pPr>
    </w:p>
    <w:p w14:paraId="6FDBDA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05E453F">
      <w:pPr>
        <w:pStyle w:val="12"/>
        <w:ind w:left="1540" w:right="1540"/>
        <w:rPr>
          <w:color w:val="auto"/>
        </w:rPr>
      </w:pPr>
    </w:p>
    <w:p w14:paraId="1B93731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2B397E6">
      <w:pPr>
        <w:spacing w:line="360" w:lineRule="auto"/>
        <w:rPr>
          <w:rFonts w:hint="eastAsia" w:ascii="宋体" w:hAnsi="宋体" w:eastAsia="宋体" w:cs="宋体"/>
          <w:color w:val="auto"/>
          <w:sz w:val="24"/>
          <w:szCs w:val="24"/>
        </w:rPr>
      </w:pPr>
    </w:p>
    <w:p w14:paraId="3ED6F1CD">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5707157F">
      <w:pPr>
        <w:spacing w:line="360" w:lineRule="auto"/>
        <w:rPr>
          <w:rFonts w:hint="eastAsia" w:ascii="宋体" w:hAnsi="宋体" w:eastAsia="宋体" w:cs="宋体"/>
          <w:color w:val="auto"/>
          <w:sz w:val="24"/>
          <w:szCs w:val="24"/>
        </w:rPr>
      </w:pPr>
    </w:p>
    <w:p w14:paraId="45D099AE">
      <w:pPr>
        <w:spacing w:line="460" w:lineRule="exact"/>
        <w:ind w:firstLine="492"/>
        <w:rPr>
          <w:rFonts w:hint="eastAsia" w:ascii="宋体" w:hAnsi="宋体" w:eastAsia="宋体" w:cs="宋体"/>
          <w:color w:val="auto"/>
          <w:sz w:val="24"/>
          <w:szCs w:val="24"/>
        </w:rPr>
      </w:pPr>
    </w:p>
    <w:p w14:paraId="6EA47B4E">
      <w:pPr>
        <w:spacing w:line="460" w:lineRule="exact"/>
        <w:ind w:firstLine="492"/>
        <w:rPr>
          <w:rFonts w:hint="eastAsia" w:ascii="宋体" w:hAnsi="宋体" w:eastAsia="宋体" w:cs="宋体"/>
          <w:color w:val="auto"/>
          <w:sz w:val="24"/>
          <w:szCs w:val="24"/>
        </w:rPr>
      </w:pPr>
    </w:p>
    <w:p w14:paraId="371B4A09">
      <w:pPr>
        <w:autoSpaceDE w:val="0"/>
        <w:autoSpaceDN w:val="0"/>
        <w:spacing w:after="0" w:line="360" w:lineRule="auto"/>
        <w:rPr>
          <w:rFonts w:ascii="Arial" w:hAnsi="Arial" w:eastAsia="宋体" w:cs="Arial"/>
          <w:b/>
          <w:color w:val="auto"/>
          <w:sz w:val="24"/>
          <w:szCs w:val="24"/>
        </w:rPr>
      </w:pPr>
    </w:p>
    <w:p w14:paraId="2CF407EC">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28E0BB9B">
      <w:pPr>
        <w:spacing w:line="360" w:lineRule="auto"/>
        <w:jc w:val="center"/>
        <w:rPr>
          <w:rFonts w:hint="eastAsia" w:ascii="宋体" w:hAnsi="宋体" w:eastAsia="宋体" w:cs="宋体"/>
          <w:b/>
          <w:color w:val="auto"/>
          <w:sz w:val="28"/>
          <w:szCs w:val="28"/>
        </w:rPr>
      </w:pPr>
      <w:bookmarkStart w:id="67" w:name="_Toc896"/>
      <w:bookmarkStart w:id="68" w:name="_Toc7690"/>
      <w:r>
        <w:rPr>
          <w:rFonts w:hint="eastAsia" w:ascii="宋体" w:hAnsi="宋体" w:eastAsia="宋体" w:cs="宋体"/>
          <w:b/>
          <w:color w:val="auto"/>
          <w:sz w:val="28"/>
          <w:szCs w:val="28"/>
        </w:rPr>
        <w:t>中小企业声明函（货物）</w:t>
      </w:r>
      <w:bookmarkEnd w:id="67"/>
      <w:bookmarkEnd w:id="68"/>
    </w:p>
    <w:p w14:paraId="5089FF1A">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590C6175">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4B03BD9D">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98E1064">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0A17BCCD">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4BB2AA3C">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2039AE9E">
      <w:pPr>
        <w:pStyle w:val="9"/>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FECAFAC">
      <w:pPr>
        <w:pStyle w:val="9"/>
        <w:adjustRightInd w:val="0"/>
        <w:snapToGrid w:val="0"/>
        <w:spacing w:line="360" w:lineRule="auto"/>
        <w:ind w:firstLine="480" w:firstLineChars="200"/>
        <w:rPr>
          <w:rFonts w:hint="eastAsia" w:ascii="宋体" w:hAnsi="宋体" w:eastAsia="宋体" w:cs="宋体"/>
          <w:snapToGrid w:val="0"/>
          <w:color w:val="auto"/>
          <w:sz w:val="24"/>
          <w:szCs w:val="24"/>
        </w:rPr>
      </w:pPr>
    </w:p>
    <w:p w14:paraId="161C563E">
      <w:pPr>
        <w:pStyle w:val="9"/>
        <w:adjustRightInd w:val="0"/>
        <w:snapToGrid w:val="0"/>
        <w:spacing w:line="300" w:lineRule="auto"/>
        <w:rPr>
          <w:rFonts w:hint="eastAsia" w:ascii="宋体" w:hAnsi="宋体" w:eastAsia="宋体" w:cs="宋体"/>
          <w:snapToGrid w:val="0"/>
          <w:color w:val="auto"/>
          <w:sz w:val="24"/>
          <w:szCs w:val="24"/>
        </w:rPr>
      </w:pPr>
    </w:p>
    <w:p w14:paraId="58254C8F">
      <w:pPr>
        <w:spacing w:line="360" w:lineRule="auto"/>
        <w:ind w:left="5500" w:leftChars="2500"/>
        <w:rPr>
          <w:rFonts w:hint="eastAsia" w:ascii="宋体" w:hAnsi="宋体" w:eastAsia="宋体" w:cs="宋体"/>
          <w:color w:val="auto"/>
          <w:sz w:val="24"/>
          <w:szCs w:val="24"/>
        </w:rPr>
      </w:pPr>
    </w:p>
    <w:p w14:paraId="29F6E1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F2612B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72A8A469">
      <w:pPr>
        <w:spacing w:line="360" w:lineRule="auto"/>
        <w:ind w:firstLine="5040" w:firstLineChars="2100"/>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6"/>
      <w:r>
        <w:rPr>
          <w:rFonts w:hint="eastAsia" w:ascii="宋体" w:hAnsi="宋体" w:eastAsia="宋体" w:cs="宋体"/>
          <w:color w:val="auto"/>
          <w:sz w:val="24"/>
          <w:szCs w:val="24"/>
        </w:rPr>
        <w:t xml:space="preserve">  年  月  日</w:t>
      </w:r>
    </w:p>
    <w:p w14:paraId="4AB83752">
      <w:pPr>
        <w:pStyle w:val="33"/>
        <w:ind w:firstLine="0"/>
        <w:rPr>
          <w:rFonts w:hint="eastAsia" w:ascii="宋体" w:hAnsi="宋体" w:cs="宋体"/>
          <w:color w:val="auto"/>
        </w:rPr>
      </w:pPr>
      <w:r>
        <w:rPr>
          <w:rFonts w:hint="eastAsia" w:ascii="宋体" w:hAnsi="宋体" w:cs="宋体"/>
          <w:color w:val="auto"/>
        </w:rPr>
        <w:br w:type="page"/>
      </w:r>
    </w:p>
    <w:p w14:paraId="182F2347">
      <w:pPr>
        <w:pStyle w:val="33"/>
        <w:ind w:firstLine="0"/>
        <w:rPr>
          <w:rFonts w:hint="eastAsia" w:ascii="宋体" w:hAnsi="宋体" w:cs="宋体"/>
          <w:color w:val="auto"/>
        </w:rPr>
      </w:pPr>
      <w:r>
        <w:rPr>
          <w:rFonts w:cs="Arial"/>
          <w:b/>
          <w:color w:val="auto"/>
        </w:rPr>
        <w:t>附件</w:t>
      </w:r>
      <w:r>
        <w:rPr>
          <w:rFonts w:hint="eastAsia" w:cs="Arial"/>
          <w:b/>
          <w:color w:val="auto"/>
        </w:rPr>
        <w:t>十</w:t>
      </w:r>
    </w:p>
    <w:p w14:paraId="63691024">
      <w:pPr>
        <w:spacing w:line="360" w:lineRule="auto"/>
        <w:jc w:val="center"/>
        <w:rPr>
          <w:rFonts w:hint="eastAsia" w:ascii="宋体" w:hAnsi="宋体" w:eastAsia="宋体" w:cs="宋体"/>
          <w:b/>
          <w:color w:val="auto"/>
          <w:sz w:val="28"/>
          <w:szCs w:val="28"/>
        </w:rPr>
      </w:pPr>
      <w:bookmarkStart w:id="69" w:name="_Toc1046"/>
      <w:bookmarkStart w:id="70" w:name="_Toc4019"/>
      <w:r>
        <w:rPr>
          <w:rFonts w:hint="eastAsia" w:ascii="宋体" w:hAnsi="宋体" w:eastAsia="宋体" w:cs="宋体"/>
          <w:b/>
          <w:color w:val="auto"/>
          <w:sz w:val="28"/>
          <w:szCs w:val="28"/>
        </w:rPr>
        <w:t>残疾人福利性单位声明函</w:t>
      </w:r>
      <w:bookmarkEnd w:id="69"/>
      <w:bookmarkEnd w:id="70"/>
    </w:p>
    <w:p w14:paraId="509D1B81">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71" w:name="_Hlk60666078"/>
      <w:r>
        <w:rPr>
          <w:rFonts w:hint="eastAsia" w:ascii="宋体" w:hAnsi="宋体" w:eastAsia="宋体" w:cs="宋体"/>
          <w:snapToGrid w:val="0"/>
          <w:color w:val="auto"/>
          <w:sz w:val="24"/>
          <w:szCs w:val="24"/>
          <w:u w:val="single"/>
        </w:rPr>
        <w:t xml:space="preserve"> [采购人名称]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2" w:name="_Hlk60666088"/>
      <w:r>
        <w:rPr>
          <w:rFonts w:hint="eastAsia" w:ascii="宋体" w:hAnsi="宋体" w:eastAsia="宋体" w:cs="宋体"/>
          <w:snapToGrid w:val="0"/>
          <w:color w:val="auto"/>
          <w:sz w:val="24"/>
          <w:szCs w:val="24"/>
          <w:u w:val="single"/>
        </w:rPr>
        <w:t xml:space="preserve"> [项目编号] </w:t>
      </w:r>
      <w:bookmarkEnd w:id="72"/>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3" w:name="_Hlk60666094"/>
      <w:r>
        <w:rPr>
          <w:rFonts w:hint="eastAsia" w:ascii="宋体" w:hAnsi="宋体" w:eastAsia="宋体" w:cs="宋体"/>
          <w:snapToGrid w:val="0"/>
          <w:color w:val="auto"/>
          <w:sz w:val="24"/>
          <w:szCs w:val="24"/>
          <w:u w:val="single"/>
        </w:rPr>
        <w:t>[项目名称]</w:t>
      </w:r>
      <w:bookmarkEnd w:id="73"/>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4" w:name="_Hlk60666108"/>
      <w:r>
        <w:rPr>
          <w:rFonts w:hint="eastAsia" w:ascii="宋体" w:hAnsi="宋体" w:eastAsia="宋体" w:cs="宋体"/>
          <w:color w:val="auto"/>
          <w:sz w:val="24"/>
          <w:szCs w:val="24"/>
          <w:u w:val="single"/>
        </w:rPr>
        <w:t xml:space="preserve">  [残疾人福利性单位名称]  </w:t>
      </w:r>
      <w:bookmarkEnd w:id="74"/>
      <w:r>
        <w:rPr>
          <w:rFonts w:hint="eastAsia" w:ascii="宋体" w:hAnsi="宋体" w:eastAsia="宋体" w:cs="宋体"/>
          <w:color w:val="auto"/>
          <w:sz w:val="24"/>
          <w:szCs w:val="24"/>
        </w:rPr>
        <w:t>制造的货物（不包括使用非残疾人福利性单位注册商标的货物）。</w:t>
      </w:r>
    </w:p>
    <w:p w14:paraId="36350951">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2BB34005">
      <w:pPr>
        <w:spacing w:before="48" w:beforeLines="20" w:line="360" w:lineRule="auto"/>
        <w:ind w:firstLine="480" w:firstLineChars="200"/>
        <w:rPr>
          <w:rFonts w:hint="eastAsia" w:ascii="宋体" w:hAnsi="宋体" w:eastAsia="宋体" w:cs="宋体"/>
          <w:color w:val="auto"/>
          <w:sz w:val="24"/>
          <w:szCs w:val="24"/>
        </w:rPr>
      </w:pPr>
    </w:p>
    <w:p w14:paraId="16ABC042">
      <w:pPr>
        <w:spacing w:line="588" w:lineRule="exact"/>
        <w:ind w:firstLine="480" w:firstLineChars="200"/>
        <w:rPr>
          <w:rFonts w:hint="eastAsia" w:ascii="宋体" w:hAnsi="宋体" w:eastAsia="宋体" w:cs="宋体"/>
          <w:b/>
          <w:bCs/>
          <w:color w:val="auto"/>
          <w:sz w:val="24"/>
          <w:szCs w:val="24"/>
        </w:rPr>
      </w:pPr>
      <w:bookmarkStart w:id="75" w:name="_Hlk60666116"/>
      <w:r>
        <w:rPr>
          <w:rFonts w:hint="eastAsia" w:ascii="宋体" w:hAnsi="宋体" w:eastAsia="宋体" w:cs="宋体"/>
          <w:snapToGrid w:val="0"/>
          <w:color w:val="auto"/>
          <w:sz w:val="24"/>
          <w:szCs w:val="24"/>
        </w:rPr>
        <w:t xml:space="preserve"> </w:t>
      </w:r>
    </w:p>
    <w:bookmarkEnd w:id="75"/>
    <w:p w14:paraId="55FB5F8B">
      <w:pPr>
        <w:spacing w:line="588" w:lineRule="exact"/>
        <w:ind w:firstLine="504" w:firstLineChars="200"/>
        <w:rPr>
          <w:rFonts w:hint="eastAsia" w:ascii="宋体" w:hAnsi="宋体" w:eastAsia="宋体" w:cs="宋体"/>
          <w:color w:val="auto"/>
          <w:spacing w:val="6"/>
          <w:sz w:val="24"/>
          <w:szCs w:val="24"/>
        </w:rPr>
      </w:pPr>
    </w:p>
    <w:p w14:paraId="278D40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0FD8724">
      <w:pPr>
        <w:spacing w:line="588" w:lineRule="exact"/>
        <w:rPr>
          <w:rFonts w:hint="eastAsia"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93666C4">
      <w:pPr>
        <w:spacing w:line="360" w:lineRule="auto"/>
        <w:ind w:left="5500" w:leftChars="2500"/>
        <w:rPr>
          <w:rFonts w:hint="eastAsia" w:ascii="宋体" w:hAnsi="宋体" w:eastAsia="宋体" w:cs="宋体"/>
          <w:color w:val="auto"/>
          <w:sz w:val="24"/>
          <w:szCs w:val="24"/>
        </w:rPr>
      </w:pPr>
    </w:p>
    <w:p w14:paraId="47113C41">
      <w:pPr>
        <w:spacing w:line="360" w:lineRule="auto"/>
        <w:ind w:left="5500" w:leftChars="2500"/>
        <w:rPr>
          <w:rFonts w:hint="eastAsia" w:ascii="宋体" w:hAnsi="宋体" w:eastAsia="宋体" w:cs="宋体"/>
          <w:color w:val="auto"/>
          <w:sz w:val="24"/>
          <w:szCs w:val="24"/>
        </w:rPr>
      </w:pPr>
    </w:p>
    <w:p w14:paraId="7B41554A">
      <w:pPr>
        <w:spacing w:line="360" w:lineRule="auto"/>
        <w:ind w:left="5500" w:leftChars="2500"/>
        <w:rPr>
          <w:rFonts w:hint="eastAsia" w:ascii="宋体" w:hAnsi="宋体" w:eastAsia="宋体" w:cs="宋体"/>
          <w:color w:val="auto"/>
          <w:sz w:val="24"/>
          <w:szCs w:val="24"/>
        </w:rPr>
      </w:pPr>
    </w:p>
    <w:p w14:paraId="1471E342">
      <w:pPr>
        <w:spacing w:line="360" w:lineRule="auto"/>
        <w:ind w:left="5500" w:leftChars="25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702819B0">
      <w:pPr>
        <w:spacing w:line="320" w:lineRule="exact"/>
        <w:rPr>
          <w:rFonts w:hint="eastAsia" w:ascii="宋体" w:hAnsi="宋体" w:eastAsia="宋体" w:cs="宋体"/>
          <w:color w:val="auto"/>
          <w:sz w:val="24"/>
          <w:szCs w:val="24"/>
        </w:rPr>
      </w:pPr>
    </w:p>
    <w:p w14:paraId="4D6E766A">
      <w:pPr>
        <w:pStyle w:val="33"/>
        <w:ind w:firstLine="0"/>
        <w:rPr>
          <w:rFonts w:hint="eastAsia" w:ascii="宋体" w:hAnsi="宋体" w:cs="宋体"/>
          <w:color w:val="auto"/>
        </w:rPr>
      </w:pPr>
    </w:p>
    <w:p w14:paraId="21C1958E">
      <w:pPr>
        <w:pStyle w:val="33"/>
        <w:ind w:firstLine="0"/>
        <w:rPr>
          <w:rFonts w:hint="eastAsia"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86D8">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01C3CF62">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6F69">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367C80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215C">
    <w:pPr>
      <w:pStyle w:val="16"/>
    </w:pPr>
  </w:p>
  <w:p w14:paraId="00D3AC1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C73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2D1ACD87"/>
    <w:multiLevelType w:val="singleLevel"/>
    <w:tmpl w:val="2D1ACD87"/>
    <w:lvl w:ilvl="0" w:tentative="0">
      <w:start w:val="8"/>
      <w:numFmt w:val="chineseCounting"/>
      <w:suff w:val="nothing"/>
      <w:lvlText w:val="%1、"/>
      <w:lvlJc w:val="left"/>
      <w:rPr>
        <w:rFonts w:hint="eastAsia"/>
      </w:rPr>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55BA8"/>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1B8B"/>
    <w:rsid w:val="004358AB"/>
    <w:rsid w:val="0043654C"/>
    <w:rsid w:val="0044705E"/>
    <w:rsid w:val="004778F5"/>
    <w:rsid w:val="004808C6"/>
    <w:rsid w:val="004A4F2D"/>
    <w:rsid w:val="004E3402"/>
    <w:rsid w:val="004F5C9E"/>
    <w:rsid w:val="005129DB"/>
    <w:rsid w:val="005539A0"/>
    <w:rsid w:val="00582977"/>
    <w:rsid w:val="005866DD"/>
    <w:rsid w:val="00590D7C"/>
    <w:rsid w:val="005A60D6"/>
    <w:rsid w:val="005B00B9"/>
    <w:rsid w:val="005B19D1"/>
    <w:rsid w:val="005B44B4"/>
    <w:rsid w:val="005F7E13"/>
    <w:rsid w:val="0060453F"/>
    <w:rsid w:val="006045FD"/>
    <w:rsid w:val="00612992"/>
    <w:rsid w:val="006411FE"/>
    <w:rsid w:val="00663D89"/>
    <w:rsid w:val="006802CC"/>
    <w:rsid w:val="00681F07"/>
    <w:rsid w:val="006A096A"/>
    <w:rsid w:val="006A112C"/>
    <w:rsid w:val="006C6B1D"/>
    <w:rsid w:val="006F33E4"/>
    <w:rsid w:val="00710E53"/>
    <w:rsid w:val="0071106B"/>
    <w:rsid w:val="007178CD"/>
    <w:rsid w:val="00725153"/>
    <w:rsid w:val="0073525A"/>
    <w:rsid w:val="00747556"/>
    <w:rsid w:val="00792482"/>
    <w:rsid w:val="0079316D"/>
    <w:rsid w:val="007947E9"/>
    <w:rsid w:val="007A58F8"/>
    <w:rsid w:val="007C539F"/>
    <w:rsid w:val="007D0D21"/>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3555"/>
    <w:rsid w:val="009B4528"/>
    <w:rsid w:val="009D140B"/>
    <w:rsid w:val="009E1102"/>
    <w:rsid w:val="009E4FC4"/>
    <w:rsid w:val="009E5541"/>
    <w:rsid w:val="00A02CA7"/>
    <w:rsid w:val="00A34B57"/>
    <w:rsid w:val="00A478D2"/>
    <w:rsid w:val="00A67624"/>
    <w:rsid w:val="00A719C8"/>
    <w:rsid w:val="00A754E0"/>
    <w:rsid w:val="00AA278C"/>
    <w:rsid w:val="00AB3CFF"/>
    <w:rsid w:val="00AC0A4D"/>
    <w:rsid w:val="00AC2325"/>
    <w:rsid w:val="00AC3CE4"/>
    <w:rsid w:val="00AD713B"/>
    <w:rsid w:val="00AE5FFC"/>
    <w:rsid w:val="00AE6332"/>
    <w:rsid w:val="00AF0225"/>
    <w:rsid w:val="00AF0E8F"/>
    <w:rsid w:val="00B06748"/>
    <w:rsid w:val="00B10D4E"/>
    <w:rsid w:val="00B2292F"/>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3A58"/>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A21AF1"/>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E81CF0"/>
    <w:rsid w:val="3AF17846"/>
    <w:rsid w:val="3AF86E26"/>
    <w:rsid w:val="3AFF6F7B"/>
    <w:rsid w:val="3B091033"/>
    <w:rsid w:val="3B0C4680"/>
    <w:rsid w:val="3B0F5F1E"/>
    <w:rsid w:val="3B1A3241"/>
    <w:rsid w:val="3B365BA1"/>
    <w:rsid w:val="3B3B0DE2"/>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216C4"/>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272E3C"/>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2F12DF3"/>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611FD1"/>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61C7A"/>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Template>
  <Pages>42</Pages>
  <Words>16593</Words>
  <Characters>17535</Characters>
  <Lines>142</Lines>
  <Paragraphs>40</Paragraphs>
  <TotalTime>3</TotalTime>
  <ScaleCrop>false</ScaleCrop>
  <LinksUpToDate>false</LinksUpToDate>
  <CharactersWithSpaces>18961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2025-11-07T06:06:00Z</dcterms:created>
  <dc:creator>admin</dc:creator>
  <cp:lastModifiedBy>资产处</cp:lastModifiedBy>
  <dcterms:modified xsi:type="dcterms:W3CDTF">2025-11-10T08:01:10Z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43B2C2A2A3F24059A0F31D17C286BA38_12</vt:lpwstr>
  </property>
  <property fmtid="{D5CDD505-2E9C-101B-9397-08002B2CF9AE}" pid="4" name="KSOTemplateDocerSaveRecord">
    <vt:lpwstr>eyJoZGlkIjoiZDE5ZDJkZWRjZTkzNGFlNzEzYzY5NmM3MmYxNDkzZDIiLCJ1c2VySWQiOiIzMTg2OTUwOTYifQ==</vt:lpwstr>
  </property>
</Properties>
</file>