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506F9E">
      <w:pPr>
        <w:spacing w:line="520" w:lineRule="exact"/>
        <w:jc w:val="center"/>
        <w:rPr>
          <w:rFonts w:hint="eastAsia" w:asciiTheme="minorEastAsia" w:hAnsiTheme="minorEastAsia" w:eastAsiaTheme="minorEastAsia"/>
          <w:b/>
          <w:sz w:val="36"/>
          <w:szCs w:val="28"/>
        </w:rPr>
      </w:pPr>
      <w:r>
        <w:rPr>
          <w:rFonts w:hint="eastAsia" w:asciiTheme="minorEastAsia" w:hAnsiTheme="minorEastAsia" w:eastAsiaTheme="minorEastAsia"/>
          <w:b/>
          <w:sz w:val="36"/>
          <w:szCs w:val="28"/>
        </w:rPr>
        <w:t>南京医科大学</w:t>
      </w:r>
      <w:r>
        <w:rPr>
          <w:rFonts w:hint="eastAsia" w:asciiTheme="minorEastAsia" w:hAnsiTheme="minorEastAsia" w:eastAsiaTheme="minorEastAsia"/>
          <w:b/>
          <w:sz w:val="36"/>
          <w:szCs w:val="28"/>
          <w:lang w:val="en-US" w:eastAsia="zh-CN"/>
        </w:rPr>
        <w:t>混匀仪</w:t>
      </w:r>
      <w:r>
        <w:rPr>
          <w:rFonts w:hint="eastAsia" w:asciiTheme="minorEastAsia" w:hAnsiTheme="minorEastAsia" w:eastAsiaTheme="minorEastAsia"/>
          <w:b/>
          <w:sz w:val="36"/>
          <w:szCs w:val="28"/>
        </w:rPr>
        <w:t>采购项目</w:t>
      </w:r>
    </w:p>
    <w:p w14:paraId="130830AF">
      <w:pPr>
        <w:spacing w:line="520" w:lineRule="exact"/>
        <w:jc w:val="center"/>
        <w:rPr>
          <w:rFonts w:asciiTheme="minorEastAsia" w:hAnsiTheme="minorEastAsia" w:eastAsiaTheme="minorEastAsia"/>
          <w:b/>
          <w:sz w:val="36"/>
          <w:szCs w:val="28"/>
        </w:rPr>
      </w:pPr>
      <w:r>
        <w:rPr>
          <w:rFonts w:asciiTheme="minorEastAsia" w:hAnsiTheme="minorEastAsia" w:eastAsiaTheme="minorEastAsia"/>
          <w:b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419100</wp:posOffset>
                </wp:positionV>
                <wp:extent cx="5267325" cy="0"/>
                <wp:effectExtent l="0" t="10795" r="9525" b="17780"/>
                <wp:wrapNone/>
                <wp:docPr id="1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67325" cy="0"/>
                        </a:xfrm>
                        <a:prstGeom prst="straightConnector1">
                          <a:avLst/>
                        </a:prstGeom>
                        <a:ln w="222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32" type="#_x0000_t32" style="position:absolute;left:0pt;margin-left:2.25pt;margin-top:33pt;height:0pt;width:414.75pt;z-index:251659264;mso-width-relative:page;mso-height-relative:page;" filled="f" stroked="t" coordsize="21600,21600" o:gfxdata="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Ojis91gAAAAcBAAAPAAAAAAAAAAEAIAAAACIAAABkcnMvZG93bnJldi54bWxQSwEC&#10;FAAUAAAACACHTuJAJ6yXd/YBAADkAwAADgAAAAAAAAABACAAAAAlAQAAZHJzL2Uyb0RvYy54bWxQ&#10;SwUGAAAAAAYABgBZAQAAjQUAAAAA&#10;">
                <v:fill on="f" focussize="0,0"/>
                <v:stroke weight="1.75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inorEastAsia" w:hAnsiTheme="minorEastAsia" w:eastAsiaTheme="minorEastAsia"/>
          <w:b/>
          <w:sz w:val="36"/>
          <w:szCs w:val="28"/>
        </w:rPr>
        <w:t>中标公告</w:t>
      </w:r>
    </w:p>
    <w:p w14:paraId="11F074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21" w:beforeLines="200" w:after="80" w:line="520" w:lineRule="exact"/>
        <w:ind w:firstLine="560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南京医科大学就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混匀仪</w:t>
      </w:r>
      <w:r>
        <w:rPr>
          <w:rFonts w:hint="eastAsia" w:asciiTheme="minorEastAsia" w:hAnsiTheme="minorEastAsia" w:eastAsiaTheme="minorEastAsia"/>
          <w:sz w:val="28"/>
          <w:szCs w:val="28"/>
        </w:rPr>
        <w:t>采购项目公开招标，现就本次招标结果公告如下：</w:t>
      </w:r>
    </w:p>
    <w:p w14:paraId="6298BB09">
      <w:pPr>
        <w:spacing w:line="520" w:lineRule="exact"/>
        <w:ind w:firstLine="562" w:firstLineChars="200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一、招标项目名称及编号</w:t>
      </w:r>
    </w:p>
    <w:p w14:paraId="7B42B866">
      <w:pPr>
        <w:spacing w:line="52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项目名称：南京医科大学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混匀仪采购</w:t>
      </w:r>
      <w:r>
        <w:rPr>
          <w:rFonts w:hint="eastAsia" w:asciiTheme="minorEastAsia" w:hAnsiTheme="minorEastAsia" w:eastAsiaTheme="minorEastAsia"/>
          <w:sz w:val="28"/>
          <w:szCs w:val="28"/>
        </w:rPr>
        <w:t>项目</w:t>
      </w:r>
    </w:p>
    <w:p w14:paraId="0E6415CF">
      <w:pPr>
        <w:spacing w:line="520" w:lineRule="exact"/>
        <w:ind w:firstLine="560" w:firstLineChars="200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项目编号：NJMUZB3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0120250127</w:t>
      </w:r>
    </w:p>
    <w:p w14:paraId="467217E0">
      <w:pPr>
        <w:spacing w:line="520" w:lineRule="exact"/>
        <w:ind w:firstLine="562" w:firstLineChars="200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二、中标信息</w:t>
      </w:r>
    </w:p>
    <w:p w14:paraId="14F05B41">
      <w:pPr>
        <w:spacing w:line="520" w:lineRule="exact"/>
        <w:ind w:firstLine="560" w:firstLineChars="200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中标供应商名称：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南京奥普仪器设备有限公司</w:t>
      </w:r>
    </w:p>
    <w:p w14:paraId="30A4EAA8">
      <w:pPr>
        <w:spacing w:line="52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项目中标金额：人民币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陆万捌仟陆佰元整</w:t>
      </w:r>
      <w:r>
        <w:rPr>
          <w:rFonts w:hint="eastAsia" w:asciiTheme="minorEastAsia" w:hAnsiTheme="minorEastAsia" w:eastAsiaTheme="minorEastAsia"/>
          <w:sz w:val="28"/>
          <w:szCs w:val="28"/>
        </w:rPr>
        <w:t>(RMB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68600.00</w:t>
      </w:r>
      <w:r>
        <w:rPr>
          <w:rFonts w:hint="eastAsia" w:asciiTheme="minorEastAsia" w:hAnsiTheme="minorEastAsia" w:eastAsiaTheme="minorEastAsia"/>
          <w:sz w:val="28"/>
          <w:szCs w:val="28"/>
        </w:rPr>
        <w:t>)</w:t>
      </w:r>
    </w:p>
    <w:p w14:paraId="66EBBE7C">
      <w:pPr>
        <w:spacing w:line="520" w:lineRule="exact"/>
        <w:ind w:firstLine="562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三、公告期限</w:t>
      </w:r>
      <w:r>
        <w:rPr>
          <w:rFonts w:hint="eastAsia" w:asciiTheme="minorEastAsia" w:hAnsiTheme="minorEastAsia" w:eastAsiaTheme="minorEastAsia"/>
          <w:sz w:val="28"/>
          <w:szCs w:val="28"/>
        </w:rPr>
        <w:t>：一个工作日</w:t>
      </w:r>
    </w:p>
    <w:p w14:paraId="332F174E">
      <w:pPr>
        <w:spacing w:line="520" w:lineRule="exact"/>
        <w:ind w:firstLine="562" w:firstLineChars="200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四、招标项目联系事项</w:t>
      </w:r>
    </w:p>
    <w:p w14:paraId="1E7CD21C">
      <w:pPr>
        <w:spacing w:line="520" w:lineRule="exact"/>
        <w:ind w:firstLine="560" w:firstLineChars="200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联系人：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吴老师/韩老师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    联系电话：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025-86868572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/9606</w:t>
      </w:r>
    </w:p>
    <w:p w14:paraId="3BEBBDB9">
      <w:pPr>
        <w:spacing w:line="52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联系地址：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江苏省南京市江宁区龙眠大道101号南京医科大学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</w:t>
      </w:r>
    </w:p>
    <w:p w14:paraId="758FF0E6">
      <w:pPr>
        <w:spacing w:line="52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各有关当事人对中标结果有异议的，可以在中标公告发布之日起七个工作日内，以书面形式向南京医科大学提出质疑，逾期将不再受理。                     </w:t>
      </w:r>
    </w:p>
    <w:p w14:paraId="7E9D929F">
      <w:pPr>
        <w:spacing w:line="520" w:lineRule="exact"/>
        <w:ind w:right="560" w:firstLine="560" w:firstLineChars="200"/>
        <w:jc w:val="center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        </w:t>
      </w:r>
    </w:p>
    <w:p w14:paraId="27C7E7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80" w:line="480" w:lineRule="exact"/>
        <w:ind w:right="560" w:firstLine="560" w:firstLineChars="200"/>
        <w:jc w:val="center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 w:asciiTheme="minorEastAsia" w:hAnsiTheme="minorEastAsia" w:eastAsiaTheme="minorEastAsia"/>
          <w:sz w:val="28"/>
          <w:szCs w:val="28"/>
        </w:rPr>
        <w:t>南京医科大学</w:t>
      </w:r>
    </w:p>
    <w:p w14:paraId="28A5E8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80" w:line="480" w:lineRule="exact"/>
        <w:ind w:right="700" w:firstLine="560" w:firstLineChars="200"/>
        <w:jc w:val="center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         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2025</w:t>
      </w:r>
      <w:r>
        <w:rPr>
          <w:rFonts w:hint="eastAsia" w:asciiTheme="minorEastAsia" w:hAnsiTheme="minorEastAsia" w:eastAsia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7</w:t>
      </w:r>
      <w:r>
        <w:rPr>
          <w:rFonts w:hint="eastAsia" w:asciiTheme="minorEastAsia" w:hAnsiTheme="minorEastAsia" w:eastAsia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15</w:t>
      </w:r>
      <w:r>
        <w:rPr>
          <w:rFonts w:hint="eastAsia" w:asciiTheme="minorEastAsia" w:hAnsiTheme="minorEastAsia" w:eastAsiaTheme="minorEastAsia"/>
          <w:sz w:val="28"/>
          <w:szCs w:val="28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lZmQwZjI0MmU5YTg5ODk2N2FkYjMyNWI5NTM5NjEifQ=="/>
  </w:docVars>
  <w:rsids>
    <w:rsidRoot w:val="00D31D50"/>
    <w:rsid w:val="000F21AD"/>
    <w:rsid w:val="00126DC4"/>
    <w:rsid w:val="001B1672"/>
    <w:rsid w:val="001C16CE"/>
    <w:rsid w:val="00245B96"/>
    <w:rsid w:val="00267C15"/>
    <w:rsid w:val="00277B55"/>
    <w:rsid w:val="002E6448"/>
    <w:rsid w:val="00323B43"/>
    <w:rsid w:val="003530EC"/>
    <w:rsid w:val="0035740E"/>
    <w:rsid w:val="003D37D8"/>
    <w:rsid w:val="00426133"/>
    <w:rsid w:val="004358AB"/>
    <w:rsid w:val="00464390"/>
    <w:rsid w:val="004847BB"/>
    <w:rsid w:val="004B08BF"/>
    <w:rsid w:val="00515B45"/>
    <w:rsid w:val="00561A87"/>
    <w:rsid w:val="00566B59"/>
    <w:rsid w:val="005C3EA3"/>
    <w:rsid w:val="0063535D"/>
    <w:rsid w:val="00720628"/>
    <w:rsid w:val="00721962"/>
    <w:rsid w:val="00730597"/>
    <w:rsid w:val="00785E5F"/>
    <w:rsid w:val="007E2153"/>
    <w:rsid w:val="00832ECE"/>
    <w:rsid w:val="008B7726"/>
    <w:rsid w:val="00935EE4"/>
    <w:rsid w:val="00A0587E"/>
    <w:rsid w:val="00BF0F0E"/>
    <w:rsid w:val="00CA18DF"/>
    <w:rsid w:val="00CF08A7"/>
    <w:rsid w:val="00D31D50"/>
    <w:rsid w:val="00DD7698"/>
    <w:rsid w:val="00E0455C"/>
    <w:rsid w:val="00E07D1D"/>
    <w:rsid w:val="00E1120C"/>
    <w:rsid w:val="00E448E8"/>
    <w:rsid w:val="00EF0D5B"/>
    <w:rsid w:val="00F04D88"/>
    <w:rsid w:val="00FE1E62"/>
    <w:rsid w:val="05AC1533"/>
    <w:rsid w:val="0A953E93"/>
    <w:rsid w:val="0B5F3925"/>
    <w:rsid w:val="15233C15"/>
    <w:rsid w:val="23964A4F"/>
    <w:rsid w:val="26EB5173"/>
    <w:rsid w:val="2B5F7023"/>
    <w:rsid w:val="2C0003B4"/>
    <w:rsid w:val="2FA5374C"/>
    <w:rsid w:val="374A0A13"/>
    <w:rsid w:val="3AC709F8"/>
    <w:rsid w:val="41B119D5"/>
    <w:rsid w:val="463C78E5"/>
    <w:rsid w:val="4D02640D"/>
    <w:rsid w:val="4D302450"/>
    <w:rsid w:val="56AB6FEB"/>
    <w:rsid w:val="5B8D4F11"/>
    <w:rsid w:val="5DE52AB9"/>
    <w:rsid w:val="60BA4A6F"/>
    <w:rsid w:val="66E61B1E"/>
    <w:rsid w:val="674C3448"/>
    <w:rsid w:val="6E386F5E"/>
    <w:rsid w:val="71A328F5"/>
    <w:rsid w:val="74F66422"/>
    <w:rsid w:val="7B871D19"/>
    <w:rsid w:val="7BE9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282</Words>
  <Characters>332</Characters>
  <Lines>3</Lines>
  <Paragraphs>1</Paragraphs>
  <TotalTime>1</TotalTime>
  <ScaleCrop>false</ScaleCrop>
  <LinksUpToDate>false</LinksUpToDate>
  <CharactersWithSpaces>477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</dc:creator>
  <cp:lastModifiedBy>审计处</cp:lastModifiedBy>
  <dcterms:modified xsi:type="dcterms:W3CDTF">2025-07-15T07:32:08Z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6231E4E3F2854B8F84643D814EB07E4C_13</vt:lpwstr>
  </property>
  <property fmtid="{D5CDD505-2E9C-101B-9397-08002B2CF9AE}" pid="4" name="KSOTemplateDocerSaveRecord">
    <vt:lpwstr>eyJoZGlkIjoiNDA2ZTNhZmZhOGM3N2I4M2NlMTM1ODI4MGYxNjNiOWQiLCJ1c2VySWQiOiI2NDMzMDE5MTYifQ==</vt:lpwstr>
  </property>
</Properties>
</file>