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40" w:lineRule="exact"/>
        <w:jc w:val="center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bookmarkStart w:id="0" w:name="_Toc35393809"/>
      <w:bookmarkStart w:id="1" w:name="_Toc28359022"/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南京医科大学倒置荧光显微镜采购项目（二次）</w:t>
      </w:r>
      <w:r>
        <w:rPr>
          <w:rFonts w:hint="eastAsia" w:ascii="微软雅黑" w:hAnsi="微软雅黑" w:eastAsia="微软雅黑" w:cs="微软雅黑"/>
          <w:sz w:val="28"/>
          <w:szCs w:val="28"/>
        </w:rPr>
        <w:t>中标公告</w:t>
      </w:r>
      <w:bookmarkEnd w:id="0"/>
      <w:bookmarkEnd w:id="1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一、</w:t>
      </w:r>
      <w:r>
        <w:rPr>
          <w:rFonts w:hint="eastAsia" w:ascii="微软雅黑" w:hAnsi="微软雅黑" w:eastAsia="微软雅黑" w:cs="微软雅黑"/>
          <w:sz w:val="28"/>
          <w:szCs w:val="28"/>
        </w:rPr>
        <w:t>项目编号：JSHC-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2021110763B2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二、</w:t>
      </w:r>
      <w:r>
        <w:rPr>
          <w:rFonts w:hint="eastAsia" w:ascii="微软雅黑" w:hAnsi="微软雅黑" w:eastAsia="微软雅黑" w:cs="微软雅黑"/>
          <w:sz w:val="28"/>
          <w:szCs w:val="28"/>
        </w:rPr>
        <w:t>项目名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称：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南京医科大学倒置荧光显微镜采购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三、中标信息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供应商名称：江苏新海天国际贸易有限公司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default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供应商地址：南京市秦淮区石杨路116号1幢7楼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中标金额：人民币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叁拾肆万捌仟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元整（¥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348,000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.00）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四、主要标的信息</w:t>
      </w:r>
    </w:p>
    <w:tbl>
      <w:tblPr>
        <w:tblStyle w:val="17"/>
        <w:tblW w:w="7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7" w:type="dxa"/>
            <w:vAlign w:val="top"/>
          </w:tcPr>
          <w:p>
            <w:pPr>
              <w:spacing w:beforeLines="0" w:afterLines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</w:rPr>
              <w:t>名称：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eastAsia="zh-CN"/>
              </w:rPr>
              <w:t>倒置荧光显微镜</w:t>
            </w:r>
          </w:p>
          <w:p>
            <w:pPr>
              <w:spacing w:beforeLines="0" w:afterLines="0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</w:rPr>
              <w:t>规格型号：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  <w:t>DMI8</w:t>
            </w:r>
          </w:p>
          <w:p>
            <w:pPr>
              <w:spacing w:beforeLines="0" w:afterLines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</w:rPr>
              <w:t>数量：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  <w:t>1套</w:t>
            </w:r>
          </w:p>
          <w:p>
            <w:pPr>
              <w:spacing w:beforeLines="0" w:afterLines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</w:rPr>
              <w:t>单价：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eastAsia="zh-CN"/>
              </w:rPr>
              <w:t>人民币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  <w:t>348000元</w:t>
            </w:r>
            <w:bookmarkStart w:id="14" w:name="_GoBack"/>
            <w:bookmarkEnd w:id="14"/>
          </w:p>
          <w:p>
            <w:pPr>
              <w:spacing w:beforeLines="0" w:afterLines="0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  <w:t>质保期：3年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default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五、评审专家名单：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 xml:space="preserve">路平、张予燕、陈进、方启静、胡露露 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六、代理服务收费标准及金额：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本次采购招标代理服务费由中标供应商支付给采购代理机构；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收费标准：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按采购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文件规定标准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收取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代理服务费收取金额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人民币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3654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元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自本公告发布之日起1个工作日。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八、其他补充事宜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  <w:t>评标时间：2022年01月20日09时30分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  <w:t>评标地点：南京市建邺区嘉陵江东街8号综合体B3栋一单元16层第一评标室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九、凡对本次公告内容提出询问，请按以下方式联系。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70" w:leftChars="2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bookmarkStart w:id="2" w:name="_Toc35393641"/>
      <w:bookmarkStart w:id="3" w:name="_Toc28359023"/>
      <w:bookmarkStart w:id="4" w:name="_Toc28359100"/>
      <w:bookmarkStart w:id="5" w:name="_Toc35393810"/>
      <w:r>
        <w:rPr>
          <w:rFonts w:hint="eastAsia" w:ascii="微软雅黑" w:hAnsi="微软雅黑" w:eastAsia="微软雅黑" w:cs="微软雅黑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名    称：</w:t>
      </w:r>
      <w:r>
        <w:rPr>
          <w:rFonts w:hint="eastAsia" w:ascii="微软雅黑" w:hAnsi="微软雅黑" w:eastAsia="微软雅黑" w:cs="微软雅黑"/>
          <w:sz w:val="28"/>
          <w:szCs w:val="28"/>
          <w:u w:val="none"/>
        </w:rPr>
        <w:t>南京医科大学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地    址：南京市江宁区龙眠大道101号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联系方式：025-86869282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70" w:leftChars="2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bookmarkStart w:id="6" w:name="_Toc28359024"/>
      <w:bookmarkStart w:id="7" w:name="_Toc28359101"/>
      <w:bookmarkStart w:id="8" w:name="_Toc35393811"/>
      <w:bookmarkStart w:id="9" w:name="_Toc35393642"/>
      <w:r>
        <w:rPr>
          <w:rFonts w:hint="eastAsia" w:ascii="微软雅黑" w:hAnsi="微软雅黑" w:eastAsia="微软雅黑" w:cs="微软雅黑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名    称：江苏省华采招标有限公司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030" w:leftChars="300" w:hanging="1400" w:hangingChars="500"/>
        <w:jc w:val="left"/>
        <w:textAlignment w:val="auto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地　  址：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南京市建邺区新城科技园南区嘉陵江东街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8号综合体B3栋一单元16层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联系方式：025-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83603368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70" w:leftChars="2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bookmarkStart w:id="10" w:name="_Toc35393643"/>
      <w:bookmarkStart w:id="11" w:name="_Toc35393812"/>
      <w:bookmarkStart w:id="12" w:name="_Toc28359102"/>
      <w:bookmarkStart w:id="13" w:name="_Toc28359025"/>
      <w:r>
        <w:rPr>
          <w:rFonts w:hint="eastAsia" w:ascii="微软雅黑" w:hAnsi="微软雅黑" w:eastAsia="微软雅黑" w:cs="微软雅黑"/>
          <w:sz w:val="28"/>
          <w:szCs w:val="28"/>
        </w:rPr>
        <w:t>3.项目联系方式</w:t>
      </w:r>
      <w:bookmarkEnd w:id="10"/>
      <w:bookmarkEnd w:id="11"/>
      <w:bookmarkEnd w:id="12"/>
      <w:bookmarkEnd w:id="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项目联系人：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徐工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电　  话：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025-83603368</w:t>
      </w:r>
    </w:p>
    <w:p>
      <w:pPr>
        <w:pStyle w:val="5"/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righ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江苏省华采招标有限公司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right"/>
        <w:textAlignment w:val="auto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  <w:t>2022年01月20日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230622"/>
    <w:rsid w:val="033B5935"/>
    <w:rsid w:val="036F3C6A"/>
    <w:rsid w:val="04134A01"/>
    <w:rsid w:val="04E439DC"/>
    <w:rsid w:val="053A5A53"/>
    <w:rsid w:val="05D743C2"/>
    <w:rsid w:val="05E31B60"/>
    <w:rsid w:val="063A3BC1"/>
    <w:rsid w:val="064C2A52"/>
    <w:rsid w:val="06C15AE8"/>
    <w:rsid w:val="084F1BCB"/>
    <w:rsid w:val="08C46AA2"/>
    <w:rsid w:val="09D54810"/>
    <w:rsid w:val="0A911217"/>
    <w:rsid w:val="0CAC39F9"/>
    <w:rsid w:val="0CCD3515"/>
    <w:rsid w:val="0DE90D14"/>
    <w:rsid w:val="0F257B45"/>
    <w:rsid w:val="0F810481"/>
    <w:rsid w:val="0FE11397"/>
    <w:rsid w:val="103257B6"/>
    <w:rsid w:val="10767557"/>
    <w:rsid w:val="10A575C1"/>
    <w:rsid w:val="11AA359E"/>
    <w:rsid w:val="11E7781B"/>
    <w:rsid w:val="123B637B"/>
    <w:rsid w:val="1268672E"/>
    <w:rsid w:val="126E4467"/>
    <w:rsid w:val="13420067"/>
    <w:rsid w:val="13535541"/>
    <w:rsid w:val="13BB70F3"/>
    <w:rsid w:val="140B15F6"/>
    <w:rsid w:val="14F1094E"/>
    <w:rsid w:val="14F97DF1"/>
    <w:rsid w:val="15062E67"/>
    <w:rsid w:val="151A3DCB"/>
    <w:rsid w:val="15B203FF"/>
    <w:rsid w:val="1616058B"/>
    <w:rsid w:val="164B7535"/>
    <w:rsid w:val="16566D65"/>
    <w:rsid w:val="1658427C"/>
    <w:rsid w:val="170714C4"/>
    <w:rsid w:val="19D20F30"/>
    <w:rsid w:val="1A362B26"/>
    <w:rsid w:val="1A4E2BEA"/>
    <w:rsid w:val="1A610508"/>
    <w:rsid w:val="1A811B3E"/>
    <w:rsid w:val="1AB36D65"/>
    <w:rsid w:val="1B596B6A"/>
    <w:rsid w:val="1BD023EC"/>
    <w:rsid w:val="1BDF7E1F"/>
    <w:rsid w:val="1C43707A"/>
    <w:rsid w:val="1C7B084F"/>
    <w:rsid w:val="1DA02186"/>
    <w:rsid w:val="1E001EF7"/>
    <w:rsid w:val="1EF04E82"/>
    <w:rsid w:val="1F751CF9"/>
    <w:rsid w:val="1FC1656E"/>
    <w:rsid w:val="214820C6"/>
    <w:rsid w:val="21CC6A7D"/>
    <w:rsid w:val="220C04A6"/>
    <w:rsid w:val="22156676"/>
    <w:rsid w:val="235232B0"/>
    <w:rsid w:val="23BA5AF5"/>
    <w:rsid w:val="245958F8"/>
    <w:rsid w:val="24C75F1C"/>
    <w:rsid w:val="24ED1D10"/>
    <w:rsid w:val="25E818C2"/>
    <w:rsid w:val="266A4244"/>
    <w:rsid w:val="26AA6DF4"/>
    <w:rsid w:val="26AD1F0C"/>
    <w:rsid w:val="270563E9"/>
    <w:rsid w:val="27D91811"/>
    <w:rsid w:val="28234FDB"/>
    <w:rsid w:val="289C58B2"/>
    <w:rsid w:val="28B82D05"/>
    <w:rsid w:val="28BA4E7B"/>
    <w:rsid w:val="28E80DDF"/>
    <w:rsid w:val="29997E2F"/>
    <w:rsid w:val="29DE02BA"/>
    <w:rsid w:val="29F00F77"/>
    <w:rsid w:val="2A01721A"/>
    <w:rsid w:val="2A0443AA"/>
    <w:rsid w:val="2A6412D5"/>
    <w:rsid w:val="2C3E5D86"/>
    <w:rsid w:val="2CB47972"/>
    <w:rsid w:val="2CC102DB"/>
    <w:rsid w:val="2D282F4C"/>
    <w:rsid w:val="2D7901D5"/>
    <w:rsid w:val="304C32C5"/>
    <w:rsid w:val="322F2A43"/>
    <w:rsid w:val="33377F34"/>
    <w:rsid w:val="34B4672E"/>
    <w:rsid w:val="34EF59D3"/>
    <w:rsid w:val="353C2B32"/>
    <w:rsid w:val="35463C3F"/>
    <w:rsid w:val="37B14492"/>
    <w:rsid w:val="38001C68"/>
    <w:rsid w:val="380F564C"/>
    <w:rsid w:val="38217EC5"/>
    <w:rsid w:val="38523D2F"/>
    <w:rsid w:val="39370B5A"/>
    <w:rsid w:val="3A433E0E"/>
    <w:rsid w:val="3AC15D07"/>
    <w:rsid w:val="3B767BC2"/>
    <w:rsid w:val="3CD55846"/>
    <w:rsid w:val="3D64101F"/>
    <w:rsid w:val="3D7E31E1"/>
    <w:rsid w:val="3EE45829"/>
    <w:rsid w:val="408A1A10"/>
    <w:rsid w:val="40DC5808"/>
    <w:rsid w:val="416F03EA"/>
    <w:rsid w:val="4253770E"/>
    <w:rsid w:val="43033BAA"/>
    <w:rsid w:val="43332BFB"/>
    <w:rsid w:val="44045728"/>
    <w:rsid w:val="44684679"/>
    <w:rsid w:val="44A105F9"/>
    <w:rsid w:val="450B6ACB"/>
    <w:rsid w:val="45186C4C"/>
    <w:rsid w:val="45496BA8"/>
    <w:rsid w:val="467C3B5F"/>
    <w:rsid w:val="469909D1"/>
    <w:rsid w:val="46D86AF6"/>
    <w:rsid w:val="46E5226F"/>
    <w:rsid w:val="488F2D46"/>
    <w:rsid w:val="48DC452F"/>
    <w:rsid w:val="48E9754F"/>
    <w:rsid w:val="492B5D62"/>
    <w:rsid w:val="49344770"/>
    <w:rsid w:val="49651255"/>
    <w:rsid w:val="49660F27"/>
    <w:rsid w:val="49CA2804"/>
    <w:rsid w:val="4ACC46CA"/>
    <w:rsid w:val="4B8E6C20"/>
    <w:rsid w:val="4BB06159"/>
    <w:rsid w:val="4C060203"/>
    <w:rsid w:val="4C290BEC"/>
    <w:rsid w:val="4CA04757"/>
    <w:rsid w:val="4D617B6D"/>
    <w:rsid w:val="4D726E9A"/>
    <w:rsid w:val="4D880518"/>
    <w:rsid w:val="4EE12B10"/>
    <w:rsid w:val="50726121"/>
    <w:rsid w:val="51A96694"/>
    <w:rsid w:val="527A76B9"/>
    <w:rsid w:val="53F82E4E"/>
    <w:rsid w:val="54346A5A"/>
    <w:rsid w:val="5476430A"/>
    <w:rsid w:val="54A1461D"/>
    <w:rsid w:val="54DE4AE8"/>
    <w:rsid w:val="56431E08"/>
    <w:rsid w:val="5652489C"/>
    <w:rsid w:val="565E3F20"/>
    <w:rsid w:val="58603C60"/>
    <w:rsid w:val="592002BA"/>
    <w:rsid w:val="5926283C"/>
    <w:rsid w:val="59577EFF"/>
    <w:rsid w:val="59B8006F"/>
    <w:rsid w:val="5A5D39EC"/>
    <w:rsid w:val="5A717BC6"/>
    <w:rsid w:val="5A913615"/>
    <w:rsid w:val="5CD6448C"/>
    <w:rsid w:val="5E255C90"/>
    <w:rsid w:val="5E3E4F0E"/>
    <w:rsid w:val="5E8B6DFA"/>
    <w:rsid w:val="5EC63DF3"/>
    <w:rsid w:val="6014718F"/>
    <w:rsid w:val="6096365E"/>
    <w:rsid w:val="60990DA3"/>
    <w:rsid w:val="619D47C2"/>
    <w:rsid w:val="6251458D"/>
    <w:rsid w:val="636E0A66"/>
    <w:rsid w:val="647E3464"/>
    <w:rsid w:val="653B02DE"/>
    <w:rsid w:val="662B4B66"/>
    <w:rsid w:val="66CB6F03"/>
    <w:rsid w:val="67D22BB7"/>
    <w:rsid w:val="67E169EA"/>
    <w:rsid w:val="687777FF"/>
    <w:rsid w:val="69A6437B"/>
    <w:rsid w:val="6B58309C"/>
    <w:rsid w:val="6C774E88"/>
    <w:rsid w:val="6CC87DA5"/>
    <w:rsid w:val="6DB23FE9"/>
    <w:rsid w:val="6F116D6E"/>
    <w:rsid w:val="6F636F50"/>
    <w:rsid w:val="71087582"/>
    <w:rsid w:val="711A3DD3"/>
    <w:rsid w:val="72A52904"/>
    <w:rsid w:val="732576C9"/>
    <w:rsid w:val="7378230E"/>
    <w:rsid w:val="73C0339F"/>
    <w:rsid w:val="73C366A4"/>
    <w:rsid w:val="73F355E2"/>
    <w:rsid w:val="74B67A10"/>
    <w:rsid w:val="7624618F"/>
    <w:rsid w:val="76481435"/>
    <w:rsid w:val="77116591"/>
    <w:rsid w:val="777C6BFF"/>
    <w:rsid w:val="78534C16"/>
    <w:rsid w:val="78EB7CBD"/>
    <w:rsid w:val="790B4806"/>
    <w:rsid w:val="79267925"/>
    <w:rsid w:val="7A1B1385"/>
    <w:rsid w:val="7A3526BC"/>
    <w:rsid w:val="7A503F8B"/>
    <w:rsid w:val="7AC73501"/>
    <w:rsid w:val="7D1655C9"/>
    <w:rsid w:val="7DBC2E21"/>
    <w:rsid w:val="7DC53FB5"/>
    <w:rsid w:val="7E1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0"/>
    <w:pPr>
      <w:spacing w:line="580" w:lineRule="exact"/>
      <w:ind w:left="2520" w:leftChars="1200"/>
    </w:pPr>
    <w:rPr>
      <w:rFonts w:ascii="Times New Roman" w:hAnsi="Times New Roman" w:eastAsia="微软雅黑"/>
      <w:sz w:val="24"/>
      <w:szCs w:val="24"/>
    </w:rPr>
  </w:style>
  <w:style w:type="paragraph" w:styleId="5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6">
    <w:name w:val="toc 5"/>
    <w:basedOn w:val="1"/>
    <w:next w:val="1"/>
    <w:qFormat/>
    <w:uiPriority w:val="0"/>
    <w:pPr>
      <w:spacing w:line="580" w:lineRule="exact"/>
      <w:ind w:left="1680" w:leftChars="800"/>
    </w:pPr>
    <w:rPr>
      <w:rFonts w:ascii="Times New Roman" w:hAnsi="Times New Roman" w:eastAsia="微软雅黑"/>
      <w:sz w:val="24"/>
      <w:szCs w:val="24"/>
    </w:rPr>
  </w:style>
  <w:style w:type="paragraph" w:styleId="7">
    <w:name w:val="toc 3"/>
    <w:basedOn w:val="1"/>
    <w:next w:val="1"/>
    <w:qFormat/>
    <w:uiPriority w:val="0"/>
    <w:pPr>
      <w:spacing w:line="580" w:lineRule="exact"/>
      <w:ind w:left="840" w:leftChars="400"/>
    </w:pPr>
    <w:rPr>
      <w:rFonts w:ascii="Calibri" w:hAnsi="Calibri" w:eastAsia="微软雅黑" w:cs="Times New Roman"/>
      <w:sz w:val="24"/>
      <w:szCs w:val="22"/>
    </w:rPr>
  </w:style>
  <w:style w:type="paragraph" w:styleId="8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toc 8"/>
    <w:basedOn w:val="1"/>
    <w:next w:val="1"/>
    <w:qFormat/>
    <w:uiPriority w:val="0"/>
    <w:pPr>
      <w:spacing w:line="580" w:lineRule="exact"/>
      <w:ind w:left="2940" w:leftChars="1400"/>
    </w:pPr>
    <w:rPr>
      <w:rFonts w:ascii="Times New Roman" w:hAnsi="Times New Roman" w:eastAsia="微软雅黑"/>
      <w:sz w:val="24"/>
      <w:szCs w:val="24"/>
    </w:r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paragraph" w:styleId="11">
    <w:name w:val="toc 1"/>
    <w:basedOn w:val="1"/>
    <w:next w:val="1"/>
    <w:qFormat/>
    <w:uiPriority w:val="0"/>
    <w:pPr>
      <w:spacing w:line="580" w:lineRule="exact"/>
    </w:pPr>
    <w:rPr>
      <w:rFonts w:ascii="Calibri" w:hAnsi="Calibri" w:eastAsia="微软雅黑" w:cs="Times New Roman"/>
      <w:sz w:val="24"/>
      <w:szCs w:val="22"/>
    </w:rPr>
  </w:style>
  <w:style w:type="paragraph" w:styleId="12">
    <w:name w:val="toc 4"/>
    <w:basedOn w:val="1"/>
    <w:next w:val="1"/>
    <w:qFormat/>
    <w:uiPriority w:val="0"/>
    <w:pPr>
      <w:spacing w:line="580" w:lineRule="exact"/>
      <w:ind w:left="1260" w:leftChars="600"/>
    </w:pPr>
    <w:rPr>
      <w:rFonts w:ascii="Times New Roman" w:hAnsi="Times New Roman" w:eastAsia="微软雅黑"/>
      <w:sz w:val="24"/>
      <w:szCs w:val="24"/>
    </w:rPr>
  </w:style>
  <w:style w:type="paragraph" w:styleId="13">
    <w:name w:val="toc 6"/>
    <w:basedOn w:val="1"/>
    <w:next w:val="1"/>
    <w:qFormat/>
    <w:uiPriority w:val="0"/>
    <w:pPr>
      <w:spacing w:line="580" w:lineRule="exact"/>
      <w:ind w:left="2100" w:leftChars="1000"/>
    </w:pPr>
    <w:rPr>
      <w:rFonts w:ascii="Times New Roman" w:hAnsi="Times New Roman" w:eastAsia="微软雅黑"/>
      <w:sz w:val="24"/>
      <w:szCs w:val="24"/>
    </w:rPr>
  </w:style>
  <w:style w:type="paragraph" w:styleId="14">
    <w:name w:val="toc 2"/>
    <w:basedOn w:val="1"/>
    <w:next w:val="1"/>
    <w:qFormat/>
    <w:uiPriority w:val="0"/>
    <w:pPr>
      <w:spacing w:line="580" w:lineRule="exact"/>
      <w:ind w:left="420" w:leftChars="200"/>
    </w:pPr>
    <w:rPr>
      <w:rFonts w:ascii="Calibri" w:hAnsi="Calibri" w:eastAsia="微软雅黑" w:cs="Times New Roman"/>
      <w:sz w:val="24"/>
      <w:szCs w:val="22"/>
    </w:rPr>
  </w:style>
  <w:style w:type="paragraph" w:styleId="15">
    <w:name w:val="toc 9"/>
    <w:basedOn w:val="1"/>
    <w:next w:val="1"/>
    <w:qFormat/>
    <w:uiPriority w:val="0"/>
    <w:pPr>
      <w:spacing w:line="580" w:lineRule="exact"/>
      <w:ind w:left="3360" w:leftChars="1600"/>
    </w:pPr>
    <w:rPr>
      <w:rFonts w:ascii="Times New Roman" w:hAnsi="Times New Roman" w:eastAsia="微软雅黑"/>
      <w:sz w:val="24"/>
      <w:szCs w:val="24"/>
    </w:rPr>
  </w:style>
  <w:style w:type="table" w:styleId="17">
    <w:name w:val="Table Grid"/>
    <w:basedOn w:val="16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2020-07-06T07:17:00Z</dcterms:created>
  <dc:creator>XuXue</dc:creator>
  <cp:lastModifiedBy>XuXue</cp:lastModifiedBy>
  <dcterms:modified xsi:type="dcterms:W3CDTF">2022-01-20T02:51:16Z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