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B5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171C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档案馆数字化加工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BE1537" w:rsidP="001A226B">
      <w:pPr>
        <w:spacing w:line="520" w:lineRule="exact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3pt;width:414.75pt;height:0;z-index:251658240" o:connectortype="straight" strokeweight="1.75pt"/>
        </w:pict>
      </w:r>
    </w:p>
    <w:p w:rsidR="00BF0F0E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2171CC">
        <w:rPr>
          <w:rFonts w:asciiTheme="minorEastAsia" w:eastAsiaTheme="minorEastAsia" w:hAnsiTheme="minorEastAsia" w:hint="eastAsia"/>
          <w:sz w:val="28"/>
          <w:szCs w:val="28"/>
          <w:u w:val="single"/>
        </w:rPr>
        <w:t>档案馆数字化加工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4A040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2171CC" w:rsidRPr="002171CC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2171CC" w:rsidRPr="002171CC">
        <w:rPr>
          <w:rFonts w:asciiTheme="minorEastAsia" w:eastAsiaTheme="minorEastAsia" w:hAnsiTheme="minorEastAsia" w:hint="eastAsia"/>
          <w:sz w:val="28"/>
          <w:szCs w:val="28"/>
        </w:rPr>
        <w:t>档案馆数字化加工</w:t>
      </w:r>
    </w:p>
    <w:p w:rsidR="001A226B" w:rsidRPr="00B50F49" w:rsidRDefault="00B50F49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>
        <w:rPr>
          <w:rFonts w:ascii="宋体" w:hAnsi="宋体" w:cs="宋体"/>
          <w:kern w:val="1"/>
          <w:sz w:val="28"/>
          <w:szCs w:val="28"/>
        </w:rPr>
        <w:t>NJMU-201</w:t>
      </w:r>
      <w:r>
        <w:rPr>
          <w:rFonts w:ascii="宋体" w:hAnsi="宋体" w:cs="宋体" w:hint="eastAsia"/>
          <w:kern w:val="1"/>
          <w:sz w:val="28"/>
          <w:szCs w:val="28"/>
        </w:rPr>
        <w:t>8071</w:t>
      </w:r>
      <w:r w:rsidR="002171CC">
        <w:rPr>
          <w:rFonts w:ascii="宋体" w:hAnsi="宋体" w:cs="宋体" w:hint="eastAsia"/>
          <w:kern w:val="1"/>
          <w:sz w:val="28"/>
          <w:szCs w:val="28"/>
        </w:rPr>
        <w:t>2</w:t>
      </w:r>
      <w:r>
        <w:rPr>
          <w:rFonts w:ascii="宋体" w:hAnsi="宋体" w:cs="宋体" w:hint="eastAsia"/>
          <w:kern w:val="1"/>
          <w:sz w:val="28"/>
          <w:szCs w:val="28"/>
        </w:rPr>
        <w:t>-1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BF0F0E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768A1">
        <w:rPr>
          <w:rFonts w:asciiTheme="minorEastAsia" w:eastAsiaTheme="minorEastAsia" w:hAnsiTheme="minorEastAsia" w:hint="eastAsia"/>
          <w:sz w:val="28"/>
          <w:szCs w:val="28"/>
        </w:rPr>
        <w:t>南京轩恩软件开发有限公司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1A226B" w:rsidP="005A37C8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BF0F0E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175607" w:rsidRPr="005C3EA3" w:rsidRDefault="00175607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0F21AD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 w:rsidR="00CF67A9">
        <w:rPr>
          <w:rFonts w:asciiTheme="minorEastAsia" w:eastAsiaTheme="minorEastAsia" w:hAnsiTheme="minorEastAsia" w:hint="eastAsia"/>
          <w:sz w:val="28"/>
          <w:szCs w:val="28"/>
        </w:rPr>
        <w:t>南京市江宁区龙眠大道101号</w:t>
      </w:r>
      <w:r w:rsidR="000513FA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0F21AD" w:rsidRPr="005C3EA3" w:rsidRDefault="00BF0F0E" w:rsidP="005A37C8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各有关当事人对中标结果有异议的，可以在中标公告发布之日起七个工作日</w:t>
      </w:r>
      <w:r w:rsidR="00DD7698" w:rsidRPr="005C3EA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，以书面形式向南京医科大学提出质疑，逾期将不再受理。</w:t>
      </w:r>
      <w:r w:rsidR="00F04D88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</w:t>
      </w:r>
    </w:p>
    <w:p w:rsidR="00BF0F0E" w:rsidRPr="005C3EA3" w:rsidRDefault="00B028DF" w:rsidP="005A37C8">
      <w:pPr>
        <w:spacing w:line="480" w:lineRule="exact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="000F21AD"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37C8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F04D88"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</w:p>
    <w:p w:rsidR="00BF0F0E" w:rsidRPr="005C3EA3" w:rsidRDefault="00F04D88" w:rsidP="005A37C8">
      <w:pPr>
        <w:wordWrap w:val="0"/>
        <w:spacing w:line="480" w:lineRule="exact"/>
        <w:ind w:right="7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</w:t>
      </w:r>
      <w:r w:rsidR="00F1375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5A37C8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32646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32646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5214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A496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AB" w:rsidRDefault="00290BAB" w:rsidP="00BF0F0E">
      <w:pPr>
        <w:spacing w:after="0"/>
      </w:pPr>
      <w:r>
        <w:separator/>
      </w:r>
    </w:p>
  </w:endnote>
  <w:endnote w:type="continuationSeparator" w:id="0">
    <w:p w:rsidR="00290BAB" w:rsidRDefault="00290BA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AB" w:rsidRDefault="00290BAB" w:rsidP="00BF0F0E">
      <w:pPr>
        <w:spacing w:after="0"/>
      </w:pPr>
      <w:r>
        <w:separator/>
      </w:r>
    </w:p>
  </w:footnote>
  <w:footnote w:type="continuationSeparator" w:id="0">
    <w:p w:rsidR="00290BAB" w:rsidRDefault="00290BA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3FA"/>
    <w:rsid w:val="000768A1"/>
    <w:rsid w:val="000F21AD"/>
    <w:rsid w:val="00175607"/>
    <w:rsid w:val="001A226B"/>
    <w:rsid w:val="001B1672"/>
    <w:rsid w:val="002171CC"/>
    <w:rsid w:val="00226870"/>
    <w:rsid w:val="00252142"/>
    <w:rsid w:val="00267C15"/>
    <w:rsid w:val="00277B55"/>
    <w:rsid w:val="00290BAB"/>
    <w:rsid w:val="002E6448"/>
    <w:rsid w:val="00323B43"/>
    <w:rsid w:val="0035740E"/>
    <w:rsid w:val="003D37D8"/>
    <w:rsid w:val="00426133"/>
    <w:rsid w:val="00430F68"/>
    <w:rsid w:val="004358AB"/>
    <w:rsid w:val="004A0406"/>
    <w:rsid w:val="004B08BF"/>
    <w:rsid w:val="004B6E0B"/>
    <w:rsid w:val="004D1D78"/>
    <w:rsid w:val="00561A87"/>
    <w:rsid w:val="005A37C8"/>
    <w:rsid w:val="005C3EA3"/>
    <w:rsid w:val="005F2342"/>
    <w:rsid w:val="0063535D"/>
    <w:rsid w:val="00671693"/>
    <w:rsid w:val="006A496F"/>
    <w:rsid w:val="00785E5F"/>
    <w:rsid w:val="00817A0E"/>
    <w:rsid w:val="00832ECE"/>
    <w:rsid w:val="008B7726"/>
    <w:rsid w:val="008C5446"/>
    <w:rsid w:val="00932646"/>
    <w:rsid w:val="009374CA"/>
    <w:rsid w:val="00AB2514"/>
    <w:rsid w:val="00B028DF"/>
    <w:rsid w:val="00B428B5"/>
    <w:rsid w:val="00B50F49"/>
    <w:rsid w:val="00BB3FB7"/>
    <w:rsid w:val="00BE1537"/>
    <w:rsid w:val="00BF0F0E"/>
    <w:rsid w:val="00C74433"/>
    <w:rsid w:val="00C81C15"/>
    <w:rsid w:val="00CD241F"/>
    <w:rsid w:val="00CF67A9"/>
    <w:rsid w:val="00D31D50"/>
    <w:rsid w:val="00DD7698"/>
    <w:rsid w:val="00E07D1D"/>
    <w:rsid w:val="00E1120C"/>
    <w:rsid w:val="00E448E8"/>
    <w:rsid w:val="00E66BF9"/>
    <w:rsid w:val="00EB02C3"/>
    <w:rsid w:val="00EF0D5B"/>
    <w:rsid w:val="00F04D88"/>
    <w:rsid w:val="00F13759"/>
    <w:rsid w:val="00FA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123</cp:revision>
  <dcterms:created xsi:type="dcterms:W3CDTF">2008-09-11T17:20:00Z</dcterms:created>
  <dcterms:modified xsi:type="dcterms:W3CDTF">2018-07-12T06:05:00Z</dcterms:modified>
</cp:coreProperties>
</file>