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bookmark54"/>
      <w:bookmarkStart w:id="1" w:name="bookmark52"/>
      <w:bookmarkStart w:id="2" w:name="bookmark53"/>
      <w:r>
        <w:rPr>
          <w:rFonts w:hint="eastAsia" w:cs="宋体"/>
          <w:b/>
          <w:bCs/>
          <w:sz w:val="36"/>
          <w:szCs w:val="32"/>
          <w:lang w:eastAsia="zh-CN"/>
        </w:rPr>
        <w:t>南京医科大学超灵敏多功能凝胶成像仪采购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eastAsia="zh-CN"/>
        </w:rPr>
        <w:t>中标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公告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项目编号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NJDCX-202205201320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南京医科大学超灵敏多功能凝胶成像仪采购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、中标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信息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</w:rPr>
        <w:t>供应商名称：江苏弘之鑫仪器设备有限公司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</w:rPr>
        <w:t>供应商地址：南京市江宁区天元东路52号江宁电商产业园B1-02-1(江宁高新园)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</w:rPr>
        <w:t>金额：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人民币293000元整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交货期：90日历天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4"/>
          <w:szCs w:val="24"/>
        </w:rPr>
        <w:t>主要标的信息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  <w:t>：</w:t>
      </w:r>
    </w:p>
    <w:tbl>
      <w:tblPr>
        <w:tblStyle w:val="8"/>
        <w:tblW w:w="0" w:type="auto"/>
        <w:tblInd w:w="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853"/>
        <w:gridCol w:w="1065"/>
        <w:gridCol w:w="216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产品、服务名称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产地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5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超灵敏多功能凝胶成像仪（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包含安装调试、培训、售后服务等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Cytiva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Amersham ImageQuant 800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日本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2"/>
        <w:numPr>
          <w:ilvl w:val="0"/>
          <w:numId w:val="0"/>
        </w:numPr>
        <w:spacing w:line="360" w:lineRule="auto"/>
        <w:ind w:right="0" w:rightChars="0" w:firstLine="48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position w:val="0"/>
          <w:sz w:val="24"/>
          <w:szCs w:val="24"/>
        </w:rPr>
        <w:t>评审专家名单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t>史成宝、浦丽华、叶锴、吴强、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张洪（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4"/>
          <w:szCs w:val="24"/>
          <w:lang w:val="en-US" w:eastAsia="zh-CN"/>
        </w:rPr>
        <w:t>采购人）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、公告期限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 w:right="0" w:rightChars="0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其他补充事宜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：无。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凡对本次公告内容提出询问，请按以下方式联系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1、项目联系方式：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徐工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联系电话：025-52639995转8009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采购代理机构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南京达琛鑫工程咨询有限公司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联系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地址：南京市秦淮区光华东街6号世界之窗创意产业园15号楼4楼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电子邮箱：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instrText xml:space="preserve"> HYPERLINK "mailto:njdcx_gczx@163.com" </w:instrTex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njdcx_gczx@163.com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3、采购单位：南京医科大学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联系人：吕老师        联系电话：025-86868572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" w:name="bookmark59"/>
      <w:bookmarkEnd w:id="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各有关当事人对结果持有异议的，可以在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中标结</w:t>
      </w:r>
      <w:bookmarkStart w:id="4" w:name="_GoBack"/>
      <w:bookmarkEnd w:id="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eastAsia="zh-CN"/>
        </w:rPr>
        <w:t>果公示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发布之日起七个工作日内，以书面形式向南京达琛鑫工程咨询有限公司提出质疑，逾期将不再受理。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南京达琛鑫工程咨询有限公司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</w:p>
    <w:p>
      <w:pPr>
        <w:pStyle w:val="12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9676765</wp:posOffset>
              </wp:positionV>
              <wp:extent cx="97790" cy="7937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296.2pt;margin-top:761.95pt;height:6.25pt;width: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9VXddkA&#10;AAANAQAADwAAAAAAAAABACAAAAAiAAAAZHJzL2Rvd25yZXYueG1sUEsBAhQAFAAAAAgAh07iQGF1&#10;I32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FE41E"/>
    <w:multiLevelType w:val="singleLevel"/>
    <w:tmpl w:val="A98FE41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FA7C65"/>
    <w:multiLevelType w:val="singleLevel"/>
    <w:tmpl w:val="44FA7C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00000000"/>
    <w:rsid w:val="050A5A72"/>
    <w:rsid w:val="091737E2"/>
    <w:rsid w:val="0A06286C"/>
    <w:rsid w:val="0ABE134D"/>
    <w:rsid w:val="0BBC0D77"/>
    <w:rsid w:val="0C1919F8"/>
    <w:rsid w:val="0E550AB5"/>
    <w:rsid w:val="0F0E6E0E"/>
    <w:rsid w:val="10C976B8"/>
    <w:rsid w:val="17063353"/>
    <w:rsid w:val="17610044"/>
    <w:rsid w:val="19376C4B"/>
    <w:rsid w:val="1CFE340E"/>
    <w:rsid w:val="1DBE02D7"/>
    <w:rsid w:val="213B4FB3"/>
    <w:rsid w:val="255B4BEF"/>
    <w:rsid w:val="277E5337"/>
    <w:rsid w:val="28527D7F"/>
    <w:rsid w:val="287467CC"/>
    <w:rsid w:val="2B0E51E8"/>
    <w:rsid w:val="2E097327"/>
    <w:rsid w:val="30FD4782"/>
    <w:rsid w:val="34097549"/>
    <w:rsid w:val="346301A9"/>
    <w:rsid w:val="36857A34"/>
    <w:rsid w:val="370F7E63"/>
    <w:rsid w:val="374475E5"/>
    <w:rsid w:val="38284985"/>
    <w:rsid w:val="39977363"/>
    <w:rsid w:val="39D543B8"/>
    <w:rsid w:val="3B734AD3"/>
    <w:rsid w:val="3D640D9B"/>
    <w:rsid w:val="404D51C8"/>
    <w:rsid w:val="414C567A"/>
    <w:rsid w:val="422F10F6"/>
    <w:rsid w:val="43A61854"/>
    <w:rsid w:val="44815D09"/>
    <w:rsid w:val="45982428"/>
    <w:rsid w:val="45AF6099"/>
    <w:rsid w:val="4885336C"/>
    <w:rsid w:val="48FE16BC"/>
    <w:rsid w:val="493E1B18"/>
    <w:rsid w:val="4C6D5DCE"/>
    <w:rsid w:val="53D51980"/>
    <w:rsid w:val="547F39EC"/>
    <w:rsid w:val="556413BA"/>
    <w:rsid w:val="586C625F"/>
    <w:rsid w:val="5B1819D8"/>
    <w:rsid w:val="5C281D7A"/>
    <w:rsid w:val="5C692874"/>
    <w:rsid w:val="5CBB1589"/>
    <w:rsid w:val="600824C1"/>
    <w:rsid w:val="611D1B9E"/>
    <w:rsid w:val="61C26E81"/>
    <w:rsid w:val="684E32CC"/>
    <w:rsid w:val="69191B40"/>
    <w:rsid w:val="6B862490"/>
    <w:rsid w:val="6C553651"/>
    <w:rsid w:val="717F6088"/>
    <w:rsid w:val="71AA097B"/>
    <w:rsid w:val="72184197"/>
    <w:rsid w:val="73C14143"/>
    <w:rsid w:val="740D2F20"/>
    <w:rsid w:val="75B60D4D"/>
    <w:rsid w:val="78756F24"/>
    <w:rsid w:val="78AB7915"/>
    <w:rsid w:val="7A5F071D"/>
    <w:rsid w:val="7B491E5B"/>
    <w:rsid w:val="7DBE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4"/>
    <w:basedOn w:val="1"/>
    <w:next w:val="1"/>
    <w:qFormat/>
    <w:uiPriority w:val="9"/>
    <w:pPr>
      <w:keepNext/>
      <w:keepLines/>
      <w:spacing w:line="376" w:lineRule="auto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next w:val="5"/>
    <w:qFormat/>
    <w:uiPriority w:val="99"/>
    <w:pPr>
      <w:snapToGrid w:val="0"/>
      <w:spacing w:line="440" w:lineRule="exact"/>
      <w:ind w:firstLine="403" w:firstLineChars="192"/>
    </w:pPr>
    <w:rPr>
      <w:rFonts w:ascii="宋体" w:hAnsi="宋体" w:cs="宋体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paragraph" w:customStyle="1" w:styleId="12">
    <w:name w:val="报告正文"/>
    <w:basedOn w:val="1"/>
    <w:qFormat/>
    <w:uiPriority w:val="0"/>
    <w:pPr>
      <w:adjustRightInd w:val="0"/>
      <w:snapToGrid w:val="0"/>
      <w:ind w:firstLine="560" w:firstLineChars="200"/>
    </w:pPr>
    <w:rPr>
      <w:kern w:val="0"/>
      <w:szCs w:val="20"/>
      <w:lang w:val="zh-CN"/>
    </w:rPr>
  </w:style>
  <w:style w:type="paragraph" w:customStyle="1" w:styleId="13">
    <w:name w:val="Heading #3|1"/>
    <w:basedOn w:val="1"/>
    <w:qFormat/>
    <w:uiPriority w:val="0"/>
    <w:pPr>
      <w:widowControl w:val="0"/>
      <w:shd w:val="clear" w:color="auto" w:fill="auto"/>
      <w:spacing w:after="590" w:line="634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270" w:line="590" w:lineRule="exact"/>
      <w:ind w:left="190" w:firstLine="65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after="130" w:line="413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5"/>
    <w:basedOn w:val="1"/>
    <w:qFormat/>
    <w:uiPriority w:val="0"/>
    <w:pPr>
      <w:widowControl w:val="0"/>
      <w:shd w:val="clear" w:color="auto" w:fill="auto"/>
      <w:spacing w:after="280"/>
      <w:jc w:val="center"/>
    </w:pPr>
    <w:rPr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589</Characters>
  <Lines>0</Lines>
  <Paragraphs>0</Paragraphs>
  <TotalTime>0</TotalTime>
  <ScaleCrop>false</ScaleCrop>
  <LinksUpToDate>false</LinksUpToDate>
  <CharactersWithSpaces>608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</dc:creator>
  <cp:lastModifiedBy>admin</cp:lastModifiedBy>
  <dcterms:modified xsi:type="dcterms:W3CDTF">2022-06-21T08:31:22Z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FC796280F4EC473985A619E65612290A</vt:lpwstr>
  </property>
</Properties>
</file>