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r>
        <w:rPr>
          <w:rFonts w:hint="eastAsia" w:ascii="黑体" w:hAnsi="黑体" w:eastAsia="黑体" w:cs="黑体"/>
          <w:b/>
          <w:w w:val="90"/>
          <w:kern w:val="0"/>
          <w:sz w:val="52"/>
          <w:szCs w:val="52"/>
        </w:rPr>
        <w:t>南京医科大学</w:t>
      </w: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r>
        <w:rPr>
          <w:rFonts w:hint="eastAsia" w:ascii="黑体" w:hAnsi="黑体" w:eastAsia="黑体" w:cs="黑体"/>
          <w:b/>
          <w:w w:val="90"/>
          <w:kern w:val="0"/>
          <w:sz w:val="52"/>
          <w:szCs w:val="52"/>
        </w:rPr>
        <w:t>与</w:t>
      </w: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r>
        <w:rPr>
          <w:rFonts w:hint="eastAsia" w:ascii="黑体" w:hAnsi="黑体" w:eastAsia="黑体" w:cs="黑体"/>
          <w:b/>
          <w:w w:val="90"/>
          <w:kern w:val="0"/>
          <w:sz w:val="52"/>
          <w:szCs w:val="52"/>
        </w:rPr>
        <w:t xml:space="preserve"> （对方单位名称） </w:t>
      </w: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
          <w:w w:val="90"/>
          <w:kern w:val="0"/>
          <w:sz w:val="52"/>
          <w:szCs w:val="52"/>
        </w:rPr>
      </w:pPr>
      <w:r>
        <w:rPr>
          <w:rFonts w:hint="eastAsia" w:ascii="黑体" w:hAnsi="黑体" w:eastAsia="黑体" w:cs="黑体"/>
          <w:b/>
          <w:w w:val="90"/>
          <w:kern w:val="0"/>
          <w:sz w:val="52"/>
          <w:szCs w:val="52"/>
        </w:rPr>
        <w:t>项目合作协议</w:t>
      </w:r>
    </w:p>
    <w:p>
      <w:pPr>
        <w:pageBreakBefore w:val="0"/>
        <w:kinsoku/>
        <w:wordWrap/>
        <w:topLinePunct w:val="0"/>
        <w:autoSpaceDE/>
        <w:autoSpaceDN/>
        <w:bidi w:val="0"/>
        <w:adjustRightInd/>
        <w:spacing w:line="560" w:lineRule="exact"/>
        <w:jc w:val="center"/>
        <w:textAlignment w:val="auto"/>
        <w:rPr>
          <w:rFonts w:hint="eastAsia" w:ascii="仿宋_GB2312" w:hAnsi="楷体_GB2312" w:eastAsia="仿宋_GB2312"/>
          <w:bCs/>
          <w:sz w:val="52"/>
          <w:szCs w:val="52"/>
        </w:rPr>
      </w:pPr>
    </w:p>
    <w:p>
      <w:pPr>
        <w:pageBreakBefore w:val="0"/>
        <w:kinsoku/>
        <w:wordWrap/>
        <w:topLinePunct w:val="0"/>
        <w:autoSpaceDE/>
        <w:autoSpaceDN/>
        <w:bidi w:val="0"/>
        <w:adjustRightInd/>
        <w:spacing w:line="560" w:lineRule="exact"/>
        <w:jc w:val="center"/>
        <w:textAlignment w:val="auto"/>
        <w:rPr>
          <w:rFonts w:hint="eastAsia" w:ascii="仿宋_GB2312" w:hAnsi="楷体_GB2312" w:eastAsia="仿宋_GB2312"/>
          <w:bCs/>
          <w:sz w:val="28"/>
          <w:szCs w:val="28"/>
        </w:rPr>
      </w:pPr>
    </w:p>
    <w:p>
      <w:pPr>
        <w:pageBreakBefore w:val="0"/>
        <w:kinsoku/>
        <w:wordWrap/>
        <w:topLinePunct w:val="0"/>
        <w:autoSpaceDE/>
        <w:autoSpaceDN/>
        <w:bidi w:val="0"/>
        <w:adjustRightInd/>
        <w:spacing w:line="560" w:lineRule="exact"/>
        <w:jc w:val="center"/>
        <w:textAlignment w:val="auto"/>
        <w:rPr>
          <w:rFonts w:hint="eastAsia" w:ascii="仿宋_GB2312" w:eastAsia="仿宋_GB2312"/>
          <w:kern w:val="0"/>
          <w:sz w:val="30"/>
          <w:szCs w:val="30"/>
        </w:rPr>
      </w:pPr>
    </w:p>
    <w:p>
      <w:pPr>
        <w:pageBreakBefore w:val="0"/>
        <w:kinsoku/>
        <w:wordWrap/>
        <w:topLinePunct w:val="0"/>
        <w:autoSpaceDE/>
        <w:autoSpaceDN/>
        <w:bidi w:val="0"/>
        <w:adjustRightInd/>
        <w:spacing w:line="560" w:lineRule="exact"/>
        <w:jc w:val="center"/>
        <w:textAlignment w:val="auto"/>
        <w:rPr>
          <w:rFonts w:hint="eastAsia" w:ascii="仿宋_GB2312" w:eastAsia="仿宋_GB2312"/>
          <w:kern w:val="0"/>
          <w:sz w:val="30"/>
          <w:szCs w:val="30"/>
        </w:rPr>
      </w:pPr>
    </w:p>
    <w:p>
      <w:pPr>
        <w:pageBreakBefore w:val="0"/>
        <w:kinsoku/>
        <w:wordWrap/>
        <w:topLinePunct w:val="0"/>
        <w:autoSpaceDE/>
        <w:autoSpaceDN/>
        <w:bidi w:val="0"/>
        <w:adjustRightInd/>
        <w:spacing w:line="560" w:lineRule="exact"/>
        <w:ind w:firstLine="1760" w:firstLineChars="400"/>
        <w:textAlignment w:val="auto"/>
        <w:rPr>
          <w:rFonts w:hint="eastAsia" w:ascii="黑体" w:hAnsi="黑体" w:eastAsia="黑体" w:cs="黑体"/>
          <w:kern w:val="0"/>
          <w:sz w:val="44"/>
          <w:szCs w:val="44"/>
        </w:rPr>
      </w:pPr>
      <w:r>
        <w:rPr>
          <w:rFonts w:hint="eastAsia" w:ascii="黑体" w:hAnsi="黑体" w:eastAsia="黑体" w:cs="黑体"/>
          <w:kern w:val="0"/>
          <w:sz w:val="44"/>
          <w:szCs w:val="44"/>
        </w:rPr>
        <w:t>甲方：南京医科大学</w:t>
      </w:r>
    </w:p>
    <w:p>
      <w:pPr>
        <w:pageBreakBefore w:val="0"/>
        <w:kinsoku/>
        <w:wordWrap/>
        <w:topLinePunct w:val="0"/>
        <w:autoSpaceDE/>
        <w:autoSpaceDN/>
        <w:bidi w:val="0"/>
        <w:adjustRightInd/>
        <w:spacing w:line="560" w:lineRule="exact"/>
        <w:ind w:firstLine="1760" w:firstLineChars="400"/>
        <w:textAlignment w:val="auto"/>
        <w:rPr>
          <w:rFonts w:hint="eastAsia" w:ascii="黑体" w:hAnsi="黑体" w:eastAsia="黑体" w:cs="黑体"/>
          <w:kern w:val="0"/>
          <w:sz w:val="44"/>
          <w:szCs w:val="44"/>
        </w:rPr>
      </w:pPr>
    </w:p>
    <w:p>
      <w:pPr>
        <w:pageBreakBefore w:val="0"/>
        <w:kinsoku/>
        <w:wordWrap/>
        <w:topLinePunct w:val="0"/>
        <w:autoSpaceDE/>
        <w:autoSpaceDN/>
        <w:bidi w:val="0"/>
        <w:adjustRightInd/>
        <w:spacing w:line="560" w:lineRule="exact"/>
        <w:ind w:firstLine="1760" w:firstLineChars="400"/>
        <w:jc w:val="left"/>
        <w:textAlignment w:val="auto"/>
        <w:rPr>
          <w:rFonts w:hint="eastAsia" w:ascii="黑体" w:hAnsi="黑体" w:eastAsia="黑体" w:cs="黑体"/>
          <w:kern w:val="0"/>
          <w:sz w:val="44"/>
          <w:szCs w:val="44"/>
        </w:rPr>
      </w:pPr>
      <w:r>
        <w:rPr>
          <w:rFonts w:hint="eastAsia" w:ascii="黑体" w:hAnsi="黑体" w:eastAsia="黑体" w:cs="黑体"/>
          <w:kern w:val="0"/>
          <w:sz w:val="44"/>
          <w:szCs w:val="44"/>
        </w:rPr>
        <w:t>乙方：</w:t>
      </w: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both"/>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center"/>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both"/>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both"/>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both"/>
        <w:textAlignment w:val="auto"/>
        <w:rPr>
          <w:rFonts w:hint="eastAsia" w:ascii="黑体" w:hAnsi="黑体" w:eastAsia="黑体" w:cs="黑体"/>
          <w:bCs/>
          <w:sz w:val="32"/>
          <w:szCs w:val="32"/>
        </w:rPr>
      </w:pPr>
    </w:p>
    <w:p>
      <w:pPr>
        <w:pageBreakBefore w:val="0"/>
        <w:kinsoku/>
        <w:wordWrap/>
        <w:topLinePunct w:val="0"/>
        <w:autoSpaceDE/>
        <w:autoSpaceDN/>
        <w:bidi w:val="0"/>
        <w:adjustRightInd/>
        <w:spacing w:line="560" w:lineRule="exact"/>
        <w:jc w:val="both"/>
        <w:textAlignment w:val="auto"/>
        <w:rPr>
          <w:rFonts w:hint="eastAsia" w:ascii="黑体" w:hAnsi="黑体" w:eastAsia="黑体" w:cs="黑体"/>
          <w:bCs/>
          <w:sz w:val="32"/>
          <w:szCs w:val="32"/>
        </w:rPr>
      </w:pPr>
    </w:p>
    <w:p>
      <w:pPr>
        <w:keepNext w:val="0"/>
        <w:keepLines w:val="0"/>
        <w:pageBreakBefore w:val="0"/>
        <w:widowControl w:val="0"/>
        <w:kinsoku/>
        <w:wordWrap/>
        <w:topLinePunct w:val="0"/>
        <w:bidi w:val="0"/>
        <w:snapToGrid/>
        <w:spacing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rPr>
        <w:t>签订时间： 年 月 日</w:t>
      </w:r>
    </w:p>
    <w:p>
      <w:pPr>
        <w:keepNext w:val="0"/>
        <w:keepLines w:val="0"/>
        <w:pageBreakBefore w:val="0"/>
        <w:widowControl w:val="0"/>
        <w:kinsoku/>
        <w:wordWrap/>
        <w:topLinePunct w:val="0"/>
        <w:bidi w:val="0"/>
        <w:snapToGrid/>
        <w:spacing w:line="560" w:lineRule="exact"/>
        <w:jc w:val="center"/>
        <w:textAlignment w:val="auto"/>
        <w:rPr>
          <w:rFonts w:hint="eastAsia" w:ascii="黑体" w:hAnsi="黑体" w:eastAsia="黑体" w:cs="黑体"/>
          <w:bCs/>
          <w:sz w:val="32"/>
          <w:szCs w:val="32"/>
        </w:rPr>
      </w:pPr>
    </w:p>
    <w:p>
      <w:pPr>
        <w:keepNext w:val="0"/>
        <w:keepLines w:val="0"/>
        <w:pageBreakBefore w:val="0"/>
        <w:widowControl w:val="0"/>
        <w:kinsoku/>
        <w:wordWrap/>
        <w:topLinePunct w:val="0"/>
        <w:bidi w:val="0"/>
        <w:snapToGrid/>
        <w:spacing w:line="560" w:lineRule="exact"/>
        <w:jc w:val="both"/>
        <w:textAlignment w:val="auto"/>
        <w:rPr>
          <w:rFonts w:hint="eastAsia" w:ascii="黑体" w:hAnsi="黑体" w:eastAsia="黑体" w:cs="黑体"/>
          <w:bCs/>
          <w:sz w:val="32"/>
          <w:szCs w:val="32"/>
        </w:rPr>
      </w:pPr>
    </w:p>
    <w:p>
      <w:pPr>
        <w:pStyle w:val="2"/>
        <w:pageBreakBefore w:val="0"/>
        <w:kinsoku/>
        <w:wordWrap/>
        <w:topLinePunct w:val="0"/>
        <w:autoSpaceDE/>
        <w:autoSpaceDN/>
        <w:bidi w:val="0"/>
        <w:adjustRightInd/>
        <w:spacing w:before="0" w:after="0" w:line="560" w:lineRule="exact"/>
        <w:textAlignment w:val="auto"/>
        <w:rPr>
          <w:rFonts w:hint="eastAsia" w:ascii="黑体" w:hAnsi="黑体" w:eastAsia="黑体" w:cs="黑体"/>
          <w:b w:val="0"/>
          <w:bCs/>
          <w:kern w:val="2"/>
          <w:sz w:val="44"/>
          <w:szCs w:val="44"/>
          <w:lang w:val="en-US" w:eastAsia="zh-CN" w:bidi="ar-SA"/>
        </w:rPr>
      </w:pPr>
      <w:r>
        <w:rPr>
          <w:rFonts w:hint="eastAsia" w:ascii="黑体" w:hAnsi="黑体" w:eastAsia="黑体" w:cs="黑体"/>
          <w:bCs/>
          <w:sz w:val="44"/>
          <w:szCs w:val="44"/>
        </w:rPr>
        <w:t>南京医科大学与</w:t>
      </w:r>
      <w:r>
        <w:rPr>
          <w:rFonts w:hint="eastAsia" w:ascii="黑体" w:hAnsi="黑体" w:eastAsia="黑体" w:cs="黑体"/>
          <w:bCs/>
          <w:sz w:val="44"/>
          <w:szCs w:val="44"/>
          <w:u w:val="single"/>
        </w:rPr>
        <w:t xml:space="preserve">       </w:t>
      </w:r>
      <w:r>
        <w:rPr>
          <w:rFonts w:hint="eastAsia" w:ascii="黑体" w:hAnsi="黑体" w:eastAsia="黑体" w:cs="黑体"/>
          <w:b w:val="0"/>
          <w:bCs/>
          <w:kern w:val="2"/>
          <w:sz w:val="44"/>
          <w:szCs w:val="44"/>
          <w:lang w:val="en-US" w:eastAsia="zh-CN" w:bidi="ar-SA"/>
        </w:rPr>
        <w:t>项目合作协议</w:t>
      </w:r>
    </w:p>
    <w:p/>
    <w:p>
      <w:pPr>
        <w:keepNext w:val="0"/>
        <w:keepLines w:val="0"/>
        <w:pageBreakBefore w:val="0"/>
        <w:widowControl w:val="0"/>
        <w:kinsoku/>
        <w:wordWrap/>
        <w:topLinePunct w:val="0"/>
        <w:bidi w:val="0"/>
        <w:snapToGrid/>
        <w:spacing w:line="560" w:lineRule="exact"/>
        <w:ind w:left="0"/>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甲方：                                乙方：</w:t>
      </w:r>
    </w:p>
    <w:p>
      <w:pPr>
        <w:keepNext w:val="0"/>
        <w:keepLines w:val="0"/>
        <w:pageBreakBefore w:val="0"/>
        <w:widowControl w:val="0"/>
        <w:kinsoku/>
        <w:wordWrap/>
        <w:topLinePunct w:val="0"/>
        <w:bidi w:val="0"/>
        <w:snapToGrid/>
        <w:spacing w:line="560" w:lineRule="exact"/>
        <w:ind w:left="0"/>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法定代表人：                          法定代表人：</w:t>
      </w:r>
      <w:r>
        <w:rPr>
          <w:rFonts w:hint="eastAsia" w:ascii="黑体" w:hAnsi="黑体" w:eastAsia="黑体" w:cs="黑体"/>
          <w:color w:val="000000"/>
          <w:kern w:val="2"/>
          <w:sz w:val="32"/>
          <w:szCs w:val="32"/>
          <w:lang w:val="en-US" w:eastAsia="zh-CN"/>
        </w:rPr>
        <w:br w:type="textWrapping"/>
      </w:r>
      <w:r>
        <w:rPr>
          <w:rFonts w:hint="eastAsia" w:ascii="黑体" w:hAnsi="黑体" w:eastAsia="黑体" w:cs="黑体"/>
          <w:color w:val="000000"/>
          <w:kern w:val="2"/>
          <w:sz w:val="32"/>
          <w:szCs w:val="32"/>
          <w:lang w:val="en-US" w:eastAsia="zh-CN"/>
        </w:rPr>
        <w:t xml:space="preserve">统一社会信用代码：                    统一社会信用代码：                     </w:t>
      </w:r>
    </w:p>
    <w:p>
      <w:pPr>
        <w:keepNext w:val="0"/>
        <w:keepLines w:val="0"/>
        <w:pageBreakBefore w:val="0"/>
        <w:widowControl w:val="0"/>
        <w:kinsoku/>
        <w:wordWrap/>
        <w:topLinePunct w:val="0"/>
        <w:bidi w:val="0"/>
        <w:snapToGrid/>
        <w:spacing w:line="560" w:lineRule="exact"/>
        <w:ind w:left="0"/>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地址：                                地址：</w:t>
      </w:r>
    </w:p>
    <w:p>
      <w:pPr>
        <w:keepNext w:val="0"/>
        <w:keepLines w:val="0"/>
        <w:pageBreakBefore w:val="0"/>
        <w:widowControl w:val="0"/>
        <w:kinsoku/>
        <w:wordWrap/>
        <w:topLinePunct w:val="0"/>
        <w:bidi w:val="0"/>
        <w:snapToGrid/>
        <w:spacing w:line="560" w:lineRule="exact"/>
        <w:ind w:left="0"/>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项目负责人/联系人：</w:t>
      </w:r>
      <w:r>
        <w:rPr>
          <w:rFonts w:hint="eastAsia" w:ascii="黑体" w:hAnsi="黑体" w:eastAsia="黑体" w:cs="黑体"/>
          <w:color w:val="000000"/>
          <w:kern w:val="2"/>
          <w:sz w:val="32"/>
          <w:szCs w:val="32"/>
          <w:u w:val="single"/>
          <w:lang w:val="en-US" w:eastAsia="zh-CN"/>
        </w:rPr>
        <w:t xml:space="preserve">       </w:t>
      </w:r>
      <w:r>
        <w:rPr>
          <w:rFonts w:hint="eastAsia" w:ascii="黑体" w:hAnsi="黑体" w:eastAsia="黑体" w:cs="黑体"/>
          <w:color w:val="000000"/>
          <w:kern w:val="2"/>
          <w:sz w:val="32"/>
          <w:szCs w:val="32"/>
          <w:lang w:val="en-US" w:eastAsia="zh-CN"/>
        </w:rPr>
        <w:t xml:space="preserve">     项目负责人/联系人:</w:t>
      </w:r>
      <w:r>
        <w:rPr>
          <w:rFonts w:hint="eastAsia" w:ascii="黑体" w:hAnsi="黑体" w:eastAsia="黑体" w:cs="黑体"/>
          <w:color w:val="000000"/>
          <w:kern w:val="2"/>
          <w:sz w:val="32"/>
          <w:szCs w:val="32"/>
          <w:u w:val="single"/>
          <w:lang w:val="en-US" w:eastAsia="zh-CN"/>
        </w:rPr>
        <w:t xml:space="preserve">    </w:t>
      </w:r>
      <w:r>
        <w:rPr>
          <w:rFonts w:hint="eastAsia" w:ascii="黑体" w:hAnsi="黑体" w:eastAsia="黑体" w:cs="黑体"/>
          <w:color w:val="000000"/>
          <w:kern w:val="2"/>
          <w:sz w:val="32"/>
          <w:szCs w:val="32"/>
          <w:lang w:val="en-US" w:eastAsia="zh-CN"/>
        </w:rPr>
        <w:t>联系电话：                            联系电话：</w:t>
      </w:r>
    </w:p>
    <w:p>
      <w:pPr>
        <w:pStyle w:val="10"/>
        <w:pageBreakBefore w:val="0"/>
        <w:kinsoku/>
        <w:wordWrap/>
        <w:topLinePunct w:val="0"/>
        <w:autoSpaceDE/>
        <w:autoSpaceDN/>
        <w:bidi w:val="0"/>
        <w:adjustRightInd/>
        <w:snapToGrid w:val="0"/>
        <w:spacing w:line="560" w:lineRule="exact"/>
        <w:ind w:right="-288"/>
        <w:textAlignment w:val="auto"/>
        <w:rPr>
          <w:rFonts w:ascii="仿宋_GB2312" w:hAnsi="华文仿宋" w:eastAsia="仿宋_GB2312" w:cs="Arial"/>
          <w:sz w:val="32"/>
          <w:szCs w:val="32"/>
        </w:rPr>
      </w:pPr>
    </w:p>
    <w:p>
      <w:pPr>
        <w:pStyle w:val="10"/>
        <w:pageBreakBefore w:val="0"/>
        <w:kinsoku/>
        <w:wordWrap/>
        <w:topLinePunct w:val="0"/>
        <w:autoSpaceDE/>
        <w:autoSpaceDN/>
        <w:bidi w:val="0"/>
        <w:adjustRightInd/>
        <w:snapToGrid w:val="0"/>
        <w:spacing w:line="560" w:lineRule="exact"/>
        <w:jc w:val="center"/>
        <w:textAlignment w:val="auto"/>
        <w:rPr>
          <w:rFonts w:ascii="仿宋_GB2312" w:hAnsi="华文仿宋" w:eastAsia="仿宋_GB2312" w:cs="Arial"/>
          <w:b/>
          <w:bCs/>
          <w:sz w:val="32"/>
          <w:szCs w:val="32"/>
          <w:u w:val="none"/>
        </w:rPr>
      </w:pPr>
      <w:r>
        <w:rPr>
          <w:rFonts w:hint="eastAsia" w:ascii="仿宋_GB2312" w:hAnsi="华文仿宋" w:eastAsia="仿宋_GB2312" w:cs="Arial Unicode MS"/>
          <w:b/>
          <w:bCs/>
          <w:sz w:val="32"/>
          <w:szCs w:val="32"/>
          <w:u w:val="none"/>
        </w:rPr>
        <w:t>背景信息</w:t>
      </w:r>
    </w:p>
    <w:p>
      <w:pPr>
        <w:pStyle w:val="10"/>
        <w:pageBreakBefore w:val="0"/>
        <w:kinsoku/>
        <w:wordWrap/>
        <w:topLinePunct w:val="0"/>
        <w:autoSpaceDE/>
        <w:autoSpaceDN/>
        <w:bidi w:val="0"/>
        <w:adjustRightInd/>
        <w:snapToGrid w:val="0"/>
        <w:spacing w:line="560" w:lineRule="exact"/>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一、甲方情况介绍</w:t>
      </w:r>
    </w:p>
    <w:p>
      <w:pPr>
        <w:pStyle w:val="10"/>
        <w:pageBreakBefore w:val="0"/>
        <w:kinsoku/>
        <w:wordWrap/>
        <w:topLinePunct w:val="0"/>
        <w:autoSpaceDE/>
        <w:autoSpaceDN/>
        <w:bidi w:val="0"/>
        <w:adjustRightInd/>
        <w:snapToGrid w:val="0"/>
        <w:spacing w:line="560" w:lineRule="exact"/>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二、乙方情况介绍</w:t>
      </w:r>
    </w:p>
    <w:p>
      <w:pPr>
        <w:pStyle w:val="10"/>
        <w:pageBreakBefore w:val="0"/>
        <w:kinsoku/>
        <w:wordWrap/>
        <w:topLinePunct w:val="0"/>
        <w:autoSpaceDE/>
        <w:autoSpaceDN/>
        <w:bidi w:val="0"/>
        <w:adjustRightInd/>
        <w:snapToGrid w:val="0"/>
        <w:spacing w:line="560" w:lineRule="exact"/>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三、项目情况介绍</w:t>
      </w:r>
    </w:p>
    <w:p>
      <w:pPr>
        <w:pStyle w:val="10"/>
        <w:pageBreakBefore w:val="0"/>
        <w:kinsoku/>
        <w:wordWrap/>
        <w:topLinePunct w:val="0"/>
        <w:autoSpaceDE/>
        <w:autoSpaceDN/>
        <w:bidi w:val="0"/>
        <w:adjustRightInd/>
        <w:snapToGrid w:val="0"/>
        <w:spacing w:line="560" w:lineRule="exact"/>
        <w:jc w:val="both"/>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（一）合作宗旨</w:t>
      </w:r>
    </w:p>
    <w:p>
      <w:pPr>
        <w:pStyle w:val="10"/>
        <w:pageBreakBefore w:val="0"/>
        <w:kinsoku/>
        <w:wordWrap/>
        <w:topLinePunct w:val="0"/>
        <w:autoSpaceDE/>
        <w:autoSpaceDN/>
        <w:bidi w:val="0"/>
        <w:adjustRightInd/>
        <w:snapToGrid w:val="0"/>
        <w:spacing w:line="560" w:lineRule="exact"/>
        <w:jc w:val="both"/>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（二）合作目的和目标</w:t>
      </w:r>
    </w:p>
    <w:p>
      <w:pPr>
        <w:pStyle w:val="10"/>
        <w:pageBreakBefore w:val="0"/>
        <w:kinsoku/>
        <w:wordWrap/>
        <w:topLinePunct w:val="0"/>
        <w:autoSpaceDE/>
        <w:autoSpaceDN/>
        <w:bidi w:val="0"/>
        <w:adjustRightInd/>
        <w:snapToGrid w:val="0"/>
        <w:spacing w:line="560" w:lineRule="exact"/>
        <w:jc w:val="both"/>
        <w:textAlignment w:val="auto"/>
        <w:rPr>
          <w:rFonts w:hint="default"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（三）合作内容</w:t>
      </w:r>
    </w:p>
    <w:p>
      <w:pPr>
        <w:pStyle w:val="10"/>
        <w:pageBreakBefore w:val="0"/>
        <w:kinsoku/>
        <w:wordWrap/>
        <w:topLinePunct w:val="0"/>
        <w:autoSpaceDE/>
        <w:autoSpaceDN/>
        <w:bidi w:val="0"/>
        <w:adjustRightInd/>
        <w:snapToGrid w:val="0"/>
        <w:spacing w:line="560" w:lineRule="exact"/>
        <w:jc w:val="center"/>
        <w:textAlignment w:val="auto"/>
        <w:rPr>
          <w:rFonts w:ascii="仿宋_GB2312" w:hAnsi="华文仿宋" w:eastAsia="仿宋_GB2312" w:cs="Arial Unicode MS"/>
          <w:b/>
          <w:bCs/>
          <w:sz w:val="32"/>
          <w:szCs w:val="32"/>
          <w:u w:val="single"/>
        </w:rPr>
      </w:pPr>
      <w:r>
        <w:rPr>
          <w:rFonts w:hint="eastAsia" w:ascii="仿宋_GB2312" w:hAnsi="华文仿宋" w:eastAsia="仿宋_GB2312" w:cs="Arial Unicode MS"/>
          <w:b/>
          <w:bCs/>
          <w:sz w:val="32"/>
          <w:szCs w:val="32"/>
          <w:u w:val="none"/>
        </w:rPr>
        <w:t>协</w:t>
      </w:r>
      <w:r>
        <w:rPr>
          <w:rFonts w:hint="eastAsia" w:ascii="仿宋_GB2312" w:hAnsi="华文仿宋" w:eastAsia="仿宋_GB2312" w:cs="Arial Unicode MS"/>
          <w:b/>
          <w:bCs/>
          <w:sz w:val="32"/>
          <w:szCs w:val="32"/>
          <w:u w:val="none"/>
          <w:lang w:val="en-US" w:eastAsia="zh-CN"/>
        </w:rPr>
        <w:t xml:space="preserve">  </w:t>
      </w:r>
      <w:r>
        <w:rPr>
          <w:rFonts w:hint="eastAsia" w:ascii="仿宋_GB2312" w:hAnsi="华文仿宋" w:eastAsia="仿宋_GB2312" w:cs="Arial Unicode MS"/>
          <w:b/>
          <w:bCs/>
          <w:sz w:val="32"/>
          <w:szCs w:val="32"/>
          <w:u w:val="none"/>
        </w:rPr>
        <w:t>议</w:t>
      </w:r>
    </w:p>
    <w:p>
      <w:pPr>
        <w:pStyle w:val="10"/>
        <w:pageBreakBefore w:val="0"/>
        <w:numPr>
          <w:ilvl w:val="0"/>
          <w:numId w:val="0"/>
        </w:numPr>
        <w:kinsoku/>
        <w:wordWrap/>
        <w:topLinePunct w:val="0"/>
        <w:autoSpaceDE/>
        <w:autoSpaceDN/>
        <w:bidi w:val="0"/>
        <w:adjustRightInd/>
        <w:snapToGrid w:val="0"/>
        <w:spacing w:line="560" w:lineRule="exact"/>
        <w:ind w:firstLine="643" w:firstLineChars="200"/>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一、乙方义务</w:t>
      </w:r>
    </w:p>
    <w:p>
      <w:pPr>
        <w:pStyle w:val="10"/>
        <w:pageBreakBefore w:val="0"/>
        <w:numPr>
          <w:ilvl w:val="0"/>
          <w:numId w:val="0"/>
        </w:numPr>
        <w:kinsoku/>
        <w:wordWrap/>
        <w:topLinePunct w:val="0"/>
        <w:autoSpaceDE/>
        <w:autoSpaceDN/>
        <w:bidi w:val="0"/>
        <w:adjustRightInd/>
        <w:snapToGrid w:val="0"/>
        <w:spacing w:line="560" w:lineRule="exact"/>
        <w:ind w:firstLine="643" w:firstLineChars="200"/>
        <w:jc w:val="both"/>
        <w:textAlignment w:val="auto"/>
        <w:rPr>
          <w:rFonts w:hint="default"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（一）项目支持</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lang w:val="en-US" w:eastAsia="zh-CN"/>
        </w:rPr>
      </w:pPr>
      <w:r>
        <w:rPr>
          <w:rFonts w:hint="eastAsia" w:ascii="仿宋_GB2312" w:hAnsi="华文仿宋" w:eastAsia="仿宋_GB2312" w:cs="Arial Unicode MS"/>
          <w:sz w:val="32"/>
          <w:szCs w:val="32"/>
        </w:rPr>
        <w:t>1.</w:t>
      </w:r>
      <w:r>
        <w:rPr>
          <w:rFonts w:hint="eastAsia" w:ascii="仿宋_GB2312" w:hAnsi="华文仿宋" w:eastAsia="仿宋_GB2312" w:cs="Arial Unicode MS"/>
          <w:sz w:val="32"/>
          <w:szCs w:val="32"/>
          <w:lang w:val="en-US" w:eastAsia="zh-CN"/>
        </w:rPr>
        <w:t>乙方</w:t>
      </w:r>
      <w:r>
        <w:rPr>
          <w:rFonts w:hint="eastAsia" w:ascii="仿宋_GB2312" w:hAnsi="华文仿宋" w:eastAsia="仿宋_GB2312" w:cs="Arial Unicode MS"/>
          <w:sz w:val="32"/>
          <w:szCs w:val="32"/>
        </w:rPr>
        <w:t>向</w:t>
      </w:r>
      <w:r>
        <w:rPr>
          <w:rFonts w:hint="eastAsia" w:ascii="仿宋_GB2312" w:hAnsi="华文仿宋" w:eastAsia="仿宋_GB2312" w:cs="Arial Unicode MS"/>
          <w:sz w:val="32"/>
          <w:szCs w:val="32"/>
          <w:lang w:val="en-US" w:eastAsia="zh-CN"/>
        </w:rPr>
        <w:t>甲方</w:t>
      </w:r>
      <w:r>
        <w:rPr>
          <w:rFonts w:hint="eastAsia" w:ascii="仿宋_GB2312" w:hAnsi="华文仿宋" w:eastAsia="仿宋_GB2312" w:cs="Arial Unicode MS"/>
          <w:sz w:val="32"/>
          <w:szCs w:val="32"/>
        </w:rPr>
        <w:t>提供总计人</w:t>
      </w:r>
      <w:r>
        <w:rPr>
          <w:rFonts w:hint="eastAsia" w:ascii="仿宋_GB2312" w:hAnsi="华文仿宋" w:eastAsia="仿宋_GB2312" w:cs="Arial Unicode MS"/>
          <w:color w:val="000000"/>
          <w:sz w:val="32"/>
          <w:szCs w:val="32"/>
        </w:rPr>
        <w:t>民币</w:t>
      </w:r>
      <w:r>
        <w:rPr>
          <w:rFonts w:hint="eastAsia" w:ascii="仿宋_GB2312" w:hAnsi="华文仿宋" w:eastAsia="仿宋_GB2312" w:cs="Arial Unicode MS"/>
          <w:sz w:val="32"/>
          <w:szCs w:val="32"/>
          <w:lang w:val="en-US" w:eastAsia="zh-CN"/>
        </w:rPr>
        <w:t>￥</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color w:val="000000"/>
          <w:sz w:val="32"/>
          <w:szCs w:val="32"/>
          <w:lang w:val="en-US" w:eastAsia="zh-CN"/>
        </w:rPr>
        <w:t>（大写：</w:t>
      </w:r>
      <w:r>
        <w:rPr>
          <w:rFonts w:hint="eastAsia" w:ascii="仿宋_GB2312" w:hAnsi="华文仿宋" w:eastAsia="仿宋_GB2312" w:cs="Arial Unicode MS"/>
          <w:color w:val="000000"/>
          <w:sz w:val="32"/>
          <w:szCs w:val="32"/>
          <w:u w:val="single"/>
          <w:lang w:val="en-US" w:eastAsia="zh-CN"/>
        </w:rPr>
        <w:t xml:space="preserve">    </w:t>
      </w:r>
      <w:r>
        <w:rPr>
          <w:rFonts w:hint="eastAsia" w:ascii="仿宋_GB2312" w:hAnsi="华文仿宋" w:eastAsia="仿宋_GB2312" w:cs="Arial Unicode MS"/>
          <w:color w:val="000000"/>
          <w:sz w:val="32"/>
          <w:szCs w:val="32"/>
          <w:lang w:val="en-US" w:eastAsia="zh-CN"/>
        </w:rPr>
        <w:t>）</w:t>
      </w:r>
      <w:r>
        <w:rPr>
          <w:rFonts w:hint="eastAsia" w:ascii="仿宋_GB2312" w:hAnsi="华文仿宋" w:eastAsia="仿宋_GB2312" w:cs="Arial Unicode MS"/>
          <w:color w:val="000000"/>
          <w:sz w:val="32"/>
          <w:szCs w:val="32"/>
        </w:rPr>
        <w:t>的</w:t>
      </w:r>
      <w:r>
        <w:rPr>
          <w:rFonts w:hint="eastAsia" w:ascii="仿宋_GB2312" w:hAnsi="华文仿宋" w:eastAsia="仿宋_GB2312" w:cs="Arial Unicode MS"/>
          <w:sz w:val="32"/>
          <w:szCs w:val="32"/>
        </w:rPr>
        <w:t>项目</w:t>
      </w:r>
      <w:r>
        <w:rPr>
          <w:rFonts w:hint="eastAsia" w:ascii="仿宋_GB2312" w:hAnsi="华文仿宋" w:eastAsia="仿宋_GB2312" w:cs="Arial Unicode MS"/>
          <w:sz w:val="32"/>
          <w:szCs w:val="32"/>
          <w:lang w:val="en-US" w:eastAsia="zh-CN"/>
        </w:rPr>
        <w:t>资金支持</w:t>
      </w:r>
      <w:r>
        <w:rPr>
          <w:rFonts w:hint="eastAsia" w:ascii="仿宋_GB2312" w:hAnsi="华文仿宋" w:eastAsia="仿宋_GB2312" w:cs="Arial Unicode MS"/>
          <w:sz w:val="32"/>
          <w:szCs w:val="32"/>
        </w:rPr>
        <w:t>。</w:t>
      </w:r>
      <w:r>
        <w:rPr>
          <w:rFonts w:hint="eastAsia" w:ascii="仿宋_GB2312" w:hAnsi="华文仿宋" w:eastAsia="仿宋_GB2312" w:cs="Arial Unicode MS"/>
          <w:sz w:val="32"/>
          <w:szCs w:val="32"/>
          <w:lang w:val="en-US" w:eastAsia="zh-CN"/>
        </w:rPr>
        <w:t>其中：</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lang w:val="en-US" w:eastAsia="zh-CN"/>
        </w:rPr>
        <w:t>1</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u w:val="single"/>
          <w:lang w:val="en-US" w:eastAsia="zh-CN"/>
        </w:rPr>
        <w:t xml:space="preserve">                        </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lang w:val="en-US" w:eastAsia="zh-CN"/>
        </w:rPr>
        <w:t>2</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u w:val="single"/>
          <w:lang w:val="en-US" w:eastAsia="zh-CN"/>
        </w:rPr>
        <w:t xml:space="preserve">                        </w:t>
      </w:r>
    </w:p>
    <w:p>
      <w:pPr>
        <w:pStyle w:val="10"/>
        <w:pageBreakBefore w:val="0"/>
        <w:numPr>
          <w:ilvl w:val="0"/>
          <w:numId w:val="0"/>
        </w:numPr>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_GB2312" w:hAnsi="华文仿宋" w:eastAsia="仿宋_GB2312" w:cs="Arial Unicode MS"/>
          <w:sz w:val="32"/>
          <w:szCs w:val="32"/>
          <w:lang w:val="en-US" w:eastAsia="zh-CN"/>
        </w:rPr>
        <w:t>2、乙方</w:t>
      </w:r>
      <w:r>
        <w:rPr>
          <w:rFonts w:hint="eastAsia" w:ascii="仿宋_GB2312" w:hAnsi="华文仿宋" w:eastAsia="仿宋_GB2312" w:cs="Arial Unicode MS"/>
          <w:sz w:val="32"/>
          <w:szCs w:val="32"/>
        </w:rPr>
        <w:t>向</w:t>
      </w:r>
      <w:r>
        <w:rPr>
          <w:rFonts w:hint="eastAsia" w:ascii="仿宋_GB2312" w:hAnsi="华文仿宋" w:eastAsia="仿宋_GB2312" w:cs="Arial Unicode MS"/>
          <w:sz w:val="32"/>
          <w:szCs w:val="32"/>
          <w:lang w:val="en-US" w:eastAsia="zh-CN"/>
        </w:rPr>
        <w:t>甲方</w:t>
      </w:r>
      <w:r>
        <w:rPr>
          <w:rFonts w:hint="eastAsia" w:ascii="仿宋_GB2312" w:hAnsi="华文仿宋" w:eastAsia="仿宋_GB2312" w:cs="Arial Unicode MS"/>
          <w:sz w:val="32"/>
          <w:szCs w:val="32"/>
        </w:rPr>
        <w:t>提供</w:t>
      </w:r>
      <w:r>
        <w:rPr>
          <w:rFonts w:hint="eastAsia" w:ascii="仿宋_GB2312" w:hAnsi="华文仿宋" w:eastAsia="仿宋_GB2312" w:cs="Arial Unicode MS"/>
          <w:sz w:val="32"/>
          <w:szCs w:val="32"/>
          <w:lang w:val="en-US" w:eastAsia="zh-CN"/>
        </w:rPr>
        <w:t>以下实物资产支持：</w:t>
      </w:r>
    </w:p>
    <w:p>
      <w:pPr>
        <w:pStyle w:val="10"/>
        <w:pageBreakBefore w:val="0"/>
        <w:numPr>
          <w:ilvl w:val="0"/>
          <w:numId w:val="0"/>
        </w:numPr>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lang w:val="en-US" w:eastAsia="zh-CN"/>
        </w:rPr>
        <w:t>（1）</w:t>
      </w:r>
      <w:r>
        <w:rPr>
          <w:rFonts w:hint="eastAsia" w:ascii="仿宋_GB2312" w:hAnsi="华文仿宋" w:eastAsia="仿宋_GB2312" w:cs="Arial Unicode MS"/>
          <w:sz w:val="32"/>
          <w:szCs w:val="32"/>
          <w:u w:val="single"/>
          <w:lang w:val="en-US" w:eastAsia="zh-CN"/>
        </w:rPr>
        <w:t xml:space="preserve">                        </w:t>
      </w:r>
    </w:p>
    <w:p>
      <w:pPr>
        <w:pStyle w:val="10"/>
        <w:pageBreakBefore w:val="0"/>
        <w:numPr>
          <w:ilvl w:val="0"/>
          <w:numId w:val="0"/>
        </w:numPr>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lang w:val="en-US" w:eastAsia="zh-CN"/>
        </w:rPr>
        <w:t>（2）</w:t>
      </w:r>
      <w:r>
        <w:rPr>
          <w:rFonts w:hint="eastAsia" w:ascii="仿宋_GB2312" w:hAnsi="华文仿宋" w:eastAsia="仿宋_GB2312" w:cs="Arial Unicode MS"/>
          <w:sz w:val="32"/>
          <w:szCs w:val="32"/>
          <w:u w:val="single"/>
          <w:lang w:val="en-US" w:eastAsia="zh-CN"/>
        </w:rPr>
        <w:t xml:space="preserve">                        </w:t>
      </w:r>
    </w:p>
    <w:p>
      <w:pPr>
        <w:pStyle w:val="10"/>
        <w:pageBreakBefore w:val="0"/>
        <w:numPr>
          <w:ilvl w:val="0"/>
          <w:numId w:val="0"/>
        </w:numPr>
        <w:kinsoku/>
        <w:wordWrap/>
        <w:topLinePunct w:val="0"/>
        <w:autoSpaceDE/>
        <w:autoSpaceDN/>
        <w:bidi w:val="0"/>
        <w:adjustRightInd/>
        <w:snapToGrid w:val="0"/>
        <w:spacing w:line="560" w:lineRule="exact"/>
        <w:jc w:val="both"/>
        <w:textAlignment w:val="auto"/>
        <w:rPr>
          <w:rFonts w:hint="eastAsia" w:ascii="仿宋_GB2312" w:hAnsi="华文仿宋" w:eastAsia="仿宋_GB2312" w:cs="Arial Unicode MS"/>
          <w:sz w:val="32"/>
          <w:szCs w:val="32"/>
          <w:lang w:val="en-US" w:eastAsia="zh-CN"/>
        </w:rPr>
      </w:pPr>
    </w:p>
    <w:p>
      <w:pPr>
        <w:pStyle w:val="10"/>
        <w:pageBreakBefore w:val="0"/>
        <w:numPr>
          <w:ilvl w:val="0"/>
          <w:numId w:val="1"/>
        </w:numPr>
        <w:kinsoku/>
        <w:wordWrap/>
        <w:topLinePunct w:val="0"/>
        <w:autoSpaceDE/>
        <w:autoSpaceDN/>
        <w:bidi w:val="0"/>
        <w:adjustRightInd/>
        <w:snapToGrid w:val="0"/>
        <w:spacing w:line="560" w:lineRule="exact"/>
        <w:jc w:val="both"/>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支付方式</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color w:val="000000"/>
          <w:sz w:val="32"/>
          <w:szCs w:val="32"/>
          <w:lang w:val="en-US" w:eastAsia="zh-CN"/>
        </w:rPr>
      </w:pPr>
      <w:r>
        <w:rPr>
          <w:rFonts w:hint="eastAsia" w:ascii="仿宋_GB2312" w:hAnsi="华文仿宋" w:eastAsia="仿宋_GB2312"/>
          <w:sz w:val="32"/>
          <w:szCs w:val="32"/>
          <w:lang w:val="en-US" w:eastAsia="zh-CN"/>
        </w:rPr>
        <w:t>乙方在</w:t>
      </w:r>
      <w:r>
        <w:rPr>
          <w:rFonts w:hint="eastAsia" w:ascii="仿宋_GB2312" w:hAnsi="华文仿宋" w:eastAsia="仿宋_GB2312"/>
          <w:sz w:val="32"/>
          <w:szCs w:val="32"/>
          <w:u w:val="single"/>
          <w:lang w:val="en-US" w:eastAsia="zh-CN"/>
        </w:rPr>
        <w:t xml:space="preserve">         </w:t>
      </w:r>
      <w:r>
        <w:rPr>
          <w:rFonts w:hint="eastAsia" w:ascii="仿宋_GB2312" w:hAnsi="华文仿宋" w:eastAsia="仿宋_GB2312"/>
          <w:sz w:val="32"/>
          <w:szCs w:val="32"/>
          <w:u w:val="none"/>
          <w:lang w:val="en-US" w:eastAsia="zh-CN"/>
        </w:rPr>
        <w:t>后</w:t>
      </w:r>
      <w:r>
        <w:rPr>
          <w:rFonts w:hint="eastAsia" w:ascii="仿宋_GB2312" w:hAnsi="华文仿宋" w:eastAsia="仿宋_GB2312"/>
          <w:sz w:val="32"/>
          <w:szCs w:val="32"/>
          <w:u w:val="single"/>
          <w:lang w:val="en-US" w:eastAsia="zh-CN"/>
        </w:rPr>
        <w:t xml:space="preserve">     </w:t>
      </w:r>
      <w:r>
        <w:rPr>
          <w:rFonts w:hint="eastAsia" w:ascii="仿宋_GB2312" w:hAnsi="华文仿宋" w:eastAsia="仿宋_GB2312"/>
          <w:sz w:val="32"/>
          <w:szCs w:val="32"/>
          <w:u w:val="none"/>
          <w:lang w:val="en-US" w:eastAsia="zh-CN"/>
        </w:rPr>
        <w:t>日内，</w:t>
      </w:r>
      <w:r>
        <w:rPr>
          <w:rFonts w:hint="eastAsia" w:ascii="仿宋_GB2312" w:hAnsi="华文仿宋" w:eastAsia="仿宋_GB2312" w:cs="Arial Unicode MS"/>
          <w:color w:val="000000"/>
          <w:sz w:val="32"/>
          <w:szCs w:val="32"/>
          <w:u w:val="none"/>
          <w:lang w:val="en-US" w:eastAsia="zh-CN"/>
        </w:rPr>
        <w:t>一</w:t>
      </w:r>
      <w:r>
        <w:rPr>
          <w:rFonts w:hint="eastAsia" w:ascii="仿宋_GB2312" w:hAnsi="华文仿宋" w:eastAsia="仿宋_GB2312" w:cs="Arial Unicode MS"/>
          <w:color w:val="000000"/>
          <w:sz w:val="32"/>
          <w:szCs w:val="32"/>
          <w:lang w:val="en-US" w:eastAsia="zh-CN"/>
        </w:rPr>
        <w:t>次性/分期支付上述项目支持。</w:t>
      </w:r>
    </w:p>
    <w:p>
      <w:pPr>
        <w:pStyle w:val="10"/>
        <w:pageBreakBefore w:val="0"/>
        <w:kinsoku/>
        <w:wordWrap/>
        <w:topLinePunct w:val="0"/>
        <w:autoSpaceDE/>
        <w:autoSpaceDN/>
        <w:bidi w:val="0"/>
        <w:adjustRightInd/>
        <w:snapToGrid w:val="0"/>
        <w:spacing w:line="560" w:lineRule="exact"/>
        <w:jc w:val="both"/>
        <w:textAlignment w:val="auto"/>
        <w:rPr>
          <w:rFonts w:hint="eastAsia" w:ascii="仿宋_GB2312" w:hAnsi="华文仿宋" w:eastAsia="仿宋_GB2312" w:cs="Arial Unicode MS"/>
          <w:color w:val="000000"/>
          <w:sz w:val="32"/>
          <w:szCs w:val="32"/>
          <w:lang w:val="en-US" w:eastAsia="zh-CN"/>
        </w:rPr>
      </w:pPr>
      <w:r>
        <w:rPr>
          <w:rFonts w:hint="eastAsia" w:ascii="仿宋_GB2312" w:hAnsi="华文仿宋" w:eastAsia="仿宋_GB2312" w:cs="Arial Unicode MS"/>
          <w:color w:val="000000"/>
          <w:sz w:val="32"/>
          <w:szCs w:val="32"/>
          <w:lang w:val="en-US" w:eastAsia="zh-CN"/>
        </w:rPr>
        <w:t>分期支付方式：</w:t>
      </w:r>
    </w:p>
    <w:p>
      <w:pPr>
        <w:pStyle w:val="10"/>
        <w:pageBreakBefore w:val="0"/>
        <w:kinsoku/>
        <w:wordWrap/>
        <w:topLinePunct w:val="0"/>
        <w:autoSpaceDE/>
        <w:autoSpaceDN/>
        <w:bidi w:val="0"/>
        <w:adjustRightInd/>
        <w:snapToGrid w:val="0"/>
        <w:spacing w:line="560" w:lineRule="exact"/>
        <w:jc w:val="both"/>
        <w:textAlignment w:val="auto"/>
        <w:rPr>
          <w:rFonts w:hint="default" w:ascii="仿宋_GB2312" w:hAnsi="华文仿宋" w:eastAsia="仿宋_GB2312" w:cs="Arial Unicode MS"/>
          <w:color w:val="000000"/>
          <w:sz w:val="32"/>
          <w:szCs w:val="32"/>
          <w:u w:val="single"/>
          <w:lang w:val="en-US" w:eastAsia="zh-CN"/>
        </w:rPr>
      </w:pPr>
      <w:r>
        <w:rPr>
          <w:rFonts w:hint="eastAsia" w:ascii="仿宋_GB2312" w:hAnsi="华文仿宋" w:eastAsia="仿宋_GB2312" w:cs="Arial Unicode MS"/>
          <w:color w:val="000000"/>
          <w:sz w:val="32"/>
          <w:szCs w:val="32"/>
          <w:lang w:val="en-US" w:eastAsia="zh-CN"/>
        </w:rPr>
        <w:t>第一期：</w:t>
      </w:r>
      <w:r>
        <w:rPr>
          <w:rFonts w:hint="eastAsia" w:ascii="仿宋_GB2312" w:hAnsi="华文仿宋" w:eastAsia="仿宋_GB2312" w:cs="Arial Unicode MS"/>
          <w:color w:val="000000"/>
          <w:sz w:val="32"/>
          <w:szCs w:val="32"/>
          <w:u w:val="single"/>
          <w:lang w:val="en-US" w:eastAsia="zh-CN"/>
        </w:rPr>
        <w:t xml:space="preserve">          </w:t>
      </w:r>
      <w:r>
        <w:rPr>
          <w:rFonts w:hint="eastAsia" w:ascii="仿宋_GB2312" w:hAnsi="华文仿宋" w:eastAsia="仿宋_GB2312" w:cs="Arial Unicode MS"/>
          <w:color w:val="000000"/>
          <w:sz w:val="32"/>
          <w:szCs w:val="32"/>
          <w:lang w:val="en-US" w:eastAsia="zh-CN"/>
        </w:rPr>
        <w:t>，支付</w:t>
      </w:r>
      <w:r>
        <w:rPr>
          <w:rFonts w:hint="eastAsia" w:ascii="仿宋_GB2312" w:hAnsi="华文仿宋" w:eastAsia="仿宋_GB2312" w:cs="Arial Unicode MS"/>
          <w:color w:val="000000"/>
          <w:sz w:val="32"/>
          <w:szCs w:val="32"/>
          <w:u w:val="single"/>
          <w:lang w:val="en-US" w:eastAsia="zh-CN"/>
        </w:rPr>
        <w:t xml:space="preserve">         </w:t>
      </w:r>
      <w:r>
        <w:rPr>
          <w:rFonts w:hint="eastAsia" w:ascii="仿宋_GB2312" w:hAnsi="华文仿宋" w:eastAsia="仿宋_GB2312" w:cs="Arial Unicode MS"/>
          <w:color w:val="000000"/>
          <w:sz w:val="32"/>
          <w:szCs w:val="32"/>
          <w:u w:val="none"/>
          <w:lang w:val="en-US" w:eastAsia="zh-CN"/>
        </w:rPr>
        <w:t>；</w:t>
      </w:r>
    </w:p>
    <w:p>
      <w:pPr>
        <w:pStyle w:val="10"/>
        <w:pageBreakBefore w:val="0"/>
        <w:kinsoku/>
        <w:wordWrap/>
        <w:topLinePunct w:val="0"/>
        <w:autoSpaceDE/>
        <w:autoSpaceDN/>
        <w:bidi w:val="0"/>
        <w:adjustRightInd/>
        <w:snapToGrid w:val="0"/>
        <w:spacing w:line="560" w:lineRule="exact"/>
        <w:jc w:val="both"/>
        <w:textAlignment w:val="auto"/>
        <w:rPr>
          <w:rFonts w:hint="eastAsia" w:ascii="仿宋_GB2312" w:hAnsi="华文仿宋" w:eastAsia="仿宋_GB2312" w:cs="Arial Unicode MS"/>
          <w:color w:val="000000"/>
          <w:sz w:val="32"/>
          <w:szCs w:val="32"/>
          <w:u w:val="none"/>
          <w:lang w:val="en-US" w:eastAsia="zh-CN"/>
        </w:rPr>
      </w:pPr>
      <w:r>
        <w:rPr>
          <w:rFonts w:hint="eastAsia" w:ascii="仿宋_GB2312" w:hAnsi="华文仿宋" w:eastAsia="仿宋_GB2312" w:cs="Arial Unicode MS"/>
          <w:color w:val="000000"/>
          <w:sz w:val="32"/>
          <w:szCs w:val="32"/>
          <w:lang w:val="en-US" w:eastAsia="zh-CN"/>
        </w:rPr>
        <w:t>第二期：</w:t>
      </w:r>
      <w:r>
        <w:rPr>
          <w:rFonts w:hint="eastAsia" w:ascii="仿宋_GB2312" w:hAnsi="华文仿宋" w:eastAsia="仿宋_GB2312" w:cs="Arial Unicode MS"/>
          <w:color w:val="000000"/>
          <w:sz w:val="32"/>
          <w:szCs w:val="32"/>
          <w:u w:val="single"/>
          <w:lang w:val="en-US" w:eastAsia="zh-CN"/>
        </w:rPr>
        <w:t xml:space="preserve">          </w:t>
      </w:r>
      <w:r>
        <w:rPr>
          <w:rFonts w:hint="eastAsia" w:ascii="仿宋_GB2312" w:hAnsi="华文仿宋" w:eastAsia="仿宋_GB2312" w:cs="Arial Unicode MS"/>
          <w:color w:val="000000"/>
          <w:sz w:val="32"/>
          <w:szCs w:val="32"/>
          <w:u w:val="none"/>
          <w:lang w:val="en-US" w:eastAsia="zh-CN"/>
        </w:rPr>
        <w:t>，支付</w:t>
      </w:r>
      <w:r>
        <w:rPr>
          <w:rFonts w:hint="eastAsia" w:ascii="仿宋_GB2312" w:hAnsi="华文仿宋" w:eastAsia="仿宋_GB2312" w:cs="Arial Unicode MS"/>
          <w:color w:val="000000"/>
          <w:sz w:val="32"/>
          <w:szCs w:val="32"/>
          <w:u w:val="single"/>
          <w:lang w:val="en-US" w:eastAsia="zh-CN"/>
        </w:rPr>
        <w:t xml:space="preserve">         </w:t>
      </w:r>
      <w:r>
        <w:rPr>
          <w:rFonts w:hint="eastAsia" w:ascii="仿宋_GB2312" w:hAnsi="华文仿宋" w:eastAsia="仿宋_GB2312" w:cs="Arial Unicode MS"/>
          <w:color w:val="000000"/>
          <w:sz w:val="32"/>
          <w:szCs w:val="32"/>
          <w:u w:val="none"/>
          <w:lang w:val="en-US" w:eastAsia="zh-CN"/>
        </w:rPr>
        <w:t>；</w:t>
      </w:r>
    </w:p>
    <w:p>
      <w:pPr>
        <w:pStyle w:val="10"/>
        <w:pageBreakBefore w:val="0"/>
        <w:kinsoku/>
        <w:wordWrap/>
        <w:topLinePunct w:val="0"/>
        <w:autoSpaceDE/>
        <w:autoSpaceDN/>
        <w:bidi w:val="0"/>
        <w:adjustRightInd/>
        <w:snapToGrid w:val="0"/>
        <w:spacing w:line="560" w:lineRule="exact"/>
        <w:ind w:firstLine="640"/>
        <w:jc w:val="both"/>
        <w:textAlignment w:val="auto"/>
        <w:rPr>
          <w:rFonts w:hint="eastAsia" w:ascii="仿宋_GB2312" w:hAnsi="华文仿宋" w:eastAsia="仿宋_GB2312" w:cs="Arial Unicode MS"/>
          <w:color w:val="000000"/>
          <w:sz w:val="32"/>
          <w:szCs w:val="32"/>
          <w:u w:val="single"/>
          <w:lang w:val="en-US" w:eastAsia="zh-CN"/>
        </w:rPr>
      </w:pPr>
      <w:r>
        <w:rPr>
          <w:rFonts w:hint="eastAsia" w:ascii="仿宋_GB2312" w:hAnsi="华文仿宋" w:eastAsia="仿宋_GB2312" w:cs="Arial Unicode MS"/>
          <w:color w:val="000000"/>
          <w:sz w:val="32"/>
          <w:szCs w:val="32"/>
          <w:u w:val="single"/>
          <w:lang w:val="en-US" w:eastAsia="zh-CN"/>
        </w:rPr>
        <w:t>……                        。</w:t>
      </w:r>
    </w:p>
    <w:p>
      <w:pPr>
        <w:pStyle w:val="10"/>
        <w:pageBreakBefore w:val="0"/>
        <w:kinsoku/>
        <w:wordWrap/>
        <w:topLinePunct w:val="0"/>
        <w:autoSpaceDE/>
        <w:autoSpaceDN/>
        <w:bidi w:val="0"/>
        <w:adjustRightInd/>
        <w:snapToGrid w:val="0"/>
        <w:spacing w:line="560" w:lineRule="exact"/>
        <w:ind w:firstLine="640"/>
        <w:jc w:val="both"/>
        <w:textAlignment w:val="auto"/>
        <w:rPr>
          <w:rFonts w:hint="default" w:ascii="仿宋_GB2312" w:hAnsi="华文仿宋" w:eastAsia="仿宋_GB2312" w:cs="Arial Unicode MS"/>
          <w:color w:val="000000"/>
          <w:sz w:val="32"/>
          <w:szCs w:val="32"/>
          <w:u w:val="single"/>
          <w:lang w:val="en-US" w:eastAsia="zh-CN"/>
        </w:rPr>
      </w:pPr>
    </w:p>
    <w:p>
      <w:pPr>
        <w:pStyle w:val="10"/>
        <w:pageBreakBefore w:val="0"/>
        <w:numPr>
          <w:ilvl w:val="0"/>
          <w:numId w:val="0"/>
        </w:numPr>
        <w:kinsoku/>
        <w:wordWrap/>
        <w:topLinePunct w:val="0"/>
        <w:autoSpaceDE/>
        <w:autoSpaceDN/>
        <w:bidi w:val="0"/>
        <w:adjustRightInd/>
        <w:snapToGrid w:val="0"/>
        <w:spacing w:line="560" w:lineRule="exact"/>
        <w:ind w:firstLine="643" w:firstLineChars="200"/>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二、甲方义务</w:t>
      </w:r>
    </w:p>
    <w:p>
      <w:pPr>
        <w:pStyle w:val="10"/>
        <w:pageBreakBefore w:val="0"/>
        <w:numPr>
          <w:ilvl w:val="0"/>
          <w:numId w:val="0"/>
        </w:numPr>
        <w:kinsoku/>
        <w:wordWrap/>
        <w:topLinePunct w:val="0"/>
        <w:autoSpaceDE/>
        <w:autoSpaceDN/>
        <w:bidi w:val="0"/>
        <w:adjustRightInd/>
        <w:snapToGrid w:val="0"/>
        <w:spacing w:line="560" w:lineRule="exact"/>
        <w:ind w:firstLine="640" w:firstLineChars="200"/>
        <w:jc w:val="both"/>
        <w:textAlignment w:val="auto"/>
        <w:rPr>
          <w:rFonts w:ascii="仿宋_GB2312" w:hAnsi="华文仿宋" w:eastAsia="仿宋_GB2312"/>
          <w:sz w:val="32"/>
          <w:szCs w:val="32"/>
        </w:rPr>
      </w:pP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lang w:val="en-US" w:eastAsia="zh-CN"/>
        </w:rPr>
        <w:t>一</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rPr>
        <w:t>自本协议生效日起，</w:t>
      </w:r>
      <w:r>
        <w:rPr>
          <w:rFonts w:hint="eastAsia" w:ascii="仿宋_GB2312" w:hAnsi="华文仿宋" w:eastAsia="仿宋_GB2312" w:cs="Arial Unicode MS"/>
          <w:sz w:val="32"/>
          <w:szCs w:val="32"/>
          <w:lang w:val="en-US" w:eastAsia="zh-CN"/>
        </w:rPr>
        <w:t>甲方</w:t>
      </w:r>
      <w:r>
        <w:rPr>
          <w:rFonts w:hint="eastAsia" w:ascii="仿宋_GB2312" w:hAnsi="华文仿宋" w:eastAsia="仿宋_GB2312" w:cs="Arial Unicode MS"/>
          <w:sz w:val="32"/>
          <w:szCs w:val="32"/>
        </w:rPr>
        <w:t>将委派一名教职人员专门负责本项目的协调工作。</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_GB2312" w:hAnsi="华文仿宋" w:eastAsia="仿宋_GB2312" w:cs="Arial Unicode MS"/>
          <w:sz w:val="32"/>
          <w:szCs w:val="32"/>
          <w:lang w:val="en-US" w:eastAsia="zh-CN"/>
        </w:rPr>
        <w:t>（二）甲方</w:t>
      </w:r>
      <w:r>
        <w:rPr>
          <w:rFonts w:hint="eastAsia" w:ascii="仿宋_GB2312" w:hAnsi="华文仿宋" w:eastAsia="仿宋_GB2312" w:cs="Arial Unicode MS"/>
          <w:sz w:val="32"/>
          <w:szCs w:val="32"/>
        </w:rPr>
        <w:t>将根据</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rPr>
        <w:t>方案执行此项目。</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lang w:val="en-US" w:eastAsia="zh-CN"/>
        </w:rPr>
        <w:t>1、</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前，完成</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u w:val="none"/>
          <w:lang w:val="en-US" w:eastAsia="zh-CN"/>
        </w:rPr>
      </w:pPr>
      <w:r>
        <w:rPr>
          <w:rFonts w:hint="eastAsia" w:ascii="仿宋_GB2312" w:hAnsi="华文仿宋" w:eastAsia="仿宋_GB2312" w:cs="Arial Unicode MS"/>
          <w:sz w:val="32"/>
          <w:szCs w:val="32"/>
          <w:u w:val="none"/>
          <w:lang w:val="en-US" w:eastAsia="zh-CN"/>
        </w:rPr>
        <w:t>2、</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前，完成</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cs="Arial Unicode MS"/>
          <w:sz w:val="32"/>
          <w:szCs w:val="32"/>
          <w:u w:val="single"/>
          <w:lang w:val="en-US" w:eastAsia="zh-CN"/>
        </w:rPr>
      </w:pPr>
      <w:r>
        <w:rPr>
          <w:rFonts w:hint="eastAsia" w:ascii="仿宋_GB2312" w:hAnsi="华文仿宋" w:eastAsia="仿宋_GB2312" w:cs="Arial Unicode MS"/>
          <w:sz w:val="32"/>
          <w:szCs w:val="32"/>
          <w:u w:val="none"/>
          <w:lang w:val="en-US" w:eastAsia="zh-CN"/>
        </w:rPr>
        <w:t>3、</w:t>
      </w:r>
      <w:r>
        <w:rPr>
          <w:rFonts w:hint="eastAsia" w:ascii="仿宋_GB2312" w:hAnsi="华文仿宋" w:eastAsia="仿宋_GB2312" w:cs="Arial Unicode MS"/>
          <w:sz w:val="32"/>
          <w:szCs w:val="32"/>
          <w:u w:val="single"/>
          <w:lang w:val="en-US" w:eastAsia="zh-CN"/>
        </w:rPr>
        <w:t xml:space="preserve">  ……                                 。</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ascii="仿宋_GB2312" w:hAnsi="华文仿宋" w:eastAsia="仿宋_GB2312" w:cs="Arial Unicode MS"/>
          <w:sz w:val="32"/>
          <w:szCs w:val="32"/>
        </w:rPr>
      </w:pPr>
      <w:r>
        <w:rPr>
          <w:rFonts w:hint="eastAsia" w:ascii="仿宋_GB2312" w:hAnsi="华文仿宋" w:eastAsia="仿宋_GB2312" w:cs="Arial Unicode MS"/>
          <w:sz w:val="32"/>
          <w:szCs w:val="32"/>
          <w:lang w:val="en-US" w:eastAsia="zh-CN"/>
        </w:rPr>
        <w:t>（三）甲方</w:t>
      </w:r>
      <w:r>
        <w:rPr>
          <w:rFonts w:hint="eastAsia" w:ascii="仿宋_GB2312" w:hAnsi="华文仿宋" w:eastAsia="仿宋_GB2312" w:cs="Arial Unicode MS"/>
          <w:sz w:val="32"/>
          <w:szCs w:val="32"/>
        </w:rPr>
        <w:t>将根据</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rPr>
        <w:t>要求向</w:t>
      </w:r>
      <w:r>
        <w:rPr>
          <w:rFonts w:hint="eastAsia" w:ascii="仿宋_GB2312" w:hAnsi="华文仿宋" w:eastAsia="仿宋_GB2312" w:cs="Arial Unicode MS"/>
          <w:sz w:val="32"/>
          <w:szCs w:val="32"/>
          <w:lang w:val="en-US" w:eastAsia="zh-CN"/>
        </w:rPr>
        <w:t>乙方按时</w:t>
      </w:r>
      <w:r>
        <w:rPr>
          <w:rFonts w:hint="eastAsia" w:ascii="仿宋_GB2312" w:hAnsi="华文仿宋" w:eastAsia="仿宋_GB2312" w:cs="Arial Unicode MS"/>
          <w:sz w:val="32"/>
          <w:szCs w:val="32"/>
        </w:rPr>
        <w:t>提供项目状态</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rPr>
        <w:t>执行报告，包括资金使用情况。</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sz w:val="32"/>
          <w:szCs w:val="32"/>
        </w:rPr>
      </w:pPr>
      <w:r>
        <w:rPr>
          <w:rFonts w:hint="eastAsia" w:ascii="仿宋_GB2312" w:hAnsi="华文仿宋" w:eastAsia="仿宋_GB2312"/>
          <w:sz w:val="32"/>
          <w:szCs w:val="32"/>
          <w:lang w:val="en-US" w:eastAsia="zh-CN"/>
        </w:rPr>
        <w:t>（四）甲方</w:t>
      </w:r>
      <w:r>
        <w:rPr>
          <w:rFonts w:hint="eastAsia" w:ascii="仿宋_GB2312" w:hAnsi="华文仿宋" w:eastAsia="仿宋_GB2312"/>
          <w:sz w:val="32"/>
          <w:szCs w:val="32"/>
        </w:rPr>
        <w:t>应在</w:t>
      </w:r>
      <w:r>
        <w:rPr>
          <w:rFonts w:hint="eastAsia" w:ascii="仿宋_GB2312" w:hAnsi="华文仿宋" w:eastAsia="仿宋_GB2312"/>
          <w:sz w:val="32"/>
          <w:szCs w:val="32"/>
          <w:lang w:val="en-US" w:eastAsia="zh-CN"/>
        </w:rPr>
        <w:t>乙方</w:t>
      </w:r>
      <w:r>
        <w:rPr>
          <w:rFonts w:hint="eastAsia" w:ascii="仿宋_GB2312" w:hAnsi="华文仿宋" w:eastAsia="仿宋_GB2312"/>
          <w:sz w:val="32"/>
          <w:szCs w:val="32"/>
        </w:rPr>
        <w:t>付款后的</w:t>
      </w:r>
      <w:r>
        <w:rPr>
          <w:rFonts w:hint="eastAsia" w:ascii="仿宋_GB2312" w:hAnsi="华文仿宋" w:eastAsia="仿宋_GB2312"/>
          <w:sz w:val="32"/>
          <w:szCs w:val="32"/>
          <w:u w:val="single"/>
          <w:lang w:val="en-US" w:eastAsia="zh-CN"/>
        </w:rPr>
        <w:t xml:space="preserve">   </w:t>
      </w:r>
      <w:r>
        <w:rPr>
          <w:rFonts w:hint="eastAsia" w:ascii="仿宋_GB2312" w:hAnsi="华文仿宋" w:eastAsia="仿宋_GB2312"/>
          <w:sz w:val="32"/>
          <w:szCs w:val="32"/>
        </w:rPr>
        <w:t>个工作日</w:t>
      </w:r>
      <w:bookmarkStart w:id="0" w:name="_GoBack"/>
      <w:bookmarkEnd w:id="0"/>
      <w:r>
        <w:rPr>
          <w:rFonts w:hint="eastAsia" w:ascii="仿宋_GB2312" w:hAnsi="华文仿宋" w:eastAsia="仿宋_GB2312"/>
          <w:sz w:val="32"/>
          <w:szCs w:val="32"/>
        </w:rPr>
        <w:t>内开具合法等额有效的发票</w:t>
      </w:r>
      <w:r>
        <w:rPr>
          <w:rFonts w:hint="eastAsia" w:ascii="仿宋_GB2312" w:hAnsi="华文仿宋" w:eastAsia="仿宋_GB2312"/>
          <w:sz w:val="32"/>
          <w:szCs w:val="32"/>
          <w:lang w:val="en-US" w:eastAsia="zh-CN"/>
        </w:rPr>
        <w:t>给乙方</w:t>
      </w:r>
      <w:r>
        <w:rPr>
          <w:rFonts w:hint="eastAsia" w:ascii="仿宋_GB2312" w:hAnsi="华文仿宋" w:eastAsia="仿宋_GB2312"/>
          <w:sz w:val="32"/>
          <w:szCs w:val="32"/>
        </w:rPr>
        <w:t>。</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sz w:val="32"/>
          <w:szCs w:val="32"/>
        </w:rPr>
      </w:pPr>
    </w:p>
    <w:p>
      <w:pPr>
        <w:pStyle w:val="15"/>
        <w:pageBreakBefore w:val="0"/>
        <w:numPr>
          <w:ilvl w:val="0"/>
          <w:numId w:val="2"/>
        </w:numPr>
        <w:kinsoku/>
        <w:wordWrap/>
        <w:overflowPunct w:val="0"/>
        <w:topLinePunct w:val="0"/>
        <w:autoSpaceDE/>
        <w:autoSpaceDN/>
        <w:bidi w:val="0"/>
        <w:adjustRightInd/>
        <w:spacing w:line="560" w:lineRule="exact"/>
        <w:jc w:val="left"/>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合作成果归属</w:t>
      </w:r>
    </w:p>
    <w:p>
      <w:pPr>
        <w:pStyle w:val="15"/>
        <w:pageBreakBefore w:val="0"/>
        <w:numPr>
          <w:ilvl w:val="0"/>
          <w:numId w:val="3"/>
        </w:numPr>
        <w:kinsoku/>
        <w:wordWrap/>
        <w:overflowPunct w:val="0"/>
        <w:topLinePunct w:val="0"/>
        <w:autoSpaceDE/>
        <w:autoSpaceDN/>
        <w:bidi w:val="0"/>
        <w:adjustRightInd/>
        <w:spacing w:line="560" w:lineRule="exact"/>
        <w:jc w:val="left"/>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知识产权归属</w:t>
      </w:r>
    </w:p>
    <w:p>
      <w:pPr>
        <w:pStyle w:val="15"/>
        <w:pageBreakBefore w:val="0"/>
        <w:kinsoku/>
        <w:wordWrap/>
        <w:overflowPunct w:val="0"/>
        <w:topLinePunct w:val="0"/>
        <w:autoSpaceDE/>
        <w:autoSpaceDN/>
        <w:bidi w:val="0"/>
        <w:adjustRightInd/>
        <w:spacing w:line="560" w:lineRule="exact"/>
        <w:ind w:firstLine="57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无特殊约定的情况下，本合作项目知识产权成果及成果转化均由甲方</w:t>
      </w:r>
      <w:r>
        <w:rPr>
          <w:rFonts w:hint="eastAsia" w:ascii="仿宋" w:hAnsi="仿宋" w:eastAsia="仿宋" w:cs="仿宋"/>
          <w:sz w:val="32"/>
          <w:szCs w:val="32"/>
          <w:lang w:val="en-US" w:eastAsia="zh-CN"/>
        </w:rPr>
        <w:t>所</w:t>
      </w:r>
      <w:r>
        <w:rPr>
          <w:rFonts w:hint="eastAsia" w:ascii="仿宋" w:hAnsi="仿宋" w:eastAsia="仿宋" w:cs="仿宋"/>
          <w:sz w:val="32"/>
          <w:szCs w:val="32"/>
        </w:rPr>
        <w:t>有。</w:t>
      </w:r>
    </w:p>
    <w:p>
      <w:pPr>
        <w:pStyle w:val="15"/>
        <w:pageBreakBefore w:val="0"/>
        <w:numPr>
          <w:ilvl w:val="0"/>
          <w:numId w:val="3"/>
        </w:numPr>
        <w:kinsoku/>
        <w:wordWrap/>
        <w:overflowPunct w:val="0"/>
        <w:topLinePunct w:val="0"/>
        <w:autoSpaceDE/>
        <w:autoSpaceDN/>
        <w:bidi w:val="0"/>
        <w:adjustRightInd/>
        <w:spacing w:line="560" w:lineRule="exact"/>
        <w:jc w:val="left"/>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合作产品</w:t>
      </w:r>
    </w:p>
    <w:p>
      <w:pPr>
        <w:pStyle w:val="15"/>
        <w:pageBreakBefore w:val="0"/>
        <w:numPr>
          <w:ilvl w:val="0"/>
          <w:numId w:val="0"/>
        </w:numPr>
        <w:kinsoku/>
        <w:wordWrap/>
        <w:overflowPunct w:val="0"/>
        <w:topLinePunct w:val="0"/>
        <w:autoSpaceDE/>
        <w:autoSpaceDN/>
        <w:bidi w:val="0"/>
        <w:adjustRightInd/>
        <w:spacing w:line="560" w:lineRule="exact"/>
        <w:jc w:val="left"/>
        <w:textAlignment w:val="auto"/>
        <w:rPr>
          <w:rFonts w:hint="default" w:ascii="仿宋_GB2312" w:hAnsi="华文仿宋" w:eastAsia="仿宋_GB2312" w:cs="Arial"/>
          <w:color w:val="000000"/>
          <w:kern w:val="0"/>
          <w:sz w:val="32"/>
          <w:szCs w:val="32"/>
          <w:u w:val="none"/>
          <w:lang w:val="en-US" w:eastAsia="zh-CN" w:bidi="ar-SA"/>
        </w:rPr>
      </w:pPr>
      <w:r>
        <w:rPr>
          <w:rFonts w:hint="eastAsia" w:ascii="仿宋_GB2312" w:hAnsi="华文仿宋" w:eastAsia="仿宋_GB2312" w:cs="Arial"/>
          <w:color w:val="000000"/>
          <w:kern w:val="0"/>
          <w:sz w:val="32"/>
          <w:szCs w:val="32"/>
          <w:lang w:val="en-US" w:eastAsia="zh-CN" w:bidi="ar-SA"/>
        </w:rPr>
        <w:t>如果合作研发的成果进行销售，甲方获纯利润</w:t>
      </w:r>
      <w:r>
        <w:rPr>
          <w:rFonts w:hint="eastAsia" w:ascii="仿宋_GB2312" w:hAnsi="华文仿宋" w:eastAsia="仿宋_GB2312" w:cs="Arial"/>
          <w:color w:val="000000"/>
          <w:kern w:val="0"/>
          <w:sz w:val="32"/>
          <w:szCs w:val="32"/>
          <w:u w:val="single"/>
          <w:lang w:val="en-US" w:eastAsia="zh-CN" w:bidi="ar-SA"/>
        </w:rPr>
        <w:t xml:space="preserve">   %</w:t>
      </w:r>
      <w:r>
        <w:rPr>
          <w:rFonts w:hint="eastAsia" w:ascii="仿宋_GB2312" w:hAnsi="华文仿宋" w:eastAsia="仿宋_GB2312" w:cs="Arial"/>
          <w:color w:val="000000"/>
          <w:kern w:val="0"/>
          <w:sz w:val="32"/>
          <w:szCs w:val="32"/>
          <w:u w:val="none"/>
          <w:lang w:val="en-US" w:eastAsia="zh-CN" w:bidi="ar-SA"/>
        </w:rPr>
        <w:t>，乙方纯获利润</w:t>
      </w:r>
      <w:r>
        <w:rPr>
          <w:rFonts w:hint="eastAsia" w:ascii="仿宋_GB2312" w:hAnsi="华文仿宋" w:eastAsia="仿宋_GB2312" w:cs="Arial"/>
          <w:color w:val="000000"/>
          <w:kern w:val="0"/>
          <w:sz w:val="32"/>
          <w:szCs w:val="32"/>
          <w:u w:val="single"/>
          <w:lang w:val="en-US" w:eastAsia="zh-CN" w:bidi="ar-SA"/>
        </w:rPr>
        <w:t xml:space="preserve">   %。</w:t>
      </w:r>
      <w:r>
        <w:rPr>
          <w:rFonts w:hint="eastAsia" w:ascii="仿宋_GB2312" w:hAnsi="华文仿宋" w:eastAsia="仿宋_GB2312" w:cs="Arial"/>
          <w:color w:val="000000"/>
          <w:kern w:val="0"/>
          <w:sz w:val="32"/>
          <w:szCs w:val="32"/>
          <w:u w:val="none"/>
          <w:lang w:val="en-US" w:eastAsia="zh-CN" w:bidi="ar-SA"/>
        </w:rPr>
        <w:t xml:space="preserve">  </w:t>
      </w:r>
    </w:p>
    <w:p>
      <w:pPr>
        <w:pStyle w:val="15"/>
        <w:pageBreakBefore w:val="0"/>
        <w:numPr>
          <w:ilvl w:val="0"/>
          <w:numId w:val="0"/>
        </w:numPr>
        <w:kinsoku/>
        <w:wordWrap/>
        <w:overflowPunct w:val="0"/>
        <w:topLinePunct w:val="0"/>
        <w:autoSpaceDE/>
        <w:autoSpaceDN/>
        <w:bidi w:val="0"/>
        <w:adjustRightInd/>
        <w:spacing w:line="560" w:lineRule="exact"/>
        <w:jc w:val="left"/>
        <w:textAlignment w:val="auto"/>
        <w:rPr>
          <w:rFonts w:hint="eastAsia" w:ascii="仿宋_GB2312" w:hAnsi="华文仿宋" w:eastAsia="仿宋_GB2312" w:cs="Arial"/>
          <w:color w:val="000000"/>
          <w:kern w:val="0"/>
          <w:sz w:val="32"/>
          <w:szCs w:val="32"/>
          <w:lang w:val="en-US" w:eastAsia="zh-CN" w:bidi="ar-SA"/>
        </w:rPr>
      </w:pPr>
    </w:p>
    <w:p>
      <w:pPr>
        <w:pStyle w:val="10"/>
        <w:pageBreakBefore w:val="0"/>
        <w:kinsoku/>
        <w:wordWrap/>
        <w:topLinePunct w:val="0"/>
        <w:autoSpaceDE/>
        <w:autoSpaceDN/>
        <w:bidi w:val="0"/>
        <w:adjustRightInd/>
        <w:snapToGrid w:val="0"/>
        <w:spacing w:line="560" w:lineRule="exact"/>
        <w:ind w:firstLine="643" w:firstLineChars="200"/>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四、保密条款</w:t>
      </w:r>
    </w:p>
    <w:p>
      <w:pPr>
        <w:pStyle w:val="15"/>
        <w:pageBreakBefore w:val="0"/>
        <w:kinsoku/>
        <w:wordWrap/>
        <w:overflowPunct w:val="0"/>
        <w:topLinePunct w:val="0"/>
        <w:autoSpaceDE/>
        <w:autoSpaceDN/>
        <w:bidi w:val="0"/>
        <w:adjustRightInd/>
        <w:spacing w:line="560" w:lineRule="exact"/>
        <w:ind w:firstLine="640" w:firstLineChars="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双方同意，除非按法律法规规定、按有权力的司法机关、仲裁机构、证券交易所或有关监管机构的要求所需限度作出披露外，在没有取得</w:t>
      </w:r>
      <w:r>
        <w:rPr>
          <w:rFonts w:hint="eastAsia" w:ascii="仿宋" w:hAnsi="仿宋" w:eastAsia="仿宋" w:cs="仿宋"/>
          <w:sz w:val="32"/>
          <w:szCs w:val="32"/>
          <w:lang w:val="en-US" w:eastAsia="zh-CN"/>
        </w:rPr>
        <w:t>对</w:t>
      </w:r>
      <w:r>
        <w:rPr>
          <w:rFonts w:hint="eastAsia" w:ascii="仿宋" w:hAnsi="仿宋" w:eastAsia="仿宋" w:cs="仿宋"/>
          <w:sz w:val="32"/>
          <w:szCs w:val="32"/>
        </w:rPr>
        <w:t>方事先书面同意之前，不向任何其它个人、商社、公司、联合体或其它团体,以任何理由或目的,披露另-方的保密信息，及不以任何形式为本协议目的以外的目的使用保密信息,包括但不限于和其他方竞争和或获取其它的利益</w:t>
      </w:r>
      <w:r>
        <w:rPr>
          <w:rFonts w:hint="eastAsia" w:ascii="仿宋" w:hAnsi="仿宋" w:eastAsia="仿宋" w:cs="仿宋"/>
          <w:sz w:val="32"/>
          <w:szCs w:val="32"/>
          <w:lang w:eastAsia="zh-CN"/>
        </w:rPr>
        <w:t>。</w:t>
      </w:r>
    </w:p>
    <w:p>
      <w:pPr>
        <w:pStyle w:val="15"/>
        <w:pageBreakBefore w:val="0"/>
        <w:kinsoku/>
        <w:wordWrap/>
        <w:overflowPunct w:val="0"/>
        <w:topLinePunct w:val="0"/>
        <w:autoSpaceDE/>
        <w:autoSpaceDN/>
        <w:bidi w:val="0"/>
        <w:adjustRightInd/>
        <w:spacing w:line="560" w:lineRule="exact"/>
        <w:ind w:firstLine="640" w:firstLineChars="0"/>
        <w:jc w:val="left"/>
        <w:textAlignment w:val="auto"/>
        <w:rPr>
          <w:rFonts w:ascii="仿宋" w:hAnsi="仿宋" w:eastAsia="仿宋" w:cs="仿宋"/>
          <w:sz w:val="32"/>
          <w:szCs w:val="32"/>
        </w:rPr>
      </w:pPr>
      <w:r>
        <w:rPr>
          <w:rFonts w:hint="eastAsia" w:ascii="仿宋" w:hAnsi="仿宋" w:eastAsia="仿宋" w:cs="仿宋"/>
          <w:sz w:val="32"/>
          <w:szCs w:val="32"/>
        </w:rPr>
        <w:t>除本协议规定的工作需要之外，未经对方同意，不得擅自使用、复制对方的技术材料、商业信息及其他资料。</w:t>
      </w:r>
    </w:p>
    <w:p>
      <w:pPr>
        <w:pStyle w:val="15"/>
        <w:pageBreakBefore w:val="0"/>
        <w:kinsoku/>
        <w:wordWrap/>
        <w:overflowPunct w:val="0"/>
        <w:topLinePunct w:val="0"/>
        <w:autoSpaceDE/>
        <w:autoSpaceDN/>
        <w:bidi w:val="0"/>
        <w:adjustRightInd/>
        <w:spacing w:line="560" w:lineRule="exact"/>
        <w:ind w:firstLine="64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本合作协议的保密条款为持续性条款，且无论本合作协议无效或终止，均不影响保密条款的有效性。违反的一方应承担违约责任。</w:t>
      </w:r>
    </w:p>
    <w:p>
      <w:pPr>
        <w:pStyle w:val="10"/>
        <w:pageBreakBefore w:val="0"/>
        <w:kinsoku/>
        <w:wordWrap/>
        <w:topLinePunct w:val="0"/>
        <w:autoSpaceDE/>
        <w:autoSpaceDN/>
        <w:bidi w:val="0"/>
        <w:adjustRightInd/>
        <w:snapToGrid w:val="0"/>
        <w:spacing w:line="560" w:lineRule="exact"/>
        <w:ind w:firstLine="640" w:firstLineChars="200"/>
        <w:textAlignment w:val="auto"/>
        <w:rPr>
          <w:rFonts w:hint="eastAsia" w:ascii="仿宋_GB2312" w:hAnsi="华文仿宋" w:eastAsia="仿宋_GB2312"/>
          <w:sz w:val="32"/>
          <w:szCs w:val="32"/>
        </w:rPr>
      </w:pPr>
    </w:p>
    <w:p>
      <w:pPr>
        <w:pStyle w:val="10"/>
        <w:pageBreakBefore w:val="0"/>
        <w:kinsoku/>
        <w:wordWrap/>
        <w:topLinePunct w:val="0"/>
        <w:autoSpaceDE/>
        <w:autoSpaceDN/>
        <w:bidi w:val="0"/>
        <w:adjustRightInd/>
        <w:snapToGrid w:val="0"/>
        <w:spacing w:line="560" w:lineRule="exact"/>
        <w:ind w:firstLine="643" w:firstLineChars="200"/>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五、合作期限和终止。</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default" w:ascii="仿宋_GB2312" w:hAnsi="华文仿宋" w:eastAsia="仿宋_GB2312"/>
          <w:sz w:val="32"/>
          <w:szCs w:val="32"/>
          <w:u w:val="single"/>
          <w:lang w:val="en-US"/>
        </w:rPr>
      </w:pP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lang w:val="en-US" w:eastAsia="zh-CN"/>
        </w:rPr>
        <w:t>一</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rPr>
        <w:t>期限：本协议自合作双方</w:t>
      </w:r>
      <w:r>
        <w:rPr>
          <w:rFonts w:hint="eastAsia" w:ascii="仿宋_GB2312" w:hAnsi="华文仿宋" w:eastAsia="仿宋_GB2312" w:cs="Arial Unicode MS"/>
          <w:sz w:val="32"/>
          <w:szCs w:val="32"/>
          <w:lang w:val="en-US" w:eastAsia="zh-CN"/>
        </w:rPr>
        <w:t>签字盖章</w:t>
      </w:r>
      <w:r>
        <w:rPr>
          <w:rFonts w:hint="eastAsia" w:ascii="仿宋_GB2312" w:hAnsi="华文仿宋" w:eastAsia="仿宋_GB2312" w:cs="Arial Unicode MS"/>
          <w:sz w:val="32"/>
          <w:szCs w:val="32"/>
        </w:rPr>
        <w:t>之日起生效。</w:t>
      </w:r>
      <w:r>
        <w:rPr>
          <w:rFonts w:hint="eastAsia" w:ascii="仿宋_GB2312" w:hAnsi="华文仿宋" w:eastAsia="仿宋_GB2312" w:cs="Arial Unicode MS"/>
          <w:sz w:val="32"/>
          <w:szCs w:val="32"/>
          <w:lang w:val="en-US" w:eastAsia="zh-CN"/>
        </w:rPr>
        <w:t>合作期限为</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。自</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年</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月</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日至</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年</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月</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u w:val="none"/>
          <w:lang w:val="en-US" w:eastAsia="zh-CN"/>
        </w:rPr>
        <w:t>日。</w:t>
      </w:r>
    </w:p>
    <w:p>
      <w:pPr>
        <w:pStyle w:val="10"/>
        <w:pageBreakBefore w:val="0"/>
        <w:kinsoku/>
        <w:wordWrap/>
        <w:topLinePunct w:val="0"/>
        <w:autoSpaceDE/>
        <w:autoSpaceDN/>
        <w:bidi w:val="0"/>
        <w:adjustRightInd/>
        <w:snapToGrid w:val="0"/>
        <w:spacing w:line="560" w:lineRule="exact"/>
        <w:ind w:firstLine="640" w:firstLineChars="200"/>
        <w:textAlignment w:val="auto"/>
        <w:rPr>
          <w:rFonts w:ascii="仿宋_GB2312" w:hAnsi="华文仿宋" w:eastAsia="仿宋_GB2312"/>
          <w:sz w:val="32"/>
          <w:szCs w:val="32"/>
        </w:rPr>
      </w:pP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lang w:val="en-US" w:eastAsia="zh-CN"/>
        </w:rPr>
        <w:t>二</w:t>
      </w:r>
      <w:r>
        <w:rPr>
          <w:rFonts w:hint="eastAsia" w:ascii="仿宋_GB2312" w:hAnsi="华文仿宋" w:eastAsia="仿宋_GB2312" w:cs="Arial Unicode MS"/>
          <w:sz w:val="32"/>
          <w:szCs w:val="32"/>
          <w:lang w:eastAsia="zh-CN"/>
        </w:rPr>
        <w:t>）</w:t>
      </w:r>
      <w:r>
        <w:rPr>
          <w:rFonts w:hint="eastAsia" w:ascii="仿宋_GB2312" w:hAnsi="华文仿宋" w:eastAsia="仿宋_GB2312" w:cs="Arial Unicode MS"/>
          <w:sz w:val="32"/>
          <w:szCs w:val="32"/>
        </w:rPr>
        <w:t>终止</w:t>
      </w:r>
    </w:p>
    <w:p>
      <w:pPr>
        <w:pStyle w:val="10"/>
        <w:pageBreakBefore w:val="0"/>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_GB2312" w:hAnsi="华文仿宋" w:eastAsia="仿宋_GB2312" w:cs="Arial Unicode MS"/>
          <w:sz w:val="32"/>
          <w:szCs w:val="32"/>
        </w:rPr>
        <w:t>在下列情况下，任何一方均可在书面通知另一方后立即终止本协议：</w:t>
      </w:r>
    </w:p>
    <w:p>
      <w:pPr>
        <w:pStyle w:val="10"/>
        <w:pageBreakBefore w:val="0"/>
        <w:numPr>
          <w:numId w:val="0"/>
        </w:numPr>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_GB2312" w:hAnsi="华文仿宋" w:eastAsia="仿宋_GB2312" w:cs="Arial Unicode MS"/>
          <w:sz w:val="32"/>
          <w:szCs w:val="32"/>
          <w:lang w:val="en-US" w:eastAsia="zh-CN"/>
        </w:rPr>
        <w:t>1.</w:t>
      </w:r>
      <w:r>
        <w:rPr>
          <w:rFonts w:hint="eastAsia" w:ascii="仿宋_GB2312" w:hAnsi="华文仿宋" w:eastAsia="仿宋_GB2312" w:cs="Arial Unicode MS"/>
          <w:sz w:val="32"/>
          <w:szCs w:val="32"/>
        </w:rPr>
        <w:t>如果</w:t>
      </w:r>
      <w:r>
        <w:rPr>
          <w:rFonts w:hint="eastAsia" w:ascii="仿宋_GB2312" w:hAnsi="华文仿宋" w:eastAsia="仿宋_GB2312" w:cs="Arial Unicode MS"/>
          <w:sz w:val="32"/>
          <w:szCs w:val="32"/>
          <w:lang w:val="en-US" w:eastAsia="zh-CN"/>
        </w:rPr>
        <w:t>协议</w:t>
      </w:r>
      <w:r>
        <w:rPr>
          <w:rFonts w:hint="eastAsia" w:ascii="仿宋_GB2312" w:hAnsi="华文仿宋" w:eastAsia="仿宋_GB2312" w:cs="Arial Unicode MS"/>
          <w:sz w:val="32"/>
          <w:szCs w:val="32"/>
        </w:rPr>
        <w:t>一方实质性违反了本协议，并在收到</w:t>
      </w:r>
      <w:r>
        <w:rPr>
          <w:rFonts w:hint="eastAsia" w:ascii="仿宋_GB2312" w:hAnsi="华文仿宋" w:eastAsia="仿宋_GB2312" w:cs="Arial Unicode MS"/>
          <w:sz w:val="32"/>
          <w:szCs w:val="32"/>
          <w:lang w:val="en-US" w:eastAsia="zh-CN"/>
        </w:rPr>
        <w:t>另一方要求改正</w:t>
      </w:r>
      <w:r>
        <w:rPr>
          <w:rFonts w:hint="eastAsia" w:ascii="仿宋_GB2312" w:hAnsi="华文仿宋" w:eastAsia="仿宋_GB2312" w:cs="Arial Unicode MS"/>
          <w:sz w:val="32"/>
          <w:szCs w:val="32"/>
        </w:rPr>
        <w:t>通知后的</w:t>
      </w:r>
      <w:r>
        <w:rPr>
          <w:rFonts w:hint="eastAsia" w:ascii="仿宋_GB2312" w:hAnsi="华文仿宋" w:eastAsia="仿宋_GB2312" w:cs="Arial Unicode MS"/>
          <w:sz w:val="32"/>
          <w:szCs w:val="32"/>
          <w:u w:val="single"/>
          <w:lang w:val="en-US" w:eastAsia="zh-CN"/>
        </w:rPr>
        <w:t xml:space="preserve">   </w:t>
      </w:r>
      <w:r>
        <w:rPr>
          <w:rFonts w:hint="eastAsia" w:ascii="仿宋_GB2312" w:hAnsi="华文仿宋" w:eastAsia="仿宋_GB2312" w:cs="Arial Unicode MS"/>
          <w:sz w:val="32"/>
          <w:szCs w:val="32"/>
        </w:rPr>
        <w:t>天内未对此类违约进行补救。</w:t>
      </w:r>
    </w:p>
    <w:p>
      <w:pPr>
        <w:pStyle w:val="10"/>
        <w:pageBreakBefore w:val="0"/>
        <w:numPr>
          <w:numId w:val="0"/>
        </w:numPr>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_GB2312" w:hAnsi="华文仿宋" w:eastAsia="仿宋_GB2312" w:cs="Arial Unicode MS"/>
          <w:sz w:val="32"/>
          <w:szCs w:val="32"/>
          <w:lang w:val="en-US" w:eastAsia="zh-CN"/>
        </w:rPr>
        <w:t>2.</w:t>
      </w:r>
      <w:r>
        <w:rPr>
          <w:rFonts w:hint="eastAsia" w:ascii="仿宋_GB2312" w:hAnsi="华文仿宋" w:eastAsia="仿宋_GB2312" w:cs="Arial Unicode MS"/>
          <w:sz w:val="32"/>
          <w:szCs w:val="32"/>
        </w:rPr>
        <w:t>如果</w:t>
      </w:r>
      <w:r>
        <w:rPr>
          <w:rFonts w:hint="eastAsia" w:ascii="仿宋_GB2312" w:hAnsi="华文仿宋" w:eastAsia="仿宋_GB2312" w:cs="Arial Unicode MS"/>
          <w:sz w:val="32"/>
          <w:szCs w:val="32"/>
          <w:lang w:val="en-US" w:eastAsia="zh-CN"/>
        </w:rPr>
        <w:t>任何</w:t>
      </w:r>
      <w:r>
        <w:rPr>
          <w:rFonts w:hint="eastAsia" w:ascii="仿宋_GB2312" w:hAnsi="华文仿宋" w:eastAsia="仿宋_GB2312" w:cs="Arial Unicode MS"/>
          <w:sz w:val="32"/>
          <w:szCs w:val="32"/>
        </w:rPr>
        <w:t xml:space="preserve">一方因不可抗力而无法履行本协议所规定义务的时间超过 30 天。 </w:t>
      </w:r>
    </w:p>
    <w:p>
      <w:pPr>
        <w:pStyle w:val="10"/>
        <w:pageBreakBefore w:val="0"/>
        <w:numPr>
          <w:numId w:val="0"/>
        </w:numPr>
        <w:kinsoku/>
        <w:wordWrap/>
        <w:topLinePunct w:val="0"/>
        <w:autoSpaceDE/>
        <w:autoSpaceDN/>
        <w:bidi w:val="0"/>
        <w:adjustRightInd/>
        <w:snapToGrid w:val="0"/>
        <w:spacing w:line="560" w:lineRule="exact"/>
        <w:ind w:firstLine="640" w:firstLineChars="200"/>
        <w:jc w:val="both"/>
        <w:textAlignment w:val="auto"/>
        <w:rPr>
          <w:rFonts w:hint="eastAsia" w:ascii="仿宋_GB2312" w:hAnsi="华文仿宋" w:eastAsia="仿宋_GB2312" w:cs="Arial Unicode MS"/>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任何一方在本协议履行期届满前的至少三个月前应书面通知另一方续签本协议，否则本协议将自动终止。</w:t>
      </w:r>
    </w:p>
    <w:p>
      <w:pPr>
        <w:pStyle w:val="10"/>
        <w:pageBreakBefore w:val="0"/>
        <w:numPr>
          <w:ilvl w:val="0"/>
          <w:numId w:val="4"/>
        </w:numPr>
        <w:kinsoku/>
        <w:wordWrap/>
        <w:topLinePunct w:val="0"/>
        <w:autoSpaceDE/>
        <w:autoSpaceDN/>
        <w:bidi w:val="0"/>
        <w:adjustRightInd/>
        <w:snapToGrid w:val="0"/>
        <w:spacing w:line="560" w:lineRule="exact"/>
        <w:ind w:left="800" w:leftChars="0" w:firstLine="0" w:firstLineChars="0"/>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违约责任</w:t>
      </w:r>
    </w:p>
    <w:p>
      <w:pPr>
        <w:pStyle w:val="15"/>
        <w:pageBreakBefore w:val="0"/>
        <w:kinsoku/>
        <w:wordWrap/>
        <w:overflowPunct w:val="0"/>
        <w:topLinePunct w:val="0"/>
        <w:autoSpaceDE/>
        <w:autoSpaceDN/>
        <w:bidi w:val="0"/>
        <w:adjustRightInd/>
        <w:spacing w:line="560" w:lineRule="exact"/>
        <w:ind w:firstLine="57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任何一方不履行或不全面履行该协议的，应承担相应的违约责任，赔偿对方实际损失。</w:t>
      </w:r>
    </w:p>
    <w:p>
      <w:pPr>
        <w:pStyle w:val="15"/>
        <w:pageBreakBefore w:val="0"/>
        <w:kinsoku/>
        <w:wordWrap/>
        <w:overflowPunct w:val="0"/>
        <w:topLinePunct w:val="0"/>
        <w:autoSpaceDE/>
        <w:autoSpaceDN/>
        <w:bidi w:val="0"/>
        <w:adjustRightInd/>
        <w:spacing w:line="560" w:lineRule="exact"/>
        <w:ind w:firstLine="570"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如乙方不能按照本合同或者另行签订的正式合同履行合同义务，甲方有权解除合同，解除合同的通知自到达乙方时生效。</w:t>
      </w:r>
    </w:p>
    <w:p>
      <w:pPr>
        <w:pStyle w:val="15"/>
        <w:pageBreakBefore w:val="0"/>
        <w:kinsoku/>
        <w:wordWrap/>
        <w:overflowPunct w:val="0"/>
        <w:topLinePunct w:val="0"/>
        <w:autoSpaceDE/>
        <w:autoSpaceDN/>
        <w:bidi w:val="0"/>
        <w:adjustRightInd/>
        <w:spacing w:line="560" w:lineRule="exact"/>
        <w:ind w:firstLine="570" w:firstLineChars="0"/>
        <w:jc w:val="left"/>
        <w:textAlignment w:val="auto"/>
        <w:rPr>
          <w:rFonts w:hint="default" w:ascii="仿宋" w:hAnsi="仿宋" w:eastAsia="仿宋" w:cs="仿宋"/>
          <w:sz w:val="32"/>
          <w:szCs w:val="32"/>
          <w:u w:val="single"/>
          <w:lang w:val="en-US"/>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二</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 xml:space="preserve">请根据实际情况，约定具体违约责任和赔偿方式和数额）     </w:t>
      </w:r>
    </w:p>
    <w:p>
      <w:pPr>
        <w:pStyle w:val="10"/>
        <w:pageBreakBefore w:val="0"/>
        <w:numPr>
          <w:ilvl w:val="0"/>
          <w:numId w:val="0"/>
        </w:numPr>
        <w:kinsoku/>
        <w:wordWrap/>
        <w:topLinePunct w:val="0"/>
        <w:autoSpaceDE/>
        <w:autoSpaceDN/>
        <w:bidi w:val="0"/>
        <w:adjustRightInd/>
        <w:snapToGrid w:val="0"/>
        <w:spacing w:line="560" w:lineRule="exact"/>
        <w:ind w:left="800" w:leftChars="0"/>
        <w:jc w:val="both"/>
        <w:textAlignment w:val="auto"/>
        <w:rPr>
          <w:rFonts w:hint="eastAsia" w:ascii="仿宋_GB2312" w:hAnsi="华文仿宋" w:eastAsia="仿宋_GB2312" w:cs="Arial Unicode MS"/>
          <w:sz w:val="32"/>
          <w:szCs w:val="32"/>
          <w:lang w:val="en-US" w:eastAsia="zh-CN"/>
        </w:rPr>
      </w:pPr>
    </w:p>
    <w:p>
      <w:pPr>
        <w:pStyle w:val="10"/>
        <w:pageBreakBefore w:val="0"/>
        <w:numPr>
          <w:ilvl w:val="0"/>
          <w:numId w:val="4"/>
        </w:numPr>
        <w:kinsoku/>
        <w:wordWrap/>
        <w:topLinePunct w:val="0"/>
        <w:autoSpaceDE/>
        <w:autoSpaceDN/>
        <w:bidi w:val="0"/>
        <w:adjustRightInd/>
        <w:snapToGrid w:val="0"/>
        <w:spacing w:line="560" w:lineRule="exact"/>
        <w:ind w:left="800" w:leftChars="0" w:firstLine="0" w:firstLineChars="0"/>
        <w:jc w:val="both"/>
        <w:textAlignment w:val="auto"/>
        <w:rPr>
          <w:rFonts w:hint="default"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争议解决</w:t>
      </w:r>
    </w:p>
    <w:p>
      <w:pPr>
        <w:pStyle w:val="15"/>
        <w:pageBreakBefore w:val="0"/>
        <w:kinsoku/>
        <w:wordWrap/>
        <w:overflowPunct w:val="0"/>
        <w:topLinePunct w:val="0"/>
        <w:autoSpaceDE/>
        <w:autoSpaceDN/>
        <w:bidi w:val="0"/>
        <w:adjustRightInd/>
        <w:spacing w:line="560" w:lineRule="exact"/>
        <w:ind w:firstLine="600" w:firstLineChars="0"/>
        <w:jc w:val="left"/>
        <w:textAlignment w:val="auto"/>
        <w:rPr>
          <w:rFonts w:ascii="仿宋" w:hAnsi="仿宋" w:eastAsia="仿宋" w:cs="仿宋"/>
          <w:sz w:val="32"/>
          <w:szCs w:val="32"/>
        </w:rPr>
      </w:pPr>
      <w:r>
        <w:rPr>
          <w:rFonts w:hint="eastAsia" w:ascii="仿宋" w:hAnsi="仿宋" w:eastAsia="仿宋" w:cs="仿宋"/>
          <w:sz w:val="32"/>
          <w:szCs w:val="32"/>
        </w:rPr>
        <w:t>双方因本协议的履行而发生争执，应由双方友好协商解决。协商不成，选择第</w:t>
      </w:r>
      <w:r>
        <w:rPr>
          <w:rFonts w:hint="eastAsia" w:ascii="仿宋" w:hAnsi="仿宋" w:eastAsia="仿宋" w:cs="仿宋"/>
          <w:sz w:val="32"/>
          <w:szCs w:val="32"/>
          <w:u w:val="single"/>
        </w:rPr>
        <w:t xml:space="preserve">   </w:t>
      </w:r>
      <w:r>
        <w:rPr>
          <w:rFonts w:hint="eastAsia" w:ascii="仿宋" w:hAnsi="仿宋" w:eastAsia="仿宋" w:cs="仿宋"/>
          <w:sz w:val="32"/>
          <w:szCs w:val="32"/>
        </w:rPr>
        <w:t>种方式解决争议。因诉讼或仲裁产生的相关费用及开支（包括但不限于诉讼费、保全担保费、鉴定费、律师费、交通费用）均由败诉方承担。</w:t>
      </w:r>
    </w:p>
    <w:p>
      <w:pPr>
        <w:pStyle w:val="15"/>
        <w:pageBreakBefore w:val="0"/>
        <w:numPr>
          <w:ilvl w:val="0"/>
          <w:numId w:val="0"/>
        </w:numPr>
        <w:kinsoku/>
        <w:wordWrap/>
        <w:overflowPunct w:val="0"/>
        <w:topLinePunct w:val="0"/>
        <w:autoSpaceDE/>
        <w:autoSpaceDN/>
        <w:bidi w:val="0"/>
        <w:adjustRightIn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提请南京仲裁委仲裁</w:t>
      </w:r>
    </w:p>
    <w:p>
      <w:pPr>
        <w:pStyle w:val="15"/>
        <w:pageBreakBefore w:val="0"/>
        <w:numPr>
          <w:ilvl w:val="0"/>
          <w:numId w:val="0"/>
        </w:numPr>
        <w:kinsoku/>
        <w:wordWrap/>
        <w:overflowPunct w:val="0"/>
        <w:topLinePunct w:val="0"/>
        <w:autoSpaceDE/>
        <w:autoSpaceDN/>
        <w:bidi w:val="0"/>
        <w:adjustRightIn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向甲方所在地人民法院提起诉讼</w:t>
      </w:r>
    </w:p>
    <w:p>
      <w:pPr>
        <w:pStyle w:val="10"/>
        <w:pageBreakBefore w:val="0"/>
        <w:numPr>
          <w:ilvl w:val="0"/>
          <w:numId w:val="0"/>
        </w:numPr>
        <w:kinsoku/>
        <w:wordWrap/>
        <w:topLinePunct w:val="0"/>
        <w:autoSpaceDE/>
        <w:autoSpaceDN/>
        <w:bidi w:val="0"/>
        <w:adjustRightInd/>
        <w:snapToGrid w:val="0"/>
        <w:spacing w:line="560" w:lineRule="exact"/>
        <w:jc w:val="both"/>
        <w:textAlignment w:val="auto"/>
        <w:rPr>
          <w:rFonts w:hint="default" w:ascii="仿宋_GB2312" w:hAnsi="华文仿宋" w:eastAsia="仿宋_GB2312" w:cs="Arial Unicode MS"/>
          <w:sz w:val="32"/>
          <w:szCs w:val="32"/>
          <w:lang w:val="en-US" w:eastAsia="zh-CN"/>
        </w:rPr>
      </w:pPr>
    </w:p>
    <w:p>
      <w:pPr>
        <w:pStyle w:val="10"/>
        <w:pageBreakBefore w:val="0"/>
        <w:kinsoku/>
        <w:wordWrap/>
        <w:topLinePunct w:val="0"/>
        <w:autoSpaceDE/>
        <w:autoSpaceDN/>
        <w:bidi w:val="0"/>
        <w:adjustRightInd/>
        <w:snapToGrid w:val="0"/>
        <w:spacing w:line="560" w:lineRule="exact"/>
        <w:ind w:firstLine="643" w:firstLineChars="200"/>
        <w:jc w:val="both"/>
        <w:textAlignment w:val="auto"/>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八、其他</w:t>
      </w: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hint="default"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一</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u w:val="single"/>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作为本协议附件与本协议具有同等法律效力。</w:t>
      </w: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二</w:t>
      </w:r>
      <w:r>
        <w:rPr>
          <w:rFonts w:ascii="仿宋_GB2312" w:hAnsi="仿宋_GB2312" w:eastAsia="仿宋_GB2312" w:cs="仿宋_GB2312"/>
          <w:color w:val="000000"/>
          <w:sz w:val="32"/>
          <w:szCs w:val="32"/>
          <w:shd w:val="clear" w:color="auto" w:fill="FFFFFF"/>
        </w:rPr>
        <w:t>）本协议一式</w:t>
      </w:r>
      <w:r>
        <w:rPr>
          <w:rFonts w:hint="eastAsia" w:ascii="仿宋_GB2312" w:hAnsi="仿宋_GB2312" w:eastAsia="仿宋_GB2312" w:cs="仿宋_GB2312"/>
          <w:color w:val="000000"/>
          <w:sz w:val="32"/>
          <w:szCs w:val="32"/>
          <w:u w:val="single"/>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份，双方各执</w:t>
      </w:r>
      <w:r>
        <w:rPr>
          <w:rFonts w:hint="eastAsia" w:ascii="仿宋_GB2312" w:hAnsi="仿宋_GB2312" w:eastAsia="仿宋_GB2312" w:cs="仿宋_GB2312"/>
          <w:color w:val="000000"/>
          <w:sz w:val="32"/>
          <w:szCs w:val="32"/>
          <w:u w:val="single"/>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份。涉及到具体的项目执行或其他</w:t>
      </w:r>
      <w:r>
        <w:rPr>
          <w:rFonts w:hint="default" w:ascii="仿宋_GB2312" w:hAnsi="仿宋_GB2312" w:eastAsia="仿宋_GB2312" w:cs="仿宋_GB2312"/>
          <w:color w:val="000000"/>
          <w:sz w:val="32"/>
          <w:szCs w:val="32"/>
          <w:shd w:val="clear" w:color="auto" w:fill="FFFFFF"/>
        </w:rPr>
        <w:t>未尽事</w:t>
      </w:r>
      <w:r>
        <w:rPr>
          <w:rFonts w:ascii="仿宋_GB2312" w:hAnsi="仿宋_GB2312" w:eastAsia="仿宋_GB2312" w:cs="仿宋_GB2312"/>
          <w:color w:val="000000"/>
          <w:sz w:val="32"/>
          <w:szCs w:val="32"/>
          <w:shd w:val="clear" w:color="auto" w:fill="FFFFFF"/>
        </w:rPr>
        <w:t>宜，由双方另行签订补充协议。补充协议与本协议不一致的，以补充协议为准。</w:t>
      </w: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以下无正文，为签字盖章页</w:t>
      </w:r>
      <w:r>
        <w:rPr>
          <w:rFonts w:hint="eastAsia" w:ascii="仿宋_GB2312" w:hAnsi="仿宋_GB2312" w:eastAsia="仿宋_GB2312" w:cs="仿宋_GB2312"/>
          <w:color w:val="000000"/>
          <w:sz w:val="32"/>
          <w:szCs w:val="32"/>
          <w:shd w:val="clear" w:color="auto" w:fill="FFFFFF"/>
          <w:lang w:eastAsia="zh-CN"/>
        </w:rPr>
        <w:t>）</w:t>
      </w: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p>
    <w:p>
      <w:pPr>
        <w:pageBreakBefore w:val="0"/>
        <w:kinsoku/>
        <w:wordWrap/>
        <w:overflowPunct w:val="0"/>
        <w:topLinePunct w:val="0"/>
        <w:autoSpaceDE/>
        <w:autoSpaceDN/>
        <w:bidi w:val="0"/>
        <w:adjustRightIn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lang w:val="zh-CN"/>
        </w:rPr>
        <w:t>（盖章）</w:t>
      </w:r>
      <w:r>
        <w:rPr>
          <w:rFonts w:hint="eastAsia" w:ascii="仿宋" w:hAnsi="仿宋" w:eastAsia="仿宋" w:cs="仿宋"/>
          <w:sz w:val="32"/>
          <w:szCs w:val="32"/>
        </w:rPr>
        <w:t xml:space="preserve">                  乙方：</w:t>
      </w:r>
      <w:r>
        <w:rPr>
          <w:rFonts w:hint="eastAsia" w:ascii="仿宋" w:hAnsi="仿宋" w:eastAsia="仿宋" w:cs="仿宋"/>
          <w:sz w:val="32"/>
          <w:szCs w:val="32"/>
          <w:lang w:val="zh-CN"/>
        </w:rPr>
        <w:t>（盖章）</w:t>
      </w:r>
      <w:r>
        <w:rPr>
          <w:rFonts w:hint="eastAsia" w:ascii="仿宋" w:hAnsi="仿宋" w:eastAsia="仿宋" w:cs="仿宋"/>
          <w:sz w:val="32"/>
          <w:szCs w:val="32"/>
        </w:rPr>
        <w:t xml:space="preserve">  </w:t>
      </w: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                                 </w:t>
      </w:r>
    </w:p>
    <w:p>
      <w:pPr>
        <w:pageBreakBefore w:val="0"/>
        <w:kinsoku/>
        <w:wordWrap/>
        <w:overflowPunct w:val="0"/>
        <w:topLinePunct w:val="0"/>
        <w:autoSpaceDE/>
        <w:autoSpaceDN/>
        <w:bidi w:val="0"/>
        <w:adjustRightIn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授权代表：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签字</w:t>
      </w:r>
      <w:r>
        <w:rPr>
          <w:rFonts w:hint="eastAsia" w:ascii="仿宋" w:hAnsi="仿宋" w:eastAsia="仿宋" w:cs="仿宋"/>
          <w:sz w:val="32"/>
          <w:szCs w:val="32"/>
          <w:lang w:eastAsia="zh-CN"/>
        </w:rPr>
        <w:t>）</w:t>
      </w:r>
      <w:r>
        <w:rPr>
          <w:rFonts w:hint="eastAsia" w:ascii="仿宋" w:hAnsi="仿宋" w:eastAsia="仿宋" w:cs="仿宋"/>
          <w:sz w:val="32"/>
          <w:szCs w:val="32"/>
        </w:rPr>
        <w:t xml:space="preserve">              授权代表：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签字</w:t>
      </w:r>
      <w:r>
        <w:rPr>
          <w:rFonts w:hint="eastAsia" w:ascii="仿宋" w:hAnsi="仿宋" w:eastAsia="仿宋" w:cs="仿宋"/>
          <w:sz w:val="32"/>
          <w:szCs w:val="32"/>
          <w:lang w:eastAsia="zh-CN"/>
        </w:rPr>
        <w:t>）</w:t>
      </w:r>
    </w:p>
    <w:p>
      <w:pPr>
        <w:pageBreakBefore w:val="0"/>
        <w:kinsoku/>
        <w:wordWrap/>
        <w:overflowPunct w:val="0"/>
        <w:topLinePunct w:val="0"/>
        <w:autoSpaceDE/>
        <w:autoSpaceDN/>
        <w:bidi w:val="0"/>
        <w:adjustRightIn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签订日期：   年  月  日        签订日期：  年  月  日</w:t>
      </w:r>
    </w:p>
    <w:p>
      <w:pPr>
        <w:pStyle w:val="11"/>
        <w:pageBreakBefore w:val="0"/>
        <w:shd w:val="clear" w:color="auto" w:fill="FFFFFF"/>
        <w:kinsoku/>
        <w:wordWrap/>
        <w:topLinePunct w:val="0"/>
        <w:autoSpaceDE/>
        <w:autoSpaceDN/>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1B37F"/>
    <w:multiLevelType w:val="singleLevel"/>
    <w:tmpl w:val="0BE1B37F"/>
    <w:lvl w:ilvl="0" w:tentative="0">
      <w:start w:val="6"/>
      <w:numFmt w:val="chineseCounting"/>
      <w:suff w:val="nothing"/>
      <w:lvlText w:val="%1、"/>
      <w:lvlJc w:val="left"/>
      <w:pPr>
        <w:ind w:left="800" w:leftChars="0" w:firstLine="0" w:firstLineChars="0"/>
      </w:pPr>
      <w:rPr>
        <w:rFonts w:hint="eastAsia"/>
      </w:rPr>
    </w:lvl>
  </w:abstractNum>
  <w:abstractNum w:abstractNumId="1">
    <w:nsid w:val="649AD3D0"/>
    <w:multiLevelType w:val="singleLevel"/>
    <w:tmpl w:val="649AD3D0"/>
    <w:lvl w:ilvl="0" w:tentative="0">
      <w:start w:val="2"/>
      <w:numFmt w:val="chineseCounting"/>
      <w:suff w:val="nothing"/>
      <w:lvlText w:val="（%1）"/>
      <w:lvlJc w:val="left"/>
      <w:rPr>
        <w:rFonts w:hint="eastAsia"/>
      </w:rPr>
    </w:lvl>
  </w:abstractNum>
  <w:abstractNum w:abstractNumId="2">
    <w:nsid w:val="6DAFBF5B"/>
    <w:multiLevelType w:val="singleLevel"/>
    <w:tmpl w:val="6DAFBF5B"/>
    <w:lvl w:ilvl="0" w:tentative="0">
      <w:start w:val="1"/>
      <w:numFmt w:val="chineseCounting"/>
      <w:suff w:val="nothing"/>
      <w:lvlText w:val="（%1）"/>
      <w:lvlJc w:val="left"/>
      <w:rPr>
        <w:rFonts w:hint="eastAsia"/>
      </w:rPr>
    </w:lvl>
  </w:abstractNum>
  <w:abstractNum w:abstractNumId="3">
    <w:nsid w:val="7888313F"/>
    <w:multiLevelType w:val="singleLevel"/>
    <w:tmpl w:val="7888313F"/>
    <w:lvl w:ilvl="0" w:tentative="0">
      <w:start w:val="3"/>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2D"/>
    <w:rsid w:val="00002B4D"/>
    <w:rsid w:val="000064ED"/>
    <w:rsid w:val="00017837"/>
    <w:rsid w:val="000225DD"/>
    <w:rsid w:val="00026780"/>
    <w:rsid w:val="000A45F9"/>
    <w:rsid w:val="0011654A"/>
    <w:rsid w:val="001508C8"/>
    <w:rsid w:val="001963DE"/>
    <w:rsid w:val="00200680"/>
    <w:rsid w:val="0021219D"/>
    <w:rsid w:val="002471FD"/>
    <w:rsid w:val="002943E3"/>
    <w:rsid w:val="002B0945"/>
    <w:rsid w:val="002D31E6"/>
    <w:rsid w:val="002F3FC2"/>
    <w:rsid w:val="00325ACE"/>
    <w:rsid w:val="00343E4D"/>
    <w:rsid w:val="00367A3F"/>
    <w:rsid w:val="003708EA"/>
    <w:rsid w:val="00370B46"/>
    <w:rsid w:val="00387119"/>
    <w:rsid w:val="003B257A"/>
    <w:rsid w:val="003D1238"/>
    <w:rsid w:val="003E29CE"/>
    <w:rsid w:val="003E7F95"/>
    <w:rsid w:val="00467024"/>
    <w:rsid w:val="004707A8"/>
    <w:rsid w:val="004A3032"/>
    <w:rsid w:val="004B6EAC"/>
    <w:rsid w:val="004D2FFA"/>
    <w:rsid w:val="005535F1"/>
    <w:rsid w:val="00563BBE"/>
    <w:rsid w:val="005D3D3E"/>
    <w:rsid w:val="005F0101"/>
    <w:rsid w:val="0061342D"/>
    <w:rsid w:val="00690297"/>
    <w:rsid w:val="006A0A1E"/>
    <w:rsid w:val="006A0A31"/>
    <w:rsid w:val="006B3DDC"/>
    <w:rsid w:val="006B57A6"/>
    <w:rsid w:val="006F49E9"/>
    <w:rsid w:val="00794EAE"/>
    <w:rsid w:val="007D1972"/>
    <w:rsid w:val="007F35F1"/>
    <w:rsid w:val="00843052"/>
    <w:rsid w:val="00882D50"/>
    <w:rsid w:val="008959E7"/>
    <w:rsid w:val="008C1975"/>
    <w:rsid w:val="00902BC4"/>
    <w:rsid w:val="00906AC8"/>
    <w:rsid w:val="009801D0"/>
    <w:rsid w:val="00981428"/>
    <w:rsid w:val="0098527A"/>
    <w:rsid w:val="009877EC"/>
    <w:rsid w:val="00993D9D"/>
    <w:rsid w:val="00A24B6E"/>
    <w:rsid w:val="00A3370F"/>
    <w:rsid w:val="00A41FCF"/>
    <w:rsid w:val="00A711C1"/>
    <w:rsid w:val="00A71591"/>
    <w:rsid w:val="00B20834"/>
    <w:rsid w:val="00B2554A"/>
    <w:rsid w:val="00B66747"/>
    <w:rsid w:val="00B86AC5"/>
    <w:rsid w:val="00BB2959"/>
    <w:rsid w:val="00BC1A95"/>
    <w:rsid w:val="00BD4101"/>
    <w:rsid w:val="00BF300C"/>
    <w:rsid w:val="00BF3E3D"/>
    <w:rsid w:val="00C05E87"/>
    <w:rsid w:val="00C43959"/>
    <w:rsid w:val="00C977F8"/>
    <w:rsid w:val="00CF59FC"/>
    <w:rsid w:val="00D0781D"/>
    <w:rsid w:val="00D96E58"/>
    <w:rsid w:val="00E47F4D"/>
    <w:rsid w:val="00EB7148"/>
    <w:rsid w:val="00ED139E"/>
    <w:rsid w:val="00EF3BF5"/>
    <w:rsid w:val="00F07CF8"/>
    <w:rsid w:val="00F15933"/>
    <w:rsid w:val="00F3676C"/>
    <w:rsid w:val="00F4014A"/>
    <w:rsid w:val="00F474EE"/>
    <w:rsid w:val="00FB0858"/>
    <w:rsid w:val="00FF2A43"/>
    <w:rsid w:val="022C19CA"/>
    <w:rsid w:val="025E59EC"/>
    <w:rsid w:val="028C7FD6"/>
    <w:rsid w:val="03707D7B"/>
    <w:rsid w:val="04D07A99"/>
    <w:rsid w:val="05DF7B90"/>
    <w:rsid w:val="062B4DCA"/>
    <w:rsid w:val="07FF74D2"/>
    <w:rsid w:val="0B5A2D71"/>
    <w:rsid w:val="0BE55195"/>
    <w:rsid w:val="0EC56E34"/>
    <w:rsid w:val="0F5C19ED"/>
    <w:rsid w:val="10F27192"/>
    <w:rsid w:val="12B66520"/>
    <w:rsid w:val="156259D0"/>
    <w:rsid w:val="17220DA9"/>
    <w:rsid w:val="187C12F9"/>
    <w:rsid w:val="1B0C582A"/>
    <w:rsid w:val="1C112A19"/>
    <w:rsid w:val="1ED32208"/>
    <w:rsid w:val="20D33DDB"/>
    <w:rsid w:val="21277031"/>
    <w:rsid w:val="21AD0F1D"/>
    <w:rsid w:val="24F167C4"/>
    <w:rsid w:val="25210BCA"/>
    <w:rsid w:val="273A2531"/>
    <w:rsid w:val="28044F73"/>
    <w:rsid w:val="288506D4"/>
    <w:rsid w:val="28940C40"/>
    <w:rsid w:val="2AE07E54"/>
    <w:rsid w:val="2AE85B42"/>
    <w:rsid w:val="2D151D0A"/>
    <w:rsid w:val="2F8F3F5D"/>
    <w:rsid w:val="305955D9"/>
    <w:rsid w:val="312B42A4"/>
    <w:rsid w:val="321E6E7D"/>
    <w:rsid w:val="333B3A25"/>
    <w:rsid w:val="3D6906C1"/>
    <w:rsid w:val="3D6955AA"/>
    <w:rsid w:val="43D9479F"/>
    <w:rsid w:val="449213B2"/>
    <w:rsid w:val="456066B7"/>
    <w:rsid w:val="4A0C57D9"/>
    <w:rsid w:val="4B5B2F84"/>
    <w:rsid w:val="575E405D"/>
    <w:rsid w:val="5E277A2C"/>
    <w:rsid w:val="5F100333"/>
    <w:rsid w:val="60C01618"/>
    <w:rsid w:val="62567F64"/>
    <w:rsid w:val="63233FE8"/>
    <w:rsid w:val="64AF55F4"/>
    <w:rsid w:val="65F80E13"/>
    <w:rsid w:val="67682A7C"/>
    <w:rsid w:val="68904298"/>
    <w:rsid w:val="68B63A70"/>
    <w:rsid w:val="696602A5"/>
    <w:rsid w:val="6A10568B"/>
    <w:rsid w:val="6E3E1BE0"/>
    <w:rsid w:val="6F01099C"/>
    <w:rsid w:val="709276C4"/>
    <w:rsid w:val="722B7ADA"/>
    <w:rsid w:val="76E7408D"/>
    <w:rsid w:val="7AEA15E0"/>
    <w:rsid w:val="7CBD55B8"/>
    <w:rsid w:val="7DDA7F04"/>
    <w:rsid w:val="7F127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keepNext/>
      <w:keepLines/>
      <w:snapToGrid w:val="0"/>
      <w:spacing w:before="180" w:after="180"/>
      <w:jc w:val="center"/>
      <w:outlineLvl w:val="0"/>
    </w:pPr>
    <w:rPr>
      <w:rFonts w:eastAsia="黑体"/>
      <w:b/>
      <w:bCs/>
      <w:kern w:val="44"/>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8"/>
    <w:link w:val="2"/>
    <w:qFormat/>
    <w:uiPriority w:val="99"/>
    <w:rPr>
      <w:rFonts w:ascii="Times New Roman" w:hAnsi="Times New Roman" w:eastAsia="黑体" w:cs="Times New Roman"/>
      <w:b/>
      <w:bCs/>
      <w:kern w:val="44"/>
      <w:sz w:val="36"/>
      <w:szCs w:val="36"/>
    </w:rPr>
  </w:style>
  <w:style w:type="paragraph" w:customStyle="1" w:styleId="10">
    <w:name w:val="正文1"/>
    <w:basedOn w:val="1"/>
    <w:qFormat/>
    <w:uiPriority w:val="0"/>
    <w:pPr>
      <w:contextualSpacing/>
      <w:jc w:val="left"/>
    </w:pPr>
    <w:rPr>
      <w:rFonts w:ascii="Calibri" w:hAnsi="Calibri" w:cs="Calibri"/>
      <w:color w:val="000000"/>
      <w:kern w:val="0"/>
      <w:sz w:val="24"/>
      <w:szCs w:val="24"/>
    </w:rPr>
  </w:style>
  <w:style w:type="paragraph" w:customStyle="1" w:styleId="11">
    <w:name w:val="reader-word-layer"/>
    <w:basedOn w:val="1"/>
    <w:qFormat/>
    <w:uiPriority w:val="0"/>
    <w:pPr>
      <w:widowControl/>
      <w:spacing w:beforeAutospacing="1" w:afterAutospacing="1"/>
      <w:jc w:val="left"/>
    </w:pPr>
    <w:rPr>
      <w:rFonts w:hint="eastAsia" w:ascii="宋体" w:hAnsi="宋体"/>
      <w:kern w:val="0"/>
      <w:sz w:val="24"/>
      <w:szCs w:val="24"/>
    </w:rPr>
  </w:style>
  <w:style w:type="character" w:customStyle="1" w:styleId="12">
    <w:name w:val="页眉 Char"/>
    <w:basedOn w:val="8"/>
    <w:link w:val="5"/>
    <w:qFormat/>
    <w:uiPriority w:val="99"/>
    <w:rPr>
      <w:kern w:val="2"/>
      <w:sz w:val="18"/>
      <w:szCs w:val="18"/>
    </w:rPr>
  </w:style>
  <w:style w:type="character" w:customStyle="1" w:styleId="13">
    <w:name w:val="页脚 Char"/>
    <w:basedOn w:val="8"/>
    <w:link w:val="4"/>
    <w:qFormat/>
    <w:uiPriority w:val="99"/>
    <w:rPr>
      <w:kern w:val="2"/>
      <w:sz w:val="18"/>
      <w:szCs w:val="18"/>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0"/>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497</Words>
  <Characters>2834</Characters>
  <Lines>23</Lines>
  <Paragraphs>6</Paragraphs>
  <TotalTime>8</TotalTime>
  <ScaleCrop>false</ScaleCrop>
  <LinksUpToDate>false</LinksUpToDate>
  <CharactersWithSpaces>3325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2021-09-17T02:06:00Z</dcterms:created>
  <dc:creator>sf</dc:creator>
  <cp:lastModifiedBy>xing</cp:lastModifiedBy>
  <cp:lastPrinted>2021-09-17T02:14:00Z</cp:lastPrinted>
  <dcterms:modified xsi:type="dcterms:W3CDTF">2021-11-27T05:32:54Z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8C7B62AC9FB344089B79FCB4A8D84240</vt:lpwstr>
  </property>
</Properties>
</file>