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4" w:rsidRDefault="005D00C3" w:rsidP="00E2501C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784BA4" w:rsidRPr="00784BA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电动车智能充电</w:t>
      </w:r>
      <w:proofErr w:type="gramStart"/>
      <w:r w:rsidR="00784BA4" w:rsidRPr="00784BA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桩建设</w:t>
      </w:r>
      <w:proofErr w:type="gramEnd"/>
      <w:r w:rsidR="00784BA4" w:rsidRPr="00784BA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及管理</w:t>
      </w:r>
    </w:p>
    <w:p w:rsidR="00EF496D" w:rsidRPr="000F67FC" w:rsidRDefault="00784BA4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784BA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运营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</w:t>
      </w:r>
      <w:r>
        <w:rPr>
          <w:rFonts w:asciiTheme="minorEastAsia" w:eastAsiaTheme="minorEastAsia" w:hAnsiTheme="minorEastAsia" w:hint="eastAsia"/>
          <w:b/>
          <w:sz w:val="40"/>
          <w:szCs w:val="28"/>
        </w:rPr>
        <w:t>公告</w:t>
      </w:r>
      <w:bookmarkStart w:id="0" w:name="_GoBack"/>
      <w:bookmarkEnd w:id="0"/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84BA4" w:rsidRPr="00784BA4">
        <w:rPr>
          <w:rFonts w:asciiTheme="minorEastAsia" w:eastAsiaTheme="minorEastAsia" w:hAnsiTheme="minorEastAsia" w:hint="eastAsia"/>
          <w:sz w:val="28"/>
          <w:szCs w:val="28"/>
          <w:u w:val="single"/>
        </w:rPr>
        <w:t>电动车智能充电</w:t>
      </w:r>
      <w:proofErr w:type="gramStart"/>
      <w:r w:rsidR="00784BA4" w:rsidRPr="00784BA4">
        <w:rPr>
          <w:rFonts w:asciiTheme="minorEastAsia" w:eastAsiaTheme="minorEastAsia" w:hAnsiTheme="minorEastAsia" w:hint="eastAsia"/>
          <w:sz w:val="28"/>
          <w:szCs w:val="28"/>
          <w:u w:val="single"/>
        </w:rPr>
        <w:t>桩建设</w:t>
      </w:r>
      <w:proofErr w:type="gramEnd"/>
      <w:r w:rsidR="00784BA4" w:rsidRPr="00784BA4">
        <w:rPr>
          <w:rFonts w:asciiTheme="minorEastAsia" w:eastAsiaTheme="minorEastAsia" w:hAnsiTheme="minorEastAsia" w:hint="eastAsia"/>
          <w:sz w:val="28"/>
          <w:szCs w:val="28"/>
          <w:u w:val="single"/>
        </w:rPr>
        <w:t>及管理运营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97234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972349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784BA4" w:rsidRPr="00784BA4">
        <w:rPr>
          <w:rFonts w:asciiTheme="minorEastAsia" w:eastAsiaTheme="minorEastAsia" w:hAnsiTheme="minorEastAsia" w:hint="eastAsia"/>
          <w:sz w:val="28"/>
          <w:szCs w:val="28"/>
        </w:rPr>
        <w:t>南京医科大学电动车智能充电</w:t>
      </w:r>
      <w:proofErr w:type="gramStart"/>
      <w:r w:rsidR="00784BA4" w:rsidRPr="00784BA4">
        <w:rPr>
          <w:rFonts w:asciiTheme="minorEastAsia" w:eastAsiaTheme="minorEastAsia" w:hAnsiTheme="minorEastAsia" w:hint="eastAsia"/>
          <w:sz w:val="28"/>
          <w:szCs w:val="28"/>
        </w:rPr>
        <w:t>桩建设</w:t>
      </w:r>
      <w:proofErr w:type="gramEnd"/>
      <w:r w:rsidR="00784BA4" w:rsidRPr="00784BA4">
        <w:rPr>
          <w:rFonts w:asciiTheme="minorEastAsia" w:eastAsiaTheme="minorEastAsia" w:hAnsiTheme="minorEastAsia" w:hint="eastAsia"/>
          <w:sz w:val="28"/>
          <w:szCs w:val="28"/>
        </w:rPr>
        <w:t>及管理运营</w:t>
      </w:r>
    </w:p>
    <w:p w:rsidR="00F7144A" w:rsidRDefault="00F7144A" w:rsidP="00972349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34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7D6150" w:rsidRPr="007D6150" w:rsidRDefault="002013AC" w:rsidP="0097234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江苏速仕通信息科技有限公司</w:t>
      </w:r>
    </w:p>
    <w:p w:rsidR="00E17268" w:rsidRDefault="007D6150" w:rsidP="00784BA4">
      <w:pPr>
        <w:spacing w:line="520" w:lineRule="exact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784BA4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Pr="00784BA4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电动自行车每小时壹角伍分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（￥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0.15元/小时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84BA4" w:rsidRPr="00784BA4" w:rsidRDefault="00784BA4" w:rsidP="00784BA4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电动汽车每度电壹元（</w:t>
      </w:r>
      <w:r>
        <w:rPr>
          <w:rFonts w:asciiTheme="minorEastAsia" w:eastAsiaTheme="minorEastAsia" w:hAnsiTheme="minorEastAsia" w:hint="eastAsia"/>
          <w:sz w:val="28"/>
          <w:szCs w:val="28"/>
        </w:rPr>
        <w:t>￥1元/</w:t>
      </w:r>
      <w:r>
        <w:rPr>
          <w:rFonts w:asciiTheme="minorEastAsia" w:eastAsiaTheme="minorEastAsia" w:hAnsiTheme="minorEastAsia" w:hint="eastAsia"/>
          <w:sz w:val="28"/>
          <w:szCs w:val="28"/>
        </w:rPr>
        <w:t>度）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84BA4" w:rsidRDefault="00A55100" w:rsidP="00972349">
      <w:pPr>
        <w:spacing w:before="240"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</w:p>
    <w:p w:rsidR="007D6150" w:rsidRDefault="00A55100" w:rsidP="00784BA4">
      <w:pPr>
        <w:spacing w:before="240" w:line="520" w:lineRule="exact"/>
        <w:ind w:firstLineChars="2050" w:firstLine="574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lastRenderedPageBreak/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020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84BA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C3" w:rsidRDefault="005D00C3" w:rsidP="00F7144A">
      <w:pPr>
        <w:spacing w:after="0"/>
      </w:pPr>
      <w:r>
        <w:separator/>
      </w:r>
    </w:p>
  </w:endnote>
  <w:endnote w:type="continuationSeparator" w:id="0">
    <w:p w:rsidR="005D00C3" w:rsidRDefault="005D00C3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C3" w:rsidRDefault="005D00C3" w:rsidP="00F7144A">
      <w:pPr>
        <w:spacing w:after="0"/>
      </w:pPr>
      <w:r>
        <w:separator/>
      </w:r>
    </w:p>
  </w:footnote>
  <w:footnote w:type="continuationSeparator" w:id="0">
    <w:p w:rsidR="005D00C3" w:rsidRDefault="005D00C3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7158A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6176D"/>
    <w:rsid w:val="002A1833"/>
    <w:rsid w:val="002B2A37"/>
    <w:rsid w:val="00300FF5"/>
    <w:rsid w:val="00317817"/>
    <w:rsid w:val="00321358"/>
    <w:rsid w:val="00323B43"/>
    <w:rsid w:val="0032473F"/>
    <w:rsid w:val="00332D96"/>
    <w:rsid w:val="003470C7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D00C3"/>
    <w:rsid w:val="005D071B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84BA4"/>
    <w:rsid w:val="007A0A92"/>
    <w:rsid w:val="007D615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2349"/>
    <w:rsid w:val="009767A4"/>
    <w:rsid w:val="009800E3"/>
    <w:rsid w:val="009A18AF"/>
    <w:rsid w:val="00A059A8"/>
    <w:rsid w:val="00A13821"/>
    <w:rsid w:val="00A55100"/>
    <w:rsid w:val="00A700EC"/>
    <w:rsid w:val="00A914F8"/>
    <w:rsid w:val="00AE2CD5"/>
    <w:rsid w:val="00B72278"/>
    <w:rsid w:val="00BC4C25"/>
    <w:rsid w:val="00BC7CEE"/>
    <w:rsid w:val="00BD45AD"/>
    <w:rsid w:val="00C34918"/>
    <w:rsid w:val="00C50DB2"/>
    <w:rsid w:val="00CD4DF8"/>
    <w:rsid w:val="00CE6D2F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84B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4BA4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86</cp:revision>
  <dcterms:created xsi:type="dcterms:W3CDTF">2008-09-11T17:20:00Z</dcterms:created>
  <dcterms:modified xsi:type="dcterms:W3CDTF">2020-01-03T02:34:00Z</dcterms:modified>
</cp:coreProperties>
</file>