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A2A06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CA2A06" w:rsidRPr="00CA2A06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全自动荧光显微镜耦合SPR成像系统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项目中标公告</w:t>
      </w:r>
    </w:p>
    <w:p w:rsidR="00785E5F" w:rsidRPr="005C3EA3" w:rsidRDefault="002C254F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CA2A06" w:rsidRPr="00CA2A06">
        <w:rPr>
          <w:rFonts w:asciiTheme="minorEastAsia" w:eastAsiaTheme="minorEastAsia" w:hAnsiTheme="minorEastAsia" w:hint="eastAsia"/>
          <w:sz w:val="28"/>
          <w:szCs w:val="28"/>
          <w:u w:val="single"/>
        </w:rPr>
        <w:t>全自动荧光显微镜耦合SPR成像系统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D0CFA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CA2A06" w:rsidRPr="00CA2A06">
        <w:rPr>
          <w:rFonts w:asciiTheme="minorEastAsia" w:eastAsiaTheme="minorEastAsia" w:hAnsiTheme="minorEastAsia" w:hint="eastAsia"/>
          <w:sz w:val="28"/>
          <w:szCs w:val="28"/>
        </w:rPr>
        <w:t>全自动荧光显微镜耦合SPR成像系统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CA2A06">
        <w:rPr>
          <w:rFonts w:asciiTheme="minorEastAsia" w:eastAsiaTheme="minorEastAsia" w:hAnsiTheme="minorEastAsia" w:hint="eastAsia"/>
          <w:sz w:val="28"/>
          <w:szCs w:val="28"/>
        </w:rPr>
        <w:t>23a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1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CA2A06">
        <w:rPr>
          <w:rFonts w:asciiTheme="minorEastAsia" w:eastAsiaTheme="minorEastAsia" w:hAnsiTheme="minorEastAsia" w:hint="eastAsia"/>
          <w:sz w:val="28"/>
          <w:szCs w:val="28"/>
        </w:rPr>
        <w:t>斯高谱仪器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933EA9">
        <w:rPr>
          <w:rFonts w:asciiTheme="minorEastAsia" w:eastAsiaTheme="minorEastAsia" w:hAnsiTheme="minorEastAsia" w:hint="eastAsia"/>
          <w:sz w:val="28"/>
          <w:szCs w:val="28"/>
        </w:rPr>
        <w:t>贰拾玖万捌仟伍佰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FC25E8">
        <w:rPr>
          <w:rFonts w:asciiTheme="minorEastAsia" w:eastAsiaTheme="minorEastAsia" w:hAnsiTheme="minorEastAsia" w:hint="eastAsia"/>
          <w:sz w:val="28"/>
          <w:szCs w:val="28"/>
        </w:rPr>
        <w:t>298500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561A25">
      <w:pPr>
        <w:spacing w:line="380" w:lineRule="exact"/>
        <w:ind w:leftChars="200" w:left="5060" w:right="98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C25E8">
        <w:rPr>
          <w:rFonts w:asciiTheme="minorEastAsia" w:eastAsiaTheme="minorEastAsia" w:hAnsiTheme="minorEastAsia" w:hint="eastAsia"/>
          <w:sz w:val="28"/>
          <w:szCs w:val="28"/>
        </w:rPr>
        <w:t>24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DD8" w:rsidRDefault="00531DD8" w:rsidP="00BF0F0E">
      <w:pPr>
        <w:spacing w:after="0"/>
      </w:pPr>
      <w:r>
        <w:separator/>
      </w:r>
    </w:p>
  </w:endnote>
  <w:endnote w:type="continuationSeparator" w:id="0">
    <w:p w:rsidR="00531DD8" w:rsidRDefault="00531DD8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DD8" w:rsidRDefault="00531DD8" w:rsidP="00BF0F0E">
      <w:pPr>
        <w:spacing w:after="0"/>
      </w:pPr>
      <w:r>
        <w:separator/>
      </w:r>
    </w:p>
  </w:footnote>
  <w:footnote w:type="continuationSeparator" w:id="0">
    <w:p w:rsidR="00531DD8" w:rsidRDefault="00531DD8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23B43"/>
    <w:rsid w:val="003530EC"/>
    <w:rsid w:val="0035740E"/>
    <w:rsid w:val="003A3D55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6B59"/>
    <w:rsid w:val="005C3EA3"/>
    <w:rsid w:val="0063535D"/>
    <w:rsid w:val="00716B15"/>
    <w:rsid w:val="00720628"/>
    <w:rsid w:val="00721962"/>
    <w:rsid w:val="00730597"/>
    <w:rsid w:val="00785E5F"/>
    <w:rsid w:val="007C17F1"/>
    <w:rsid w:val="007E2153"/>
    <w:rsid w:val="00832ECE"/>
    <w:rsid w:val="00880126"/>
    <w:rsid w:val="008B7726"/>
    <w:rsid w:val="008D5EC8"/>
    <w:rsid w:val="009325BC"/>
    <w:rsid w:val="00933EA9"/>
    <w:rsid w:val="00935EE4"/>
    <w:rsid w:val="009A0585"/>
    <w:rsid w:val="009B6ED0"/>
    <w:rsid w:val="009D42FE"/>
    <w:rsid w:val="00A0587E"/>
    <w:rsid w:val="00A52D84"/>
    <w:rsid w:val="00AF0D22"/>
    <w:rsid w:val="00B37CA2"/>
    <w:rsid w:val="00BF0F0E"/>
    <w:rsid w:val="00C80DAB"/>
    <w:rsid w:val="00C874EC"/>
    <w:rsid w:val="00CA18DF"/>
    <w:rsid w:val="00CA2A06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85</cp:revision>
  <dcterms:created xsi:type="dcterms:W3CDTF">2008-09-11T17:20:00Z</dcterms:created>
  <dcterms:modified xsi:type="dcterms:W3CDTF">2018-10-24T05:39:00Z</dcterms:modified>
</cp:coreProperties>
</file>