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54AB8">
      <w:pPr>
        <w:spacing w:line="52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南京医科化学发光图像分析系统</w:t>
      </w:r>
    </w:p>
    <w:p w14:paraId="436FE2CE">
      <w:pPr>
        <w:spacing w:line="52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采购项目项目中标公告</w:t>
      </w:r>
    </w:p>
    <w:p w14:paraId="3F56D394"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sz w:val="36"/>
          <w:szCs w:val="28"/>
        </w:rPr>
        <w:pict>
          <v:shape id="_x0000_s1026" o:spid="_x0000_s1026" o:spt="32" type="#_x0000_t32" style="position:absolute;left:0pt;margin-left:2.25pt;margin-top:3pt;height:0pt;width:414.75pt;z-index:251659264;mso-width-relative:page;mso-height-relative:page;" o:connectortype="straight" filled="f" coordsize="21600,21600">
            <v:path arrowok="t"/>
            <v:fill on="f" focussize="0,0"/>
            <v:stroke weight="1.75pt"/>
            <v:imagedata o:title=""/>
            <o:lock v:ext="edit"/>
          </v:shape>
        </w:pict>
      </w:r>
    </w:p>
    <w:p w14:paraId="38714AA3"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化学发光图像分析系统采购项目</w:t>
      </w:r>
      <w:r>
        <w:rPr>
          <w:rFonts w:hint="eastAsia" w:asciiTheme="minorEastAsia" w:hAnsiTheme="minorEastAsia" w:eastAsiaTheme="minorEastAsia"/>
          <w:sz w:val="28"/>
          <w:szCs w:val="28"/>
        </w:rPr>
        <w:t>公开招标，现就本次招标结果公告如下：</w:t>
      </w:r>
    </w:p>
    <w:p w14:paraId="6E6671A1"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 w14:paraId="1706E458"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南京医科大学化学发光图像分析系统采购项目</w:t>
      </w:r>
    </w:p>
    <w:p w14:paraId="519A8F3F"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NJMUZB3012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024042</w:t>
      </w:r>
    </w:p>
    <w:p w14:paraId="745782EC"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 w14:paraId="384D7CB6"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南京麦高德生物科技有限公司</w:t>
      </w:r>
    </w:p>
    <w:p w14:paraId="52A7034D"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14.5万元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 w14:paraId="5C3745EE">
      <w:pPr>
        <w:spacing w:line="24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 w14:paraId="5EFD3404">
      <w:pPr>
        <w:spacing w:line="240" w:lineRule="auto"/>
        <w:ind w:firstLine="562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 w14:paraId="0DE1B71E"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联系人： 马老师、何老师      联系电话：86868572、86869501</w:t>
      </w:r>
    </w:p>
    <w:p w14:paraId="54960073"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南京市江宁区龙眠大道101号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南京医科大学江宁校区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</w:t>
      </w:r>
    </w:p>
    <w:p w14:paraId="7A5DABF0"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</w:t>
      </w:r>
    </w:p>
    <w:p w14:paraId="7BC8F8F1">
      <w:pPr>
        <w:spacing w:line="240" w:lineRule="auto"/>
        <w:ind w:right="56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南京医科大学</w:t>
      </w:r>
    </w:p>
    <w:p w14:paraId="499ED4C7">
      <w:pPr>
        <w:spacing w:line="240" w:lineRule="auto"/>
        <w:ind w:right="70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gyY2Y3NmZhYmY2YTBhYTk5ZmUxODk0ODhjZDkzYjUifQ=="/>
  </w:docVars>
  <w:rsids>
    <w:rsidRoot w:val="00D31D50"/>
    <w:rsid w:val="000F21AD"/>
    <w:rsid w:val="00126DC4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61A87"/>
    <w:rsid w:val="00566B59"/>
    <w:rsid w:val="005C3EA3"/>
    <w:rsid w:val="0063535D"/>
    <w:rsid w:val="00720628"/>
    <w:rsid w:val="00721962"/>
    <w:rsid w:val="00730597"/>
    <w:rsid w:val="00785E5F"/>
    <w:rsid w:val="007E2153"/>
    <w:rsid w:val="00832ECE"/>
    <w:rsid w:val="008B7726"/>
    <w:rsid w:val="00935EE4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F0D5B"/>
    <w:rsid w:val="00F04D88"/>
    <w:rsid w:val="00FE1E62"/>
    <w:rsid w:val="019E3125"/>
    <w:rsid w:val="02056D00"/>
    <w:rsid w:val="035937A7"/>
    <w:rsid w:val="0363568B"/>
    <w:rsid w:val="04866706"/>
    <w:rsid w:val="0563090D"/>
    <w:rsid w:val="05760640"/>
    <w:rsid w:val="057E12A3"/>
    <w:rsid w:val="080D2DB2"/>
    <w:rsid w:val="09A84B40"/>
    <w:rsid w:val="09CD45A7"/>
    <w:rsid w:val="0AAC68B2"/>
    <w:rsid w:val="0B236BE5"/>
    <w:rsid w:val="0DFA5B87"/>
    <w:rsid w:val="113373E5"/>
    <w:rsid w:val="11C52F69"/>
    <w:rsid w:val="12244EFD"/>
    <w:rsid w:val="129245E0"/>
    <w:rsid w:val="14E64AF6"/>
    <w:rsid w:val="156E30E2"/>
    <w:rsid w:val="15A22D8C"/>
    <w:rsid w:val="17141A67"/>
    <w:rsid w:val="1743234C"/>
    <w:rsid w:val="181635BD"/>
    <w:rsid w:val="1BF27E9D"/>
    <w:rsid w:val="1C597F1C"/>
    <w:rsid w:val="1EE53CE9"/>
    <w:rsid w:val="2239410F"/>
    <w:rsid w:val="230961F8"/>
    <w:rsid w:val="274F43F6"/>
    <w:rsid w:val="29B9033A"/>
    <w:rsid w:val="32A0644D"/>
    <w:rsid w:val="32C91500"/>
    <w:rsid w:val="344D7F0F"/>
    <w:rsid w:val="358C1FA2"/>
    <w:rsid w:val="380459EB"/>
    <w:rsid w:val="3BF375EE"/>
    <w:rsid w:val="3DE418E4"/>
    <w:rsid w:val="3E6D3687"/>
    <w:rsid w:val="41DF1688"/>
    <w:rsid w:val="42A87384"/>
    <w:rsid w:val="445A645C"/>
    <w:rsid w:val="4A227A1C"/>
    <w:rsid w:val="4A7D10F6"/>
    <w:rsid w:val="4A9B77CE"/>
    <w:rsid w:val="4BBF129A"/>
    <w:rsid w:val="4C253A9F"/>
    <w:rsid w:val="4C765DFD"/>
    <w:rsid w:val="522527AF"/>
    <w:rsid w:val="547C241E"/>
    <w:rsid w:val="559522C8"/>
    <w:rsid w:val="56072350"/>
    <w:rsid w:val="565C6063"/>
    <w:rsid w:val="56D26326"/>
    <w:rsid w:val="5B7876F1"/>
    <w:rsid w:val="5F3758C0"/>
    <w:rsid w:val="61330309"/>
    <w:rsid w:val="636B5B38"/>
    <w:rsid w:val="637644DD"/>
    <w:rsid w:val="63B82D47"/>
    <w:rsid w:val="63FD084C"/>
    <w:rsid w:val="643F0D73"/>
    <w:rsid w:val="66AA2E1B"/>
    <w:rsid w:val="689773CF"/>
    <w:rsid w:val="6A7D7C0E"/>
    <w:rsid w:val="6B9419A4"/>
    <w:rsid w:val="6D5533B5"/>
    <w:rsid w:val="6E4476B1"/>
    <w:rsid w:val="7358775B"/>
    <w:rsid w:val="772938E8"/>
    <w:rsid w:val="77AE0291"/>
    <w:rsid w:val="7B30793B"/>
    <w:rsid w:val="7C5A7773"/>
    <w:rsid w:val="7D342FE7"/>
    <w:rsid w:val="7EA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40" w:lineRule="exact"/>
      <w:ind w:firstLine="403" w:firstLineChars="192"/>
    </w:pPr>
    <w:rPr>
      <w:rFonts w:ascii="宋体" w:hAnsi="宋体" w:eastAsia="宋体" w:cs="宋体"/>
      <w:szCs w:val="21"/>
    </w:rPr>
  </w:style>
  <w:style w:type="paragraph" w:styleId="3">
    <w:name w:val="envelope return"/>
    <w:basedOn w:val="1"/>
    <w:qFormat/>
    <w:uiPriority w:val="0"/>
    <w:rPr>
      <w:rFonts w:ascii="Arial" w:hAnsi="Arial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332</Characters>
  <Lines>3</Lines>
  <Paragraphs>1</Paragraphs>
  <TotalTime>1</TotalTime>
  <ScaleCrop>false</ScaleCrop>
  <LinksUpToDate>false</LinksUpToDate>
  <CharactersWithSpaces>449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何龙</cp:lastModifiedBy>
  <dcterms:modified xsi:type="dcterms:W3CDTF">2024-08-20T09:09:32Z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01B72C7C01964773AA25305EBCE2647D_12</vt:lpwstr>
  </property>
</Properties>
</file>