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F648" w14:textId="4E083C82" w:rsidR="00B07F91" w:rsidRDefault="00DB595F">
      <w:pPr>
        <w:spacing w:line="440" w:lineRule="exact"/>
        <w:jc w:val="center"/>
        <w:rPr>
          <w:b/>
          <w:bCs/>
          <w:sz w:val="28"/>
          <w:szCs w:val="28"/>
        </w:rPr>
      </w:pPr>
      <w:bookmarkStart w:id="0" w:name="_GoBack"/>
      <w:r w:rsidRPr="00DB595F">
        <w:rPr>
          <w:rFonts w:ascii="微软雅黑" w:hAnsi="微软雅黑" w:cs="微软雅黑" w:hint="eastAsia"/>
          <w:b/>
          <w:bCs/>
          <w:sz w:val="28"/>
          <w:szCs w:val="28"/>
        </w:rPr>
        <w:t>NJMUZB3022019042</w:t>
      </w:r>
      <w:r w:rsidRPr="00DB595F">
        <w:rPr>
          <w:rFonts w:ascii="微软雅黑" w:hAnsi="微软雅黑" w:cs="微软雅黑" w:hint="eastAsia"/>
          <w:b/>
          <w:bCs/>
          <w:sz w:val="28"/>
          <w:szCs w:val="28"/>
        </w:rPr>
        <w:t>：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南京医科大学峨嵋岭动物中心净化工程溶液空调系统</w:t>
      </w:r>
      <w:r>
        <w:rPr>
          <w:rFonts w:hint="eastAsia"/>
          <w:b/>
          <w:bCs/>
          <w:sz w:val="28"/>
          <w:szCs w:val="28"/>
        </w:rPr>
        <w:t>项目延期公告</w:t>
      </w:r>
    </w:p>
    <w:bookmarkEnd w:id="0"/>
    <w:p w14:paraId="1D82EB38" w14:textId="77777777" w:rsidR="00B07F91" w:rsidRDefault="00DB595F">
      <w:pPr>
        <w:spacing w:line="440" w:lineRule="exact"/>
        <w:ind w:firstLineChars="200" w:firstLine="42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江苏省华采招标有限公司受南京医科大学的委托，就其</w:t>
      </w:r>
      <w:r>
        <w:rPr>
          <w:rFonts w:ascii="黑体" w:eastAsia="黑体" w:hAnsi="黑体" w:cs="黑体" w:hint="eastAsia"/>
          <w:szCs w:val="21"/>
        </w:rPr>
        <w:t>南京医科大学峨嵋岭动物中心净化工程溶液空调系统采购</w:t>
      </w:r>
      <w:r>
        <w:rPr>
          <w:rFonts w:ascii="黑体" w:eastAsia="黑体" w:hAnsi="黑体" w:cs="黑体" w:hint="eastAsia"/>
          <w:szCs w:val="21"/>
        </w:rPr>
        <w:t>项目进行</w:t>
      </w:r>
      <w:r>
        <w:rPr>
          <w:rFonts w:ascii="微软雅黑" w:eastAsia="微软雅黑" w:hAnsi="微软雅黑" w:cs="微软雅黑" w:hint="eastAsia"/>
          <w:szCs w:val="21"/>
        </w:rPr>
        <w:t>公开招标</w:t>
      </w:r>
      <w:r>
        <w:rPr>
          <w:rFonts w:ascii="黑体" w:eastAsia="黑体" w:hAnsi="黑体" w:cs="黑体" w:hint="eastAsia"/>
          <w:szCs w:val="21"/>
        </w:rPr>
        <w:t>，已于</w:t>
      </w:r>
      <w:r>
        <w:rPr>
          <w:rFonts w:ascii="黑体" w:eastAsia="黑体" w:hAnsi="黑体" w:cs="黑体"/>
          <w:szCs w:val="21"/>
        </w:rPr>
        <w:t>2020</w:t>
      </w:r>
      <w:r>
        <w:rPr>
          <w:rFonts w:ascii="黑体" w:eastAsia="黑体" w:hAnsi="黑体" w:cs="黑体" w:hint="eastAsia"/>
          <w:szCs w:val="21"/>
        </w:rPr>
        <w:t>年</w:t>
      </w:r>
      <w:r>
        <w:rPr>
          <w:rFonts w:ascii="黑体" w:eastAsia="黑体" w:hAnsi="黑体" w:cs="黑体" w:hint="eastAsia"/>
          <w:szCs w:val="21"/>
        </w:rPr>
        <w:t>0</w:t>
      </w:r>
      <w:r>
        <w:rPr>
          <w:rFonts w:ascii="黑体" w:eastAsia="黑体" w:hAnsi="黑体" w:cs="黑体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月</w:t>
      </w:r>
      <w:r>
        <w:rPr>
          <w:rFonts w:ascii="黑体" w:eastAsia="黑体" w:hAnsi="黑体" w:cs="黑体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日发布了采购公告，现就有关内容发布延期公告如下：</w:t>
      </w:r>
    </w:p>
    <w:p w14:paraId="42868CA0" w14:textId="77777777" w:rsidR="00B07F91" w:rsidRDefault="00DB595F">
      <w:pPr>
        <w:snapToGrid w:val="0"/>
        <w:spacing w:line="400" w:lineRule="exac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一、原招标公告主要信息</w:t>
      </w:r>
    </w:p>
    <w:p w14:paraId="3ECDA254" w14:textId="77777777" w:rsidR="00B07F91" w:rsidRDefault="00DB595F">
      <w:pPr>
        <w:spacing w:line="440" w:lineRule="exact"/>
        <w:ind w:firstLineChars="200" w:firstLine="420"/>
        <w:rPr>
          <w:rFonts w:ascii="黑体" w:eastAsia="黑体" w:hAnsi="黑体" w:cs="黑体"/>
          <w:spacing w:val="6"/>
          <w:szCs w:val="21"/>
        </w:rPr>
      </w:pPr>
      <w:r>
        <w:rPr>
          <w:rFonts w:ascii="黑体" w:eastAsia="黑体" w:hAnsi="黑体" w:cs="黑体" w:hint="eastAsia"/>
          <w:szCs w:val="21"/>
        </w:rPr>
        <w:t>（一）原采购项目名称：</w:t>
      </w:r>
      <w:r>
        <w:rPr>
          <w:rFonts w:ascii="黑体" w:eastAsia="黑体" w:hAnsi="黑体" w:cs="黑体" w:hint="eastAsia"/>
          <w:spacing w:val="6"/>
          <w:szCs w:val="21"/>
        </w:rPr>
        <w:t>南京医科大学峨嵋岭动物中心净化工程溶液空调系统采购</w:t>
      </w:r>
    </w:p>
    <w:p w14:paraId="71D93FF0" w14:textId="77777777" w:rsidR="00B07F91" w:rsidRDefault="00DB595F">
      <w:p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（二）原采购项目编号：</w:t>
      </w:r>
      <w:r>
        <w:rPr>
          <w:rFonts w:ascii="黑体" w:eastAsia="黑体" w:hAnsi="黑体" w:cs="黑体" w:hint="eastAsia"/>
          <w:szCs w:val="21"/>
        </w:rPr>
        <w:t>NJMUZB3022019042</w:t>
      </w:r>
      <w:r>
        <w:rPr>
          <w:rFonts w:ascii="黑体" w:eastAsia="黑体" w:hAnsi="黑体" w:cs="黑体" w:hint="eastAsia"/>
          <w:szCs w:val="21"/>
        </w:rPr>
        <w:t>（</w:t>
      </w:r>
      <w:r>
        <w:rPr>
          <w:rFonts w:ascii="黑体" w:eastAsia="黑体" w:hAnsi="黑体" w:cs="黑体" w:hint="eastAsia"/>
          <w:szCs w:val="21"/>
        </w:rPr>
        <w:t>JSHC-2019120848B3</w:t>
      </w:r>
      <w:r>
        <w:rPr>
          <w:rFonts w:ascii="黑体" w:eastAsia="黑体" w:hAnsi="黑体" w:cs="黑体" w:hint="eastAsia"/>
          <w:szCs w:val="21"/>
        </w:rPr>
        <w:t>）</w:t>
      </w:r>
    </w:p>
    <w:p w14:paraId="3676C8B5" w14:textId="77777777" w:rsidR="00B07F91" w:rsidRDefault="00DB595F">
      <w:p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（三）原公告日期：</w:t>
      </w:r>
      <w:r>
        <w:rPr>
          <w:rFonts w:ascii="黑体" w:eastAsia="黑体" w:hAnsi="黑体" w:cs="黑体"/>
          <w:szCs w:val="21"/>
        </w:rPr>
        <w:t>2020</w:t>
      </w:r>
      <w:r>
        <w:rPr>
          <w:rFonts w:ascii="黑体" w:eastAsia="黑体" w:hAnsi="黑体" w:cs="黑体" w:hint="eastAsia"/>
          <w:szCs w:val="21"/>
        </w:rPr>
        <w:t>年</w:t>
      </w:r>
      <w:r>
        <w:rPr>
          <w:rFonts w:ascii="黑体" w:eastAsia="黑体" w:hAnsi="黑体" w:cs="黑体" w:hint="eastAsia"/>
          <w:szCs w:val="21"/>
        </w:rPr>
        <w:t>0</w:t>
      </w:r>
      <w:r>
        <w:rPr>
          <w:rFonts w:ascii="黑体" w:eastAsia="黑体" w:hAnsi="黑体" w:cs="黑体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月</w:t>
      </w:r>
      <w:r>
        <w:rPr>
          <w:rFonts w:ascii="黑体" w:eastAsia="黑体" w:hAnsi="黑体" w:cs="黑体" w:hint="eastAsia"/>
          <w:szCs w:val="21"/>
        </w:rPr>
        <w:t>21</w:t>
      </w:r>
      <w:r>
        <w:rPr>
          <w:rFonts w:ascii="黑体" w:eastAsia="黑体" w:hAnsi="黑体" w:cs="黑体" w:hint="eastAsia"/>
          <w:szCs w:val="21"/>
        </w:rPr>
        <w:t>日</w:t>
      </w:r>
    </w:p>
    <w:p w14:paraId="05FE9E9A" w14:textId="77777777" w:rsidR="00B07F91" w:rsidRDefault="00DB595F">
      <w:p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（四）原公告媒体：江苏政府采购网和南京医科大学校园网</w:t>
      </w:r>
    </w:p>
    <w:p w14:paraId="14171B11" w14:textId="77777777" w:rsidR="00B07F91" w:rsidRDefault="00DB595F">
      <w:pPr>
        <w:spacing w:line="36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</w:t>
      </w:r>
      <w:r>
        <w:rPr>
          <w:rFonts w:ascii="黑体" w:eastAsia="黑体" w:hAnsi="黑体" w:hint="eastAsia"/>
          <w:b/>
          <w:szCs w:val="21"/>
        </w:rPr>
        <w:t>延期信息</w:t>
      </w:r>
      <w:r>
        <w:rPr>
          <w:rFonts w:ascii="黑体" w:eastAsia="黑体" w:hAnsi="黑体" w:hint="eastAsia"/>
          <w:szCs w:val="21"/>
        </w:rPr>
        <w:t>：</w:t>
      </w:r>
    </w:p>
    <w:p w14:paraId="55761997" w14:textId="77777777" w:rsidR="00B07F91" w:rsidRDefault="00DB595F">
      <w:pPr>
        <w:spacing w:line="440" w:lineRule="exact"/>
        <w:ind w:firstLineChars="200" w:firstLine="42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因疫情严重，为减少人员流动，现发布延期公告，具体开标时间及地点另行通知，以更正公告为准。</w:t>
      </w:r>
    </w:p>
    <w:p w14:paraId="2EC09B76" w14:textId="77777777" w:rsidR="00B07F91" w:rsidRDefault="00DB595F">
      <w:pPr>
        <w:numPr>
          <w:ilvl w:val="0"/>
          <w:numId w:val="1"/>
        </w:numPr>
        <w:snapToGrid w:val="0"/>
        <w:spacing w:line="400" w:lineRule="exact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本次采购联系事项：</w:t>
      </w:r>
    </w:p>
    <w:p w14:paraId="2E18BD08" w14:textId="77777777" w:rsidR="00B07F91" w:rsidRDefault="00DB595F">
      <w:pPr>
        <w:numPr>
          <w:ilvl w:val="0"/>
          <w:numId w:val="2"/>
        </w:numPr>
        <w:snapToGrid w:val="0"/>
        <w:spacing w:line="40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采购单位：南京医科大学</w:t>
      </w:r>
    </w:p>
    <w:p w14:paraId="0618BA78" w14:textId="77777777" w:rsidR="00B07F91" w:rsidRDefault="00DB595F">
      <w:pPr>
        <w:snapToGrid w:val="0"/>
        <w:spacing w:line="40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地</w:t>
      </w:r>
      <w:r>
        <w:rPr>
          <w:rFonts w:ascii="黑体" w:eastAsia="黑体" w:hAnsi="黑体" w:cs="黑体" w:hint="eastAsia"/>
          <w:szCs w:val="21"/>
        </w:rPr>
        <w:t xml:space="preserve">   </w:t>
      </w:r>
      <w:r>
        <w:rPr>
          <w:rFonts w:ascii="黑体" w:eastAsia="黑体" w:hAnsi="黑体" w:cs="黑体" w:hint="eastAsia"/>
          <w:szCs w:val="21"/>
        </w:rPr>
        <w:t>址：南京市江宁区龙眠大道</w:t>
      </w:r>
      <w:r>
        <w:rPr>
          <w:rFonts w:ascii="黑体" w:eastAsia="黑体" w:hAnsi="黑体" w:cs="黑体" w:hint="eastAsia"/>
          <w:szCs w:val="21"/>
        </w:rPr>
        <w:t>101</w:t>
      </w:r>
      <w:r>
        <w:rPr>
          <w:rFonts w:ascii="黑体" w:eastAsia="黑体" w:hAnsi="黑体" w:cs="黑体" w:hint="eastAsia"/>
          <w:szCs w:val="21"/>
        </w:rPr>
        <w:t>号</w:t>
      </w:r>
    </w:p>
    <w:p w14:paraId="7DB649E8" w14:textId="77777777" w:rsidR="00B07F91" w:rsidRDefault="00DB595F">
      <w:pPr>
        <w:snapToGrid w:val="0"/>
        <w:spacing w:line="40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联系人：尚老师</w:t>
      </w:r>
    </w:p>
    <w:p w14:paraId="553E51F3" w14:textId="77777777" w:rsidR="00B07F91" w:rsidRDefault="00DB595F">
      <w:pPr>
        <w:snapToGrid w:val="0"/>
        <w:spacing w:line="40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电</w:t>
      </w:r>
      <w:r>
        <w:rPr>
          <w:rFonts w:ascii="黑体" w:eastAsia="黑体" w:hAnsi="黑体" w:cs="黑体" w:hint="eastAsia"/>
          <w:szCs w:val="21"/>
        </w:rPr>
        <w:t xml:space="preserve">    </w:t>
      </w:r>
      <w:r>
        <w:rPr>
          <w:rFonts w:ascii="黑体" w:eastAsia="黑体" w:hAnsi="黑体" w:cs="黑体" w:hint="eastAsia"/>
          <w:szCs w:val="21"/>
        </w:rPr>
        <w:t>话：</w:t>
      </w:r>
      <w:r>
        <w:rPr>
          <w:rFonts w:ascii="黑体" w:eastAsia="黑体" w:hAnsi="黑体" w:cs="黑体" w:hint="eastAsia"/>
          <w:szCs w:val="21"/>
        </w:rPr>
        <w:t>025-86868812</w:t>
      </w:r>
    </w:p>
    <w:p w14:paraId="52DABD1B" w14:textId="77777777" w:rsidR="00B07F91" w:rsidRDefault="00DB595F">
      <w:pPr>
        <w:numPr>
          <w:ilvl w:val="0"/>
          <w:numId w:val="2"/>
        </w:numPr>
        <w:spacing w:line="440" w:lineRule="exact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采购代理机构：江苏省华采招标有限公司</w:t>
      </w:r>
    </w:p>
    <w:p w14:paraId="2C9588E1" w14:textId="77777777" w:rsidR="00B07F91" w:rsidRDefault="00DB595F">
      <w:pPr>
        <w:spacing w:line="44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地址：南京市雨花台区软件大道</w:t>
      </w:r>
      <w:r>
        <w:rPr>
          <w:rFonts w:ascii="黑体" w:eastAsia="黑体" w:hAnsi="黑体" w:cs="黑体"/>
          <w:szCs w:val="21"/>
        </w:rPr>
        <w:t>109</w:t>
      </w:r>
      <w:r>
        <w:rPr>
          <w:rFonts w:ascii="黑体" w:eastAsia="黑体" w:hAnsi="黑体" w:cs="黑体" w:hint="eastAsia"/>
          <w:szCs w:val="21"/>
        </w:rPr>
        <w:t>号（雨花客厅）</w:t>
      </w:r>
      <w:r>
        <w:rPr>
          <w:rFonts w:ascii="黑体" w:eastAsia="黑体" w:hAnsi="黑体" w:cs="黑体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幢</w:t>
      </w:r>
      <w:r>
        <w:rPr>
          <w:rFonts w:ascii="黑体" w:eastAsia="黑体" w:hAnsi="黑体" w:cs="黑体"/>
          <w:szCs w:val="21"/>
        </w:rPr>
        <w:t>909</w:t>
      </w:r>
      <w:r>
        <w:rPr>
          <w:rFonts w:ascii="黑体" w:eastAsia="黑体" w:hAnsi="黑体" w:cs="黑体" w:hint="eastAsia"/>
          <w:szCs w:val="21"/>
        </w:rPr>
        <w:t>室</w:t>
      </w:r>
    </w:p>
    <w:p w14:paraId="7FB0F1EE" w14:textId="77777777" w:rsidR="00B07F91" w:rsidRDefault="00DB595F">
      <w:pPr>
        <w:spacing w:line="440" w:lineRule="exact"/>
        <w:ind w:firstLineChars="500" w:firstLine="105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联系人：王工</w:t>
      </w:r>
    </w:p>
    <w:p w14:paraId="423E41A1" w14:textId="77777777" w:rsidR="00B07F91" w:rsidRDefault="00DB595F">
      <w:pPr>
        <w:spacing w:line="440" w:lineRule="exact"/>
        <w:ind w:firstLineChars="500" w:firstLine="10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Cs w:val="21"/>
        </w:rPr>
        <w:t>联系电话：</w:t>
      </w:r>
      <w:r>
        <w:rPr>
          <w:rFonts w:ascii="黑体" w:eastAsia="黑体" w:hAnsi="黑体" w:cs="黑体"/>
          <w:szCs w:val="21"/>
        </w:rPr>
        <w:t>025-836033</w:t>
      </w:r>
      <w:r>
        <w:rPr>
          <w:rFonts w:ascii="黑体" w:eastAsia="黑体" w:hAnsi="黑体" w:cs="黑体" w:hint="eastAsia"/>
          <w:szCs w:val="21"/>
        </w:rPr>
        <w:t>2</w:t>
      </w:r>
      <w:r>
        <w:rPr>
          <w:rFonts w:ascii="黑体" w:eastAsia="黑体" w:hAnsi="黑体" w:cs="黑体"/>
          <w:szCs w:val="21"/>
        </w:rPr>
        <w:t>8</w:t>
      </w:r>
    </w:p>
    <w:p w14:paraId="6968953A" w14:textId="77777777" w:rsidR="00B07F91" w:rsidRDefault="00DB595F">
      <w:pPr>
        <w:spacing w:line="440" w:lineRule="exact"/>
        <w:ind w:firstLineChars="472" w:firstLine="991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有关本项目的更正公告，敬请关注相关法定媒体发布的信息（江苏政府采购网（</w:t>
      </w:r>
      <w:r>
        <w:rPr>
          <w:rFonts w:ascii="黑体" w:eastAsia="黑体" w:hAnsi="黑体" w:cs="黑体" w:hint="eastAsia"/>
        </w:rPr>
        <w:t>www.ccgp-jiangsu.gov.cn</w:t>
      </w:r>
      <w:r>
        <w:rPr>
          <w:rFonts w:ascii="黑体" w:eastAsia="黑体" w:hAnsi="黑体" w:cs="黑体" w:hint="eastAsia"/>
        </w:rPr>
        <w:t>）和南京医科大学校园网（</w:t>
      </w:r>
      <w:r>
        <w:rPr>
          <w:rFonts w:ascii="黑体" w:eastAsia="黑体" w:hAnsi="黑体" w:cs="黑体" w:hint="eastAsia"/>
        </w:rPr>
        <w:t>www.njmu.edu.cn</w:t>
      </w:r>
      <w:r>
        <w:rPr>
          <w:rFonts w:ascii="黑体" w:eastAsia="黑体" w:hAnsi="黑体" w:cs="黑体" w:hint="eastAsia"/>
        </w:rPr>
        <w:t>），也可以与我公司联系，联系电话：</w:t>
      </w:r>
      <w:r>
        <w:rPr>
          <w:rFonts w:ascii="黑体" w:eastAsia="黑体" w:hAnsi="黑体" w:cs="黑体"/>
          <w:szCs w:val="21"/>
        </w:rPr>
        <w:t>025-8360</w:t>
      </w:r>
      <w:r>
        <w:rPr>
          <w:rFonts w:ascii="黑体" w:eastAsia="黑体" w:hAnsi="黑体" w:cs="黑体" w:hint="eastAsia"/>
          <w:szCs w:val="21"/>
        </w:rPr>
        <w:t>9978</w:t>
      </w:r>
      <w:r>
        <w:rPr>
          <w:rFonts w:ascii="黑体" w:eastAsia="黑体" w:hAnsi="黑体" w:cs="黑体" w:hint="eastAsia"/>
        </w:rPr>
        <w:t>，传真：</w:t>
      </w:r>
      <w:r>
        <w:rPr>
          <w:rFonts w:ascii="黑体" w:eastAsia="黑体" w:hAnsi="黑体" w:cs="黑体"/>
        </w:rPr>
        <w:t>025-83609955</w:t>
      </w:r>
      <w:r>
        <w:rPr>
          <w:rFonts w:ascii="黑体" w:eastAsia="黑体" w:hAnsi="黑体" w:cs="黑体" w:hint="eastAsia"/>
        </w:rPr>
        <w:t>。</w:t>
      </w:r>
    </w:p>
    <w:p w14:paraId="6C31C6CE" w14:textId="77777777" w:rsidR="00B07F91" w:rsidRDefault="00B07F91">
      <w:pPr>
        <w:spacing w:line="400" w:lineRule="exact"/>
        <w:ind w:firstLineChars="400" w:firstLine="840"/>
        <w:rPr>
          <w:rFonts w:ascii="黑体" w:eastAsia="黑体" w:hAnsi="黑体" w:cs="黑体"/>
        </w:rPr>
      </w:pPr>
    </w:p>
    <w:p w14:paraId="4CA4CCE3" w14:textId="77777777" w:rsidR="00B07F91" w:rsidRDefault="00DB595F">
      <w:pPr>
        <w:spacing w:line="400" w:lineRule="exact"/>
        <w:ind w:firstLineChars="2800" w:firstLine="58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江苏省华采招标有限公司</w:t>
      </w:r>
    </w:p>
    <w:p w14:paraId="69550AA3" w14:textId="77777777" w:rsidR="00B07F91" w:rsidRDefault="00DB595F">
      <w:pPr>
        <w:spacing w:line="400" w:lineRule="exact"/>
        <w:ind w:firstLineChars="202" w:firstLine="424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</w:rPr>
        <w:t xml:space="preserve">                                                  2020</w:t>
      </w:r>
      <w:r>
        <w:rPr>
          <w:rFonts w:ascii="黑体" w:eastAsia="黑体" w:hAnsi="黑体" w:cs="黑体" w:hint="eastAsia"/>
        </w:rPr>
        <w:t>年</w:t>
      </w:r>
      <w:r>
        <w:rPr>
          <w:rFonts w:ascii="黑体" w:eastAsia="黑体" w:hAnsi="黑体" w:cs="黑体" w:hint="eastAsia"/>
        </w:rPr>
        <w:t>02</w:t>
      </w:r>
      <w:r>
        <w:rPr>
          <w:rFonts w:ascii="黑体" w:eastAsia="黑体" w:hAnsi="黑体" w:cs="黑体" w:hint="eastAsia"/>
        </w:rPr>
        <w:t>月</w:t>
      </w:r>
      <w:r>
        <w:rPr>
          <w:rFonts w:ascii="黑体" w:eastAsia="黑体" w:hAnsi="黑体" w:cs="黑体" w:hint="eastAsia"/>
        </w:rPr>
        <w:t>03</w:t>
      </w:r>
      <w:r>
        <w:rPr>
          <w:rFonts w:ascii="黑体" w:eastAsia="黑体" w:hAnsi="黑体" w:cs="黑体" w:hint="eastAsia"/>
        </w:rPr>
        <w:t>日</w:t>
      </w:r>
    </w:p>
    <w:sectPr w:rsidR="00B07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30F913"/>
    <w:multiLevelType w:val="singleLevel"/>
    <w:tmpl w:val="DE30F91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DE0C2DA"/>
    <w:multiLevelType w:val="singleLevel"/>
    <w:tmpl w:val="6DE0C2D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6891AD2"/>
    <w:rsid w:val="0009617D"/>
    <w:rsid w:val="00162D33"/>
    <w:rsid w:val="00330A52"/>
    <w:rsid w:val="004C02C2"/>
    <w:rsid w:val="004C701F"/>
    <w:rsid w:val="005022B2"/>
    <w:rsid w:val="00592FA5"/>
    <w:rsid w:val="005A1BE6"/>
    <w:rsid w:val="006430B8"/>
    <w:rsid w:val="006C4BAC"/>
    <w:rsid w:val="00776DA8"/>
    <w:rsid w:val="00823291"/>
    <w:rsid w:val="008F5DCD"/>
    <w:rsid w:val="009135AA"/>
    <w:rsid w:val="009B2255"/>
    <w:rsid w:val="009C35D0"/>
    <w:rsid w:val="009D07CD"/>
    <w:rsid w:val="009D5934"/>
    <w:rsid w:val="00A12001"/>
    <w:rsid w:val="00A16B53"/>
    <w:rsid w:val="00A7648D"/>
    <w:rsid w:val="00B06940"/>
    <w:rsid w:val="00B07F91"/>
    <w:rsid w:val="00BB72DB"/>
    <w:rsid w:val="00BC7831"/>
    <w:rsid w:val="00CF447E"/>
    <w:rsid w:val="00D04689"/>
    <w:rsid w:val="00D34A76"/>
    <w:rsid w:val="00D8666F"/>
    <w:rsid w:val="00DB595F"/>
    <w:rsid w:val="00E65580"/>
    <w:rsid w:val="00EE0817"/>
    <w:rsid w:val="00F849E6"/>
    <w:rsid w:val="00FD5D07"/>
    <w:rsid w:val="00FD7939"/>
    <w:rsid w:val="029A27E0"/>
    <w:rsid w:val="046F1A8F"/>
    <w:rsid w:val="06891AD2"/>
    <w:rsid w:val="072432E7"/>
    <w:rsid w:val="0C155906"/>
    <w:rsid w:val="0D287A5A"/>
    <w:rsid w:val="107A6E4F"/>
    <w:rsid w:val="1242264A"/>
    <w:rsid w:val="12C14594"/>
    <w:rsid w:val="14366FE5"/>
    <w:rsid w:val="148F266D"/>
    <w:rsid w:val="14C428C7"/>
    <w:rsid w:val="151B0D27"/>
    <w:rsid w:val="158D3F8A"/>
    <w:rsid w:val="15F00D01"/>
    <w:rsid w:val="17B11985"/>
    <w:rsid w:val="17CC4101"/>
    <w:rsid w:val="18125AE9"/>
    <w:rsid w:val="1A481BD6"/>
    <w:rsid w:val="1EA1254C"/>
    <w:rsid w:val="1F784432"/>
    <w:rsid w:val="203B1392"/>
    <w:rsid w:val="250A1E65"/>
    <w:rsid w:val="27A83401"/>
    <w:rsid w:val="2D2746BD"/>
    <w:rsid w:val="32584A34"/>
    <w:rsid w:val="32D9058F"/>
    <w:rsid w:val="38580CC2"/>
    <w:rsid w:val="3AC52512"/>
    <w:rsid w:val="3C675AA5"/>
    <w:rsid w:val="40182FDE"/>
    <w:rsid w:val="427C07DB"/>
    <w:rsid w:val="43141417"/>
    <w:rsid w:val="45824B63"/>
    <w:rsid w:val="45F3412E"/>
    <w:rsid w:val="49FB6414"/>
    <w:rsid w:val="4A355FA2"/>
    <w:rsid w:val="4C1D5C7F"/>
    <w:rsid w:val="4D361592"/>
    <w:rsid w:val="4E495091"/>
    <w:rsid w:val="51644894"/>
    <w:rsid w:val="5361606E"/>
    <w:rsid w:val="53846D5C"/>
    <w:rsid w:val="557F28E8"/>
    <w:rsid w:val="55990A9B"/>
    <w:rsid w:val="58425550"/>
    <w:rsid w:val="5A9D141D"/>
    <w:rsid w:val="5BA21276"/>
    <w:rsid w:val="5C1360FB"/>
    <w:rsid w:val="5C1D17AE"/>
    <w:rsid w:val="5F301DA4"/>
    <w:rsid w:val="5FCB230C"/>
    <w:rsid w:val="608C3893"/>
    <w:rsid w:val="6A5521C4"/>
    <w:rsid w:val="6BE21F39"/>
    <w:rsid w:val="6C474764"/>
    <w:rsid w:val="6C7920B0"/>
    <w:rsid w:val="6E1D54AA"/>
    <w:rsid w:val="6EAE5CD2"/>
    <w:rsid w:val="71596F89"/>
    <w:rsid w:val="73C511F0"/>
    <w:rsid w:val="75D94059"/>
    <w:rsid w:val="78975D55"/>
    <w:rsid w:val="79E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0D647"/>
  <w15:docId w15:val="{9A20E885-6740-4E05-9E71-419559C2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pPr>
      <w:spacing w:after="120"/>
      <w:ind w:leftChars="700" w:left="1440" w:rightChars="700" w:right="1440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5">
    <w:name w:val="页脚 字符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7">
    <w:name w:val="页眉 字符"/>
    <w:link w:val="a6"/>
    <w:uiPriority w:val="99"/>
    <w:qFormat/>
    <w:locked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516674426@qq.com</cp:lastModifiedBy>
  <cp:revision>15</cp:revision>
  <cp:lastPrinted>2018-03-16T07:41:00Z</cp:lastPrinted>
  <dcterms:created xsi:type="dcterms:W3CDTF">2017-11-02T06:21:00Z</dcterms:created>
  <dcterms:modified xsi:type="dcterms:W3CDTF">2020-02-08T03:21:00Z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